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C96" w:rsidRPr="00840C96" w:rsidRDefault="00840C96" w:rsidP="00840C96">
      <w:pPr>
        <w:spacing w:after="0" w:line="255" w:lineRule="atLeast"/>
        <w:textAlignment w:val="baseline"/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</w:pPr>
      <w:r w:rsidRPr="00840C96"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>17.09.2020</w:t>
      </w:r>
    </w:p>
    <w:p w:rsidR="00840C96" w:rsidRPr="00840C96" w:rsidRDefault="00840C96" w:rsidP="00840C96">
      <w:pPr>
        <w:spacing w:after="0" w:line="255" w:lineRule="atLeast"/>
        <w:textAlignment w:val="baseline"/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</w:pPr>
      <w:r w:rsidRPr="00840C96"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>17:56</w:t>
      </w:r>
    </w:p>
    <w:p w:rsidR="00840C96" w:rsidRPr="00840C96" w:rsidRDefault="00840C96" w:rsidP="00840C96">
      <w:pPr>
        <w:spacing w:after="480" w:line="585" w:lineRule="atLeast"/>
        <w:textAlignment w:val="baseline"/>
        <w:outlineLvl w:val="0"/>
        <w:rPr>
          <w:rFonts w:ascii="PT Serif" w:eastAsia="Times New Roman" w:hAnsi="PT Serif" w:cs="Times New Roman"/>
          <w:b/>
          <w:bCs/>
          <w:color w:val="171717"/>
          <w:kern w:val="36"/>
          <w:sz w:val="45"/>
          <w:szCs w:val="45"/>
          <w:lang w:eastAsia="ru-RU"/>
        </w:rPr>
      </w:pPr>
      <w:bookmarkStart w:id="0" w:name="_GoBack"/>
      <w:r w:rsidRPr="00840C96">
        <w:rPr>
          <w:rFonts w:ascii="PT Serif" w:eastAsia="Times New Roman" w:hAnsi="PT Serif" w:cs="Times New Roman"/>
          <w:b/>
          <w:bCs/>
          <w:color w:val="171717"/>
          <w:kern w:val="36"/>
          <w:sz w:val="45"/>
          <w:szCs w:val="45"/>
          <w:lang w:eastAsia="ru-RU"/>
        </w:rPr>
        <w:t>АГИКИ объявляет о старте конкурса «Весёлый день дошкольника»</w:t>
      </w:r>
    </w:p>
    <w:bookmarkEnd w:id="0"/>
    <w:p w:rsidR="00840C96" w:rsidRPr="00840C96" w:rsidRDefault="00840C96" w:rsidP="00840C96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drawing>
          <wp:inline distT="0" distB="0" distL="0" distR="0">
            <wp:extent cx="5943600" cy="2141786"/>
            <wp:effectExtent l="0" t="0" r="0" b="0"/>
            <wp:docPr id="4" name="Рисунок 4" descr="https://sakhalife.ru/wp-content/uploads/2020/09/zaglavnaya-kartinka-1024x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20/09/zaglavnaya-kartinka-1024x36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55" cy="21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На этой неделе стартовал Первый Всероссийский открытый IT – фестиваль-конкурс «Весёлый день дошкольника». Дети вместе с родителями, музыкальными руководителями могут отправить ролики, где они поют, занимаются лепкой, рисуют, в целом, занимаются творческим созиданием. К участию приглашаются все регионы России, а также родители и образовательные учреждения Ближнего и Дальнего зарубежья.</w:t>
      </w:r>
    </w:p>
    <w:p w:rsidR="00840C96" w:rsidRPr="00840C96" w:rsidRDefault="00840C96" w:rsidP="00840C96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На момент публикации, на конкурс уже присланы и размещены 17 работ: из Канады, Армении, Екатеринбурга, Иркутской области, Москвы, Свердловской и Липецкой областей, Приморского края, Республики Башкортостан. Уже отосланы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cертификаты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участникам фестиваля-конкурса по присланным электронным адресам. Работы можно посмотреть по ссылке на 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fldChar w:fldCharType="begin"/>
      </w: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instrText xml:space="preserve"> HYPERLINK "https://www.youtube.com/channel/UCwG8-rrMPDHb0HQkf5nUAbg/featured" </w:instrText>
      </w: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fldChar w:fldCharType="separate"/>
      </w:r>
      <w:r w:rsidRPr="00840C96">
        <w:rPr>
          <w:rFonts w:ascii="Helvetica Neue" w:eastAsia="Times New Roman" w:hAnsi="Helvetica Neue" w:cs="Times New Roman"/>
          <w:color w:val="FF8E48"/>
          <w:sz w:val="24"/>
          <w:szCs w:val="24"/>
          <w:u w:val="single"/>
          <w:bdr w:val="none" w:sz="0" w:space="0" w:color="auto" w:frame="1"/>
          <w:lang w:eastAsia="ru-RU"/>
        </w:rPr>
        <w:t>ютуб</w:t>
      </w:r>
      <w:proofErr w:type="spellEnd"/>
      <w:r w:rsidRPr="00840C96">
        <w:rPr>
          <w:rFonts w:ascii="Helvetica Neue" w:eastAsia="Times New Roman" w:hAnsi="Helvetica Neue" w:cs="Times New Roman"/>
          <w:color w:val="FF8E48"/>
          <w:sz w:val="24"/>
          <w:szCs w:val="24"/>
          <w:u w:val="single"/>
          <w:bdr w:val="none" w:sz="0" w:space="0" w:color="auto" w:frame="1"/>
          <w:lang w:eastAsia="ru-RU"/>
        </w:rPr>
        <w:t>-канале</w:t>
      </w: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fldChar w:fldCharType="end"/>
      </w: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 проекта «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».</w:t>
      </w:r>
    </w:p>
    <w:p w:rsidR="00840C96" w:rsidRPr="00840C96" w:rsidRDefault="00840C96" w:rsidP="00840C96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drawing>
          <wp:inline distT="0" distB="0" distL="0" distR="0">
            <wp:extent cx="5956250" cy="2943225"/>
            <wp:effectExtent l="0" t="0" r="6985" b="0"/>
            <wp:docPr id="3" name="Рисунок 3" descr="https://sakhalife.ru/wp-content/uploads/2020/09/kartinka-1-1024x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khalife.ru/wp-content/uploads/2020/09/kartinka-1-1024x5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724" cy="294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Примечательно, если заявки подадут еще из нескольких зарубежных стран, то конкурс вместо всероссийского приобретет статус международного по факту, и весной будущего года уже есть возможность провести сразу международный конкурс по соответствующим документам. </w:t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lastRenderedPageBreak/>
        <w:t>В России конкурс проекта «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 обретает все большую популярность – экспериментальные площадки открыты в Москве, Кабардино-Балкарии и Якутии. </w:t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Якутия на данный момент является лидером по количеству присланных заявок на конкурс, так как регион участвует уже не первый раз, и до этого конкурса, начиная с октября 2018 года, уже многократно завоевывал в международных конкурсах высокие награды дипломантов, лауреатов, один раз даже Гран-при за подобные конкурсные задания. Ранее республика принимала участие в I Республиканском IT – фестивале-конкурсе «Весёлый день дошкольника», который состоялся с 4 по 30 мая 2020 г. Тогда участие приняло 14 улусов (более 10% всех садов Республики Саха), а также Нальчик и Москва. Организовал этот конкурс Институт развития образования и повышения квалификации им. С.Н. Донского-II, кафедра дошкольного образования под руководством канд.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пед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. наук Лебедевой Надежды Николаевны, которая и привезла этот проект в 2014 году для экспериментальных площадок в Якутию после курсов из Федерального института развития образования, отдела дошкольного образования (г. Москва). </w:t>
      </w:r>
    </w:p>
    <w:p w:rsidR="00840C96" w:rsidRPr="00840C96" w:rsidRDefault="00840C96" w:rsidP="00840C96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drawing>
          <wp:inline distT="0" distB="0" distL="0" distR="0">
            <wp:extent cx="5920395" cy="2809875"/>
            <wp:effectExtent l="0" t="0" r="4445" b="0"/>
            <wp:docPr id="2" name="Рисунок 2" descr="https://sakhalife.ru/wp-content/uploads/2020/09/kartinka-2-1024x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20/09/kartinka-2-1024x48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400" cy="281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 2015 году заработали первые 5 площадок с проектом (2 городские и 3 в улусах), успешный итог этой работы был описан в практико-ориентированной монографии «Образовательный проект «Весёлый день дошкольника» («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»). Предпосылки грамотности ребёнка в условиях двуязычия Республики Саха (Якутия): практико-ориентированная монография / С.С.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Коренблит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, А.Г.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Арушанова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, Ф.В.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Габышева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, Н.Н. Лебедева; науч. ред. Е.А. Ямбург, А.П. Оконешникова – Якутск: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Ахсаан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, 2017. – 372 </w:t>
      </w:r>
      <w:proofErr w:type="gram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с..</w:t>
      </w:r>
      <w:proofErr w:type="gram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: 236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цв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. ил.», а также переиздан в Германии «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Коренблит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С.С.,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Арушанова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А.Г.,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Габышева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Ф.В., Лебедева Н.Н.; Образовательный проект «Весёлый день дошкольника» («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ВеДеДо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»). Предпосылки грамотности ребёнка в условиях двуязычия Республики Саха (Якутия): практико-ориентированная монография. / Науч. ред. Е.А. Ямбург и А.П. Оконешникова – Издательский Дом «LAP LAMBERT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Academic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Publishing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», 2018 – 590 с., ил. ISBN: 978-613-9-84439-5».</w:t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Сейчас будет участвовать уже вся республика – 34 улуса (надеемся на это). Подобная известность конкурса в Якутии объясняется ещё и тем, что организаторами конкурса «Весёлый день дошкольника» являются ФГБОУ ВО «Арктический государственный институт культуры и искусств», кафедра искусствоведения и ИП «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Коренблит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Ростислав Станиславович». Предложение об участии института было инициировано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Габышевой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Ф.В. – Председателем постоянного комитета Государственного Собрания (Ил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Тумен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) </w:t>
      </w: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lastRenderedPageBreak/>
        <w:t>Республики Саха (Якутия) по науке, образованию, культуре, СМИ и делам общественных организаций.</w:t>
      </w:r>
    </w:p>
    <w:p w:rsidR="00840C96" w:rsidRPr="00840C96" w:rsidRDefault="00840C96" w:rsidP="00840C96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drawing>
          <wp:inline distT="0" distB="0" distL="0" distR="0">
            <wp:extent cx="5948218" cy="3067050"/>
            <wp:effectExtent l="0" t="0" r="0" b="0"/>
            <wp:docPr id="1" name="Рисунок 1" descr="https://sakhalife.ru/wp-content/uploads/2020/09/stranichka-yutub-kanala-vededo-1024x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khalife.ru/wp-content/uploads/2020/09/stranichka-yutub-kanala-vededo-1024x5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00" cy="307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АГИКИ, являясь центром арктической культуры, выпускает в свет профессионалов в творческих направлениях – искусстве, театре, музыке, живописи и т.д. Поэтому воспитание и образование с точки зрения любви к прекрасному, является приоритетной задачей института. Куратор конкурса Наталья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Саньяхова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прокомментировала роль кафедры искусствоведения в конкурсе: «Этот конкурс – пополнение электронно-образовательных ресурсов, он полезен для нас, для учителей и музыкальных руководителей учреждений, потому что на сайте конкурса имеются хорошие методические сопроводительные разработки». Также она добавила, что кафедра искусствоведения с 2015 года работает с будущими учителями музыки по направлениям «Музыкознание» и «Музыкально-прикладное искусство», потому участие в подобных конкурсах им необходимо. Например, студентка 3 курса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МиМПИ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Матрена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Пермякова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принимала участие в проекте «Весёлый день дошкольника» и сейчас она является музыкальным руководителем собственного сайта с авторскими песнями и разработками для работы с детьми. Таким образом, являясь одним из организаторов конкурса, АГИКИ повышает статус республики в образовательной среде и призывает студентов, будущих учителей музыки и музыкальных руководителей, родителей с детьми ознакомиться с проектом «Весёлый день дошкольника» и при желании принять в нем участие!</w:t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Председатель Оргкомитета Фестиваля-конкурса «Весёлый день дошкольника», автор и научный руководитель проекта Станислав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Коренблит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отметил, что конкурс является способом привлечения внимания к методу обучения посредством песни. На настоящий момент, в связи с пандемией и дистанционным режимом жизни, подобный конкурс с полезным учебно-методическим материалом поможет родителям организовать досуг и творческое развитие детей. «Проект «Весёлый День Дошкольника» – это как раз тот материал, который разрабатывался с октября 2007 года специально для социального партнерства родителей и воспитателей, то есть уже на стадии разработки проекта учитывался и педагогический коллектив, и родители», – подчеркнул Станислав </w:t>
      </w:r>
      <w:proofErr w:type="spellStart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Коренблит</w:t>
      </w:r>
      <w:proofErr w:type="spellEnd"/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. </w:t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Организаторы рассчитывают на то, что конкурс «Весёлый день дошкольника» станет брендом Якутии.</w:t>
      </w:r>
    </w:p>
    <w:p w:rsidR="00840C96" w:rsidRPr="00840C96" w:rsidRDefault="00840C96" w:rsidP="00840C96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lastRenderedPageBreak/>
        <w:t>Фотографии взяты с сайта </w:t>
      </w:r>
      <w:hyperlink r:id="rId8" w:history="1">
        <w:r w:rsidRPr="00840C96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https://vededo.ru/</w:t>
        </w:r>
      </w:hyperlink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. Более подробно с конкурсом можно ознакомиться </w:t>
      </w:r>
      <w:hyperlink r:id="rId9" w:history="1">
        <w:r w:rsidRPr="00840C96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здесь</w:t>
        </w:r>
      </w:hyperlink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.</w:t>
      </w:r>
    </w:p>
    <w:p w:rsidR="00840C96" w:rsidRPr="00840C96" w:rsidRDefault="00840C96" w:rsidP="00840C96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hyperlink r:id="rId10" w:history="1">
        <w:r w:rsidRPr="00840C96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Положение фестиваль-конкурса</w:t>
        </w:r>
      </w:hyperlink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 </w:t>
      </w:r>
    </w:p>
    <w:p w:rsidR="00840C96" w:rsidRPr="00840C96" w:rsidRDefault="00840C96" w:rsidP="00840C9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840C9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#конкурс</w:t>
      </w:r>
    </w:p>
    <w:p w:rsidR="001A48B5" w:rsidRDefault="00840C96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PT Serif">
    <w:altName w:val="Times New Roman"/>
    <w:panose1 w:val="020A0603040505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C96"/>
    <w:rsid w:val="00840C96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971917-5574-4643-924F-0763CB43F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40C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0C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840C9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40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20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5108">
          <w:marLeft w:val="0"/>
          <w:marRight w:val="0"/>
          <w:marTop w:val="0"/>
          <w:marBottom w:val="6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17587">
                  <w:marLeft w:val="0"/>
                  <w:marRight w:val="3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903537">
              <w:marLeft w:val="4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8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dedo.ru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agiki.sharepoint.com/:b:/s/site/EaWOS1JzBx1ItL8uGi9rvhMB1VktC1cIcbTodq4IxbewZw?e=qvpUl9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vededo.ru/razvivayushchaya-sreda/konkursy-vededo/i-j-vserossijskij-otkrytyj-it-festival-konkurs-veded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941</Words>
  <Characters>5368</Characters>
  <Application>Microsoft Office Word</Application>
  <DocSecurity>0</DocSecurity>
  <Lines>44</Lines>
  <Paragraphs>12</Paragraphs>
  <ScaleCrop>false</ScaleCrop>
  <Company>HP</Company>
  <LinksUpToDate>false</LinksUpToDate>
  <CharactersWithSpaces>6297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2020-10-17T09:51:00Z</dcterms:created>
  <dcterms:modified xsi:type="dcterms:W3CDTF">2020-10-17T09:53:00Z</dcterms:modified>
</cp:coreProperties>
</file>