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3DB" w:rsidRDefault="005D23DB" w:rsidP="005D23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23DB">
        <w:rPr>
          <w:rFonts w:ascii="Times New Roman" w:hAnsi="Times New Roman" w:cs="Times New Roman"/>
          <w:b/>
          <w:sz w:val="28"/>
          <w:szCs w:val="28"/>
        </w:rPr>
        <w:t>Озвучены имена полуфиналистов от Якутии конкурса «Лидеры России — 2020»</w:t>
      </w:r>
    </w:p>
    <w:p w:rsidR="00044370" w:rsidRPr="005D23DB" w:rsidRDefault="00044370" w:rsidP="005D23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437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0425" cy="4459279"/>
            <wp:effectExtent l="0" t="0" r="3175" b="0"/>
            <wp:docPr id="1" name="Рисунок 1" descr="https://yakutia-daily.ru/wp-content/uploads/2020/01/c58a199a-e537-40d4-8fa4-b8195aad9b38-750x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kutia-daily.ru/wp-content/uploads/2020/01/c58a199a-e537-40d4-8fa4-b8195aad9b38-750x56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23DB" w:rsidRDefault="005D23DB" w:rsidP="005D23DB">
      <w:pPr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 xml:space="preserve">17:23 15 января 2020 г. Якутия </w:t>
      </w:r>
      <w:proofErr w:type="spellStart"/>
      <w:r w:rsidRPr="005D23DB">
        <w:rPr>
          <w:rFonts w:ascii="Times New Roman" w:hAnsi="Times New Roman" w:cs="Times New Roman"/>
          <w:sz w:val="28"/>
          <w:szCs w:val="28"/>
        </w:rPr>
        <w:t>Daily</w:t>
      </w:r>
      <w:proofErr w:type="spellEnd"/>
    </w:p>
    <w:p w:rsidR="005D23DB" w:rsidRPr="005D23DB" w:rsidRDefault="005D23DB" w:rsidP="005D23D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3DB">
        <w:rPr>
          <w:rFonts w:ascii="Times New Roman" w:hAnsi="Times New Roman" w:cs="Times New Roman"/>
          <w:b/>
          <w:sz w:val="28"/>
          <w:szCs w:val="28"/>
        </w:rPr>
        <w:t>15 января на площадке Дальневосточ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ного федерального университета </w:t>
      </w:r>
      <w:r w:rsidRPr="005D23DB">
        <w:rPr>
          <w:rFonts w:ascii="Times New Roman" w:hAnsi="Times New Roman" w:cs="Times New Roman"/>
          <w:b/>
          <w:sz w:val="28"/>
          <w:szCs w:val="28"/>
        </w:rPr>
        <w:t>открылся первый региональный полуфинал конкурса «Лидеры России» – флагманского проекта президентской платформы «Россия – страна возможностей» – для участников из Дальневосточного федерального округа.</w:t>
      </w:r>
    </w:p>
    <w:p w:rsidR="005D23DB" w:rsidRDefault="005D23DB" w:rsidP="005D23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 xml:space="preserve">В церемонии открытия полуфинала в ДФО приняли участие заместитель полномочного представителя Президента РФ в ДФО Григорий </w:t>
      </w:r>
      <w:proofErr w:type="spellStart"/>
      <w:r w:rsidRPr="005D23DB">
        <w:rPr>
          <w:rFonts w:ascii="Times New Roman" w:hAnsi="Times New Roman" w:cs="Times New Roman"/>
          <w:sz w:val="28"/>
          <w:szCs w:val="28"/>
        </w:rPr>
        <w:t>Куранов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, вице-губернатор Приморья, руководитель аппарата Губернатора края и Правительства Приморского края Антон </w:t>
      </w:r>
      <w:proofErr w:type="spellStart"/>
      <w:r w:rsidRPr="005D23DB">
        <w:rPr>
          <w:rFonts w:ascii="Times New Roman" w:hAnsi="Times New Roman" w:cs="Times New Roman"/>
          <w:sz w:val="28"/>
          <w:szCs w:val="28"/>
        </w:rPr>
        <w:t>Волошко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, ректор ДВФУ Никита Анисимов и руководитель конкурса «Лидеры России», генеральный директор АНО «Россия – страна возможностей» Алексей Комиссаров. </w:t>
      </w:r>
    </w:p>
    <w:p w:rsidR="005D23DB" w:rsidRDefault="005D23DB" w:rsidP="005D23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 xml:space="preserve">Список участников, допущенных до полуфинала конкурса «Лидеры России 2020» в ДФО от Якутии: 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 xml:space="preserve">Алексеев Андрей Михайлович (Якутск), ФГАОУ ВО СВФУ и ИП 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lastRenderedPageBreak/>
        <w:t>Алексеева Анна Степановна (Якутск), ГБУ РС(Я) «Якутский республиканский нар</w:t>
      </w:r>
      <w:r>
        <w:rPr>
          <w:rFonts w:ascii="Times New Roman" w:hAnsi="Times New Roman" w:cs="Times New Roman"/>
          <w:sz w:val="28"/>
          <w:szCs w:val="28"/>
        </w:rPr>
        <w:t>кологический диспансер»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3DB">
        <w:rPr>
          <w:rFonts w:ascii="Times New Roman" w:hAnsi="Times New Roman" w:cs="Times New Roman"/>
          <w:sz w:val="28"/>
          <w:szCs w:val="28"/>
        </w:rPr>
        <w:t>Аммосов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 Егор </w:t>
      </w:r>
      <w:proofErr w:type="spellStart"/>
      <w:r w:rsidRPr="005D23DB">
        <w:rPr>
          <w:rFonts w:ascii="Times New Roman" w:hAnsi="Times New Roman" w:cs="Times New Roman"/>
          <w:sz w:val="28"/>
          <w:szCs w:val="28"/>
        </w:rPr>
        <w:t>Саввич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 (Якутск), Межрайонная ИФНС России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>Андреевский Сергей Иванович (Мирный), Администрация Муниципального образования «</w:t>
      </w:r>
      <w:proofErr w:type="spellStart"/>
      <w:r w:rsidRPr="005D23DB">
        <w:rPr>
          <w:rFonts w:ascii="Times New Roman" w:hAnsi="Times New Roman" w:cs="Times New Roman"/>
          <w:sz w:val="28"/>
          <w:szCs w:val="28"/>
        </w:rPr>
        <w:t>Мирнинский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 район» Республики Саха (Якутия)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3DB">
        <w:rPr>
          <w:rFonts w:ascii="Times New Roman" w:hAnsi="Times New Roman" w:cs="Times New Roman"/>
          <w:sz w:val="28"/>
          <w:szCs w:val="28"/>
        </w:rPr>
        <w:t>Аргунова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 Мира Павловна (Якутск), ИП </w:t>
      </w:r>
      <w:proofErr w:type="spellStart"/>
      <w:r w:rsidRPr="005D23DB">
        <w:rPr>
          <w:rFonts w:ascii="Times New Roman" w:hAnsi="Times New Roman" w:cs="Times New Roman"/>
          <w:sz w:val="28"/>
          <w:szCs w:val="28"/>
        </w:rPr>
        <w:t>Аргунова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 Мира Павловна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3DB">
        <w:rPr>
          <w:rFonts w:ascii="Times New Roman" w:hAnsi="Times New Roman" w:cs="Times New Roman"/>
          <w:sz w:val="28"/>
          <w:szCs w:val="28"/>
        </w:rPr>
        <w:t>Верховов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 Николай Николаевич (Якутск), ГУП «ЖКХ РС(Я)»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>Гринченко Василий Александрович (Ленск), ООО «</w:t>
      </w:r>
      <w:proofErr w:type="spellStart"/>
      <w:r w:rsidRPr="005D23DB">
        <w:rPr>
          <w:rFonts w:ascii="Times New Roman" w:hAnsi="Times New Roman" w:cs="Times New Roman"/>
          <w:sz w:val="28"/>
          <w:szCs w:val="28"/>
        </w:rPr>
        <w:t>Таас-Юрях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3DB">
        <w:rPr>
          <w:rFonts w:ascii="Times New Roman" w:hAnsi="Times New Roman" w:cs="Times New Roman"/>
          <w:sz w:val="28"/>
          <w:szCs w:val="28"/>
        </w:rPr>
        <w:t>Нефтегазодобыча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>»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>Гришин Алексей Владимирович (Удачный), АК АЛРОСА (ПАО)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>Егорова Ирина Леонидовна (Якутск), ООО «Система»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3DB">
        <w:rPr>
          <w:rFonts w:ascii="Times New Roman" w:hAnsi="Times New Roman" w:cs="Times New Roman"/>
          <w:sz w:val="28"/>
          <w:szCs w:val="28"/>
        </w:rPr>
        <w:t>Жондоров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 Александр Валерьевич (Якутск), АКБ </w:t>
      </w:r>
      <w:proofErr w:type="spellStart"/>
      <w:r w:rsidRPr="005D23DB">
        <w:rPr>
          <w:rFonts w:ascii="Times New Roman" w:hAnsi="Times New Roman" w:cs="Times New Roman"/>
          <w:sz w:val="28"/>
          <w:szCs w:val="28"/>
        </w:rPr>
        <w:t>Алмазэргиэнбанк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 АО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 xml:space="preserve">Карпов </w:t>
      </w:r>
      <w:proofErr w:type="spellStart"/>
      <w:r w:rsidRPr="005D23DB">
        <w:rPr>
          <w:rFonts w:ascii="Times New Roman" w:hAnsi="Times New Roman" w:cs="Times New Roman"/>
          <w:sz w:val="28"/>
          <w:szCs w:val="28"/>
        </w:rPr>
        <w:t>Нюргун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 Васильевич (Якутск), Министерство промышленности и геологии Республики Саха (Якутия)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 xml:space="preserve">Кириллов </w:t>
      </w:r>
      <w:proofErr w:type="spellStart"/>
      <w:r w:rsidRPr="005D23DB">
        <w:rPr>
          <w:rFonts w:ascii="Times New Roman" w:hAnsi="Times New Roman" w:cs="Times New Roman"/>
          <w:sz w:val="28"/>
          <w:szCs w:val="28"/>
        </w:rPr>
        <w:t>Айар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 Юрьевич (Якутск), Министерство предпринимательства, торговли и туризма Республики Саха (Якутия)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 xml:space="preserve">Кривошапкина Ольга Алексеевна (Якутск), АО «Алмазы </w:t>
      </w:r>
      <w:proofErr w:type="spellStart"/>
      <w:r w:rsidRPr="005D23DB">
        <w:rPr>
          <w:rFonts w:ascii="Times New Roman" w:hAnsi="Times New Roman" w:cs="Times New Roman"/>
          <w:sz w:val="28"/>
          <w:szCs w:val="28"/>
        </w:rPr>
        <w:t>Анабара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>»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>Кузнецов Михаил Викторович (Нерюнгри), ПАО «Газпром нефть»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3DB">
        <w:rPr>
          <w:rFonts w:ascii="Times New Roman" w:hAnsi="Times New Roman" w:cs="Times New Roman"/>
          <w:sz w:val="28"/>
          <w:szCs w:val="28"/>
        </w:rPr>
        <w:t>Леджинова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 Наталия Сергеевна (Якутск), ФГБОУ ВО «Арктический государственный институт культуры и искусств»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>Лукина Василина Павловна (Якутск), ФГБОУ ВО «Якутская государственная сельскохозяйственная академия»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3DB">
        <w:rPr>
          <w:rFonts w:ascii="Times New Roman" w:hAnsi="Times New Roman" w:cs="Times New Roman"/>
          <w:sz w:val="28"/>
          <w:szCs w:val="28"/>
        </w:rPr>
        <w:t>Луцкан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 Иван Петрович (Якутск), Медицинский центр </w:t>
      </w:r>
      <w:proofErr w:type="spellStart"/>
      <w:r w:rsidRPr="005D23DB">
        <w:rPr>
          <w:rFonts w:ascii="Times New Roman" w:hAnsi="Times New Roman" w:cs="Times New Roman"/>
          <w:sz w:val="28"/>
          <w:szCs w:val="28"/>
        </w:rPr>
        <w:t>г.Якутска</w:t>
      </w:r>
      <w:proofErr w:type="spellEnd"/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>Макаров Иосиф Анатольевич (Якутск), Государственное бюджетное учреждение Республики Саха (Якутия) «Республиканский центр инфокоммуникационных технологий»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>Николаев Игорь Иванович (Якутск), Государственное автономное учреждение «Центр стратегических исследований при Главе Республики Саха (Якутия)»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>Павлов Анатолий Васильевич (Якутск), Государственный комитет по обеспечению безопасности жизнедеятельности населения Республики Саха (Якутия)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>Слепцов Юрий Юрьевич (Якутск), ООО «Северные коммунальные системы»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>Соболева Екатерина Олеговна (Якутск), Администрация Главы Республики Саха (Якутия) и Правительства Республики Саха (Якутия)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3DB">
        <w:rPr>
          <w:rFonts w:ascii="Times New Roman" w:hAnsi="Times New Roman" w:cs="Times New Roman"/>
          <w:sz w:val="28"/>
          <w:szCs w:val="28"/>
        </w:rPr>
        <w:t>Стрек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 Ярослав Михайлович (Якутск), Якутский институт водного транспорта (филиал) ФГБОУ ВО «Сибирский государственный университет водного транспорта»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 xml:space="preserve">Султанов Руслан </w:t>
      </w:r>
      <w:proofErr w:type="spellStart"/>
      <w:r w:rsidRPr="005D23DB">
        <w:rPr>
          <w:rFonts w:ascii="Times New Roman" w:hAnsi="Times New Roman" w:cs="Times New Roman"/>
          <w:sz w:val="28"/>
          <w:szCs w:val="28"/>
        </w:rPr>
        <w:t>Болатович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 (Ленск), Роснефть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 xml:space="preserve">Тихонов </w:t>
      </w:r>
      <w:proofErr w:type="spellStart"/>
      <w:r w:rsidRPr="005D23DB">
        <w:rPr>
          <w:rFonts w:ascii="Times New Roman" w:hAnsi="Times New Roman" w:cs="Times New Roman"/>
          <w:sz w:val="28"/>
          <w:szCs w:val="28"/>
        </w:rPr>
        <w:t>Айсен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 Анатольевич (Якутск), ГБУ АНИЦ АН РС(Я)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lastRenderedPageBreak/>
        <w:t>Филиппова Юлия Анатольевна (Якутск), ГАУ «Центр стратегических исследований при Главе Республики Саха (Якутия)»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3DB">
        <w:rPr>
          <w:rFonts w:ascii="Times New Roman" w:hAnsi="Times New Roman" w:cs="Times New Roman"/>
          <w:sz w:val="28"/>
          <w:szCs w:val="28"/>
        </w:rPr>
        <w:t>Фирстов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 Артем Валерьевич (Нерюнгри), </w:t>
      </w:r>
      <w:proofErr w:type="spellStart"/>
      <w:r w:rsidRPr="005D23DB">
        <w:rPr>
          <w:rFonts w:ascii="Times New Roman" w:hAnsi="Times New Roman" w:cs="Times New Roman"/>
          <w:sz w:val="28"/>
          <w:szCs w:val="28"/>
        </w:rPr>
        <w:t>Нерюнгринская</w:t>
      </w:r>
      <w:proofErr w:type="spellEnd"/>
      <w:r w:rsidRPr="005D23DB">
        <w:rPr>
          <w:rFonts w:ascii="Times New Roman" w:hAnsi="Times New Roman" w:cs="Times New Roman"/>
          <w:sz w:val="28"/>
          <w:szCs w:val="28"/>
        </w:rPr>
        <w:t xml:space="preserve"> районная </w:t>
      </w:r>
      <w:r>
        <w:rPr>
          <w:rFonts w:ascii="Times New Roman" w:hAnsi="Times New Roman" w:cs="Times New Roman"/>
          <w:sz w:val="28"/>
          <w:szCs w:val="28"/>
        </w:rPr>
        <w:t>админи</w:t>
      </w:r>
      <w:r w:rsidRPr="005D23DB">
        <w:rPr>
          <w:rFonts w:ascii="Times New Roman" w:hAnsi="Times New Roman" w:cs="Times New Roman"/>
          <w:sz w:val="28"/>
          <w:szCs w:val="28"/>
        </w:rPr>
        <w:t>страция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>Хмыров Вячеслав Викторович (Мирный), АО «НПФ «Алмазная осень»</w:t>
      </w:r>
    </w:p>
    <w:p w:rsid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>Христофоров Иван Иванович (Якутск), Институт мерзлотоведения СО РАН</w:t>
      </w:r>
    </w:p>
    <w:p w:rsidR="005D23DB" w:rsidRPr="005D23DB" w:rsidRDefault="005D23DB" w:rsidP="005D23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>Шаманов Илья Анатольевич (Нижний Куранах), Полюс Алдан</w:t>
      </w:r>
    </w:p>
    <w:p w:rsidR="005D23DB" w:rsidRPr="005D23DB" w:rsidRDefault="005D23DB" w:rsidP="005D23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48B5" w:rsidRPr="005D23DB" w:rsidRDefault="005D23DB" w:rsidP="005D23DB">
      <w:pPr>
        <w:jc w:val="both"/>
        <w:rPr>
          <w:rFonts w:ascii="Times New Roman" w:hAnsi="Times New Roman" w:cs="Times New Roman"/>
          <w:sz w:val="28"/>
          <w:szCs w:val="28"/>
        </w:rPr>
      </w:pPr>
      <w:r w:rsidRPr="005D23DB">
        <w:rPr>
          <w:rFonts w:ascii="Times New Roman" w:hAnsi="Times New Roman" w:cs="Times New Roman"/>
          <w:sz w:val="28"/>
          <w:szCs w:val="28"/>
        </w:rPr>
        <w:t>Источник © Yakutia-Daily.ru Ссылка: https://yakutia-daily.ru/ozvucheny-imena-polufinalistov-ot-yakutii-konkursa-lidery-rossii-2020/</w:t>
      </w:r>
    </w:p>
    <w:sectPr w:rsidR="001A48B5" w:rsidRPr="005D2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40F67"/>
    <w:multiLevelType w:val="hybridMultilevel"/>
    <w:tmpl w:val="44C82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36279"/>
    <w:multiLevelType w:val="hybridMultilevel"/>
    <w:tmpl w:val="30429B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DB"/>
    <w:rsid w:val="00044370"/>
    <w:rsid w:val="005D23DB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6B68E-447D-4096-A090-1F9ECACC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2</cp:revision>
  <dcterms:created xsi:type="dcterms:W3CDTF">2020-10-08T14:45:00Z</dcterms:created>
  <dcterms:modified xsi:type="dcterms:W3CDTF">2020-10-08T15:22:00Z</dcterms:modified>
</cp:coreProperties>
</file>