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43E3">
        <w:rPr>
          <w:rFonts w:ascii="Times New Roman" w:hAnsi="Times New Roman" w:cs="Times New Roman"/>
          <w:b/>
          <w:sz w:val="28"/>
          <w:szCs w:val="28"/>
        </w:rPr>
        <w:t>«Искусство Арктики-2017. Кочующие свитки» едут в Бельгию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43E3">
        <w:rPr>
          <w:rFonts w:ascii="Times New Roman" w:hAnsi="Times New Roman" w:cs="Times New Roman"/>
          <w:b/>
          <w:sz w:val="28"/>
          <w:szCs w:val="28"/>
          <w:lang w:val="en-US"/>
        </w:rPr>
        <w:t>ART OF THE ARCTIC 2017. NOMADIC SCROLLS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6D43E3">
        <w:rPr>
          <w:rFonts w:ascii="Times New Roman" w:hAnsi="Times New Roman" w:cs="Times New Roman"/>
          <w:sz w:val="28"/>
          <w:szCs w:val="28"/>
        </w:rPr>
        <w:t>Проект «Искусство Арктики-2017. Кочующие свитки» под эгидой Министерства образования и науки РФ, Арктического государственного института культуры и искусств способствует сохранению и развитию культурного наследия народов Севера, его продвижению в культурно-образовательное и художественное пространство; направлен на продвижение искусства и культуры Якутии и других северных регионов России в страны Европы, расширение участия арктического региона России в мировом культурном процессе; обмену ценным опытом и повышению профессионального художественного уровня студентов и преподавателей института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В рамках проекта предусматривается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организация  международной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 выставки  «Искусство Арктики-2017. Кочующие свитки»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в  г.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 Брюгге (Бельгия) с  6 -16 октября 2017 г.,  в арт-галерее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Meersenhuis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с  участием художников Арктических регионов России (презентация произведений современного искусства (в форме свитков  выполненных в разных техниках — живопись, графика, ДПИ). Общее количество: 100 – работ.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>Свиток является одной из самых оригинальных и интересных форм художественной презентации, простой и демократичной одновременно, так как позволяет развернуть экспозицию практически в любом пространстве. Передвигаясь из страны в страну по почте, свитки являются своеобразным символом связи и коммуникации людей, живущих в разнесенных друг от друга пространствах. История необычного выставочного проекта начиналась еще в 2006 году с экспозиций международного художественного проекта «Хабар. Кочующие свитки». Новаторская идея формы экспонируемых произведений в виде «свитка» – свернутых трубкой или валиком «кочующих рукописей» получила отклик у художников из разных регионов России и зарубежья. Простота транспортировки, позволила тогда не только расширить экспозиционные возможности, но и принять участие в проекте многим художникам из стран СНГ и регионов России, путь свитков пролегал через всю Евразию, экспозиции были организованы на огромном пространстве от Турции до Финляндии.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В основе международного проекта «Искусство Арктики-2017. Кочующие свитки» — лежит идея о посланиях —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свитках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 символизирующих дорогу, пути этносов, их связь с духовными центрами. Свитки выступают как выражение мировоззрения этноса, актуализируют его социокультурное взаимодействие, осознание этносом своего Пути и развития в глобальном мире.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Язык свитка символичен и многозначен,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 как реалистичным, так, и наполнен знаками, отражающими важные философские понятия. Свиток своеобразная не ограниченная форма, в строгом смысле, поэтому изображение «открытое», «расходящееся», как часть зафиксированной бесконечности, некий ее фрагмент. Свиток словно «подразумевает реальность» пространства-времени оставшуюся за его условными границами, и поэтому он так тяготеет к абстракции, орнаментальной, декоративной стилизации.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>Экспозицию легендарного проекта «Кочующие свитки» 2017 года составили произведения таких авторов как Туйаара ШАПОШНИКОВА, Анна ПЕТРОВА — КЭРЭHИТ, Ольга РАХЛЕЕВА, Марианна ЛУКИНА, Михаил СТАРОСТИН, Надежда ИВАНОВА, Полина ПЕТРОВА, Жанна ЧЕРНЕВА.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Проект «Искусство Арктики-2017. Кочующие свитки» способствует сохранению и развитию культурного наследия народов Севера и его продвижению в культурно-образовательное и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художественное  пространство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>; направлен на продвижение искусства и культуры Якутии и других северных регионов России в страны Европы, расширение участия арктического региона в мировом культурном процессе.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Экспозиция объединила разных по творческим пристрастиям и манере художников. Экспрессивность, колористическая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сгармонированность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медитавность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характерны для свитков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Туйаары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Шапошниковой («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Орто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сайылык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». 2017, «Саха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дьахтара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». 2017). Как в многослойном палимпсесте с осязаемой материалистичностью предстают архаичные образы прошлого в произведениях Анны Петровой —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Кэрэhит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Умнуллубут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. Забытое». 2015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Саас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. Кочевье. 2015). Теплая рукотворность и знаковость и философичность присущи работам Ольги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Рахлеевой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 xml:space="preserve"> («Кут-Сур». 2017, «Генетический код». 2017).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>Необычен концептуальный, технически неожиданный для автора свиток Михаила Старостина, с чередующимися окнами («Свет в твоем окне», 2015). Работы молодого художника Надежды Ивановой привлекают экспериментами и расширением возможностей графических техник («Дары Индигирки. Рыба». 2013) Интерпретации темы Арктики и Севера представлены в работах Полины Петровой («Арктика». 2017) и др.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 xml:space="preserve">Международная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выставка  «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Искусство Арктики-2017. Кочующие свитки» открывается на родине североевропейского возрождения в Бельгии в г. Брюгге, </w:t>
      </w:r>
      <w:proofErr w:type="gramStart"/>
      <w:r w:rsidRPr="006D43E3">
        <w:rPr>
          <w:rFonts w:ascii="Times New Roman" w:hAnsi="Times New Roman" w:cs="Times New Roman"/>
          <w:sz w:val="28"/>
          <w:szCs w:val="28"/>
        </w:rPr>
        <w:t>с  6</w:t>
      </w:r>
      <w:proofErr w:type="gramEnd"/>
      <w:r w:rsidRPr="006D43E3">
        <w:rPr>
          <w:rFonts w:ascii="Times New Roman" w:hAnsi="Times New Roman" w:cs="Times New Roman"/>
          <w:sz w:val="28"/>
          <w:szCs w:val="28"/>
        </w:rPr>
        <w:t xml:space="preserve"> -16 октября 2017 г., в галерее </w:t>
      </w:r>
      <w:proofErr w:type="spellStart"/>
      <w:r w:rsidRPr="006D43E3">
        <w:rPr>
          <w:rFonts w:ascii="Times New Roman" w:hAnsi="Times New Roman" w:cs="Times New Roman"/>
          <w:sz w:val="28"/>
          <w:szCs w:val="28"/>
        </w:rPr>
        <w:t>Meersenhuis</w:t>
      </w:r>
      <w:proofErr w:type="spellEnd"/>
      <w:r w:rsidRPr="006D43E3">
        <w:rPr>
          <w:rFonts w:ascii="Times New Roman" w:hAnsi="Times New Roman" w:cs="Times New Roman"/>
          <w:sz w:val="28"/>
          <w:szCs w:val="28"/>
        </w:rPr>
        <w:t>.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6D43E3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6D43E3" w:rsidRDefault="006D43E3" w:rsidP="006D43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D43E3">
        <w:rPr>
          <w:rFonts w:ascii="Times New Roman" w:hAnsi="Times New Roman" w:cs="Times New Roman"/>
          <w:sz w:val="28"/>
          <w:szCs w:val="28"/>
        </w:rPr>
        <w:t>Источник: Сетевое издание SAKHALIFE.RU</w:t>
      </w:r>
    </w:p>
    <w:sectPr w:rsidR="006C2D0B" w:rsidRPr="006D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15"/>
    <w:rsid w:val="000E0415"/>
    <w:rsid w:val="006C2D0B"/>
    <w:rsid w:val="006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CE6E7-C1F9-439C-88C3-415E915B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2020-10-15T09:36:00Z</dcterms:created>
  <dcterms:modified xsi:type="dcterms:W3CDTF">2020-10-15T09:37:00Z</dcterms:modified>
</cp:coreProperties>
</file>