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896" w:rsidRPr="00856896" w:rsidRDefault="00856896" w:rsidP="00856896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856896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14.11.2018</w:t>
      </w:r>
    </w:p>
    <w:p w:rsidR="00856896" w:rsidRPr="00856896" w:rsidRDefault="00856896" w:rsidP="00856896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856896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13:45</w:t>
      </w:r>
    </w:p>
    <w:p w:rsidR="00856896" w:rsidRPr="00856896" w:rsidRDefault="00856896" w:rsidP="00856896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856896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Тематическая сеть Университета Арктики</w:t>
      </w:r>
    </w:p>
    <w:bookmarkEnd w:id="0"/>
    <w:p w:rsidR="00856896" w:rsidRPr="00856896" w:rsidRDefault="00856896" w:rsidP="00856896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856896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Межвузовский социально-образовательный проект трех вузов – АГИКИ, ЯГСХА, ЧГИФКИС – «</w:t>
      </w:r>
      <w:proofErr w:type="spellStart"/>
      <w:r w:rsidRPr="00856896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Образование+Культура</w:t>
      </w:r>
      <w:proofErr w:type="spellEnd"/>
      <w:r w:rsidRPr="00856896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» набирает обороты. Проект «</w:t>
      </w:r>
      <w:proofErr w:type="spellStart"/>
      <w:r w:rsidRPr="00856896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Образование+Культура</w:t>
      </w:r>
      <w:proofErr w:type="spellEnd"/>
      <w:r w:rsidRPr="00856896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» поддержали Министерство культуры и духовного развития РС(Я), Министерство образования и науки РС(Я), Министерство по физической культуре и спорту Республики Саха (Якутия) Министерство по делам молодежи и семейной политике РС(Я), Министерство сельского хозяйства РС(Я).</w:t>
      </w:r>
    </w:p>
    <w:p w:rsidR="00856896" w:rsidRPr="00856896" w:rsidRDefault="00856896" w:rsidP="00856896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856896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В прошлом году объединенный коллектив Якутской ГСХА, Арктического института культуры и искусств, </w:t>
      </w:r>
      <w:proofErr w:type="spellStart"/>
      <w:r w:rsidRPr="00856896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Чурапчинского</w:t>
      </w:r>
      <w:proofErr w:type="spellEnd"/>
      <w:r w:rsidRPr="00856896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института физкультуры и спорта работали в </w:t>
      </w:r>
      <w:proofErr w:type="spellStart"/>
      <w:r w:rsidRPr="00856896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Оймяконском</w:t>
      </w:r>
      <w:proofErr w:type="spellEnd"/>
      <w:r w:rsidRPr="00856896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улусе. </w:t>
      </w:r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Ключевым событием тура в Оймякон стал </w:t>
      </w:r>
      <w:proofErr w:type="spellStart"/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флеш</w:t>
      </w:r>
      <w:proofErr w:type="spellEnd"/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-моб, «Оймякон – Арктика», идейным вдохновителем которого, является профессор АГИКИ, доктор наук </w:t>
      </w:r>
      <w:proofErr w:type="spellStart"/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У.А.Винокурова</w:t>
      </w:r>
      <w:proofErr w:type="spellEnd"/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</w:t>
      </w:r>
    </w:p>
    <w:p w:rsidR="00856896" w:rsidRPr="00856896" w:rsidRDefault="00856896" w:rsidP="00856896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Акция стала логическим продолжением проведенного по инициативе АГИКИ круглого стола «Холод и цивилизация» в декабре 2017 года в Москве, одним из пунктов итогового документа круглого стола стало предложение о привлечении внимания законодательных и исполнительных органов власти Республики Саха (Якутия), Российской Федерации на необходимость внесения </w:t>
      </w:r>
      <w:proofErr w:type="spellStart"/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Оймяконского</w:t>
      </w:r>
      <w:proofErr w:type="spellEnd"/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улуса (района) в Приложение о перечне сухопутных территорий к Указу Президента РФ от 2 мая 2014 г. «О сухопутных территориях Арктической Зоны Российской Федерации» и в перечень арктических районов во изменение Постановления Правительства РС(Я) от 15 августа 2014 года N 251 «Социально-экономическое развитие арктических и северных районов </w:t>
      </w:r>
      <w:r w:rsidRPr="00856896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Республики</w:t>
      </w:r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 </w:t>
      </w:r>
      <w:r w:rsidRPr="00856896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Саха (Якутия</w:t>
      </w:r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) на </w:t>
      </w:r>
      <w:r w:rsidRPr="00856896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2014</w:t>
      </w:r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-2017 годы и на период до 2020 </w:t>
      </w:r>
      <w:r w:rsidRPr="00856896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года</w:t>
      </w:r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».</w:t>
      </w:r>
    </w:p>
    <w:p w:rsidR="00856896" w:rsidRPr="00856896" w:rsidRDefault="00856896" w:rsidP="00856896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856896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5 декабря 2018 года </w:t>
      </w:r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 ФГБОУ ВО «Арктический государственный институт культуры и искусств» (Республика Саха (Якутия), г. Якутск) состоится I Международная междисциплинарная конференция «</w:t>
      </w:r>
      <w:r w:rsidRPr="00856896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Образы Арктики</w:t>
      </w:r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». Конференция организуется в рамках Международной </w:t>
      </w:r>
      <w:proofErr w:type="spellStart"/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триеннале</w:t>
      </w:r>
      <w:proofErr w:type="spellEnd"/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«Арктический </w:t>
      </w:r>
      <w:proofErr w:type="spellStart"/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хронотоп</w:t>
      </w:r>
      <w:proofErr w:type="spellEnd"/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– 2018</w:t>
      </w:r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val="it-IT" w:eastAsia="ru-RU"/>
        </w:rPr>
        <w:t>»</w:t>
      </w:r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проводимой с 5 по 10 декабря 2018 года.</w:t>
      </w:r>
    </w:p>
    <w:p w:rsidR="00856896" w:rsidRPr="00856896" w:rsidRDefault="00856896" w:rsidP="00856896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Цель конференции: продвижение образов Арктики, созданных арктическими жителями на ее территории. Конференция станет дискуссионной площадкой для заинтересованного общения по проблемам арктического самосознания, цивилизационного вклада Арктики в современное миропонимание, поднимающей жизненно-значимые вопросы для всех коренных народов Арктики и Севера. «Образы Арктики» — это способ донести исконный голос Арктики до всех государственных и общественных структур российского и мирового сообщества, от которых зависит ее будущее.</w:t>
      </w:r>
    </w:p>
    <w:p w:rsidR="00856896" w:rsidRPr="00856896" w:rsidRDefault="00856896" w:rsidP="00856896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856896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Основные направления работы конференции:</w:t>
      </w:r>
    </w:p>
    <w:p w:rsidR="00856896" w:rsidRPr="00856896" w:rsidRDefault="00856896" w:rsidP="00856896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proofErr w:type="spellStart"/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Мультиобразность</w:t>
      </w:r>
      <w:proofErr w:type="spellEnd"/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Арктики в культурном пространстве.</w:t>
      </w:r>
    </w:p>
    <w:p w:rsidR="00856896" w:rsidRPr="00856896" w:rsidRDefault="00856896" w:rsidP="00856896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Арктическая гражданская наука в контексте экономического, техногенного, ресурсного освоения арктических и северных земель.</w:t>
      </w:r>
    </w:p>
    <w:p w:rsidR="00856896" w:rsidRPr="00856896" w:rsidRDefault="00856896" w:rsidP="00856896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Образ Арктики в разрезе геополитической картины мира: </w:t>
      </w:r>
      <w:proofErr w:type="spellStart"/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теллурократии</w:t>
      </w:r>
      <w:proofErr w:type="spellEnd"/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 </w:t>
      </w:r>
      <w:proofErr w:type="spellStart"/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талассократии</w:t>
      </w:r>
      <w:proofErr w:type="spellEnd"/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</w:t>
      </w:r>
    </w:p>
    <w:p w:rsidR="00856896" w:rsidRPr="00856896" w:rsidRDefault="00856896" w:rsidP="00856896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Человек Арктики: этнические, духовные, экологические и хозяйственные традиции как факторы устойчивости и созидания.</w:t>
      </w:r>
    </w:p>
    <w:p w:rsidR="00856896" w:rsidRPr="00856896" w:rsidRDefault="00856896" w:rsidP="00856896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Проблемы визуализации Арктического пространства средствами народного художественного творчества, искусства и дизайна/ Создание </w:t>
      </w:r>
      <w:proofErr w:type="spellStart"/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имиджевого</w:t>
      </w:r>
      <w:proofErr w:type="spellEnd"/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продукта в процессе визуализации арктических образов.</w:t>
      </w:r>
    </w:p>
    <w:p w:rsidR="00856896" w:rsidRPr="00856896" w:rsidRDefault="00856896" w:rsidP="00856896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Национально-культурная ментальность жителя Арктики: диалог и понимание.</w:t>
      </w:r>
    </w:p>
    <w:p w:rsidR="00856896" w:rsidRPr="00856896" w:rsidRDefault="00856896" w:rsidP="00856896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Арктический </w:t>
      </w:r>
      <w:proofErr w:type="spellStart"/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фронтир</w:t>
      </w:r>
      <w:proofErr w:type="spellEnd"/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Российской Федерации: дискуссии по определению границ и территории Арктики.</w:t>
      </w:r>
    </w:p>
    <w:p w:rsidR="00856896" w:rsidRPr="00856896" w:rsidRDefault="00856896" w:rsidP="00856896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lastRenderedPageBreak/>
        <w:t>Современное профессиональное искусство в Арктике: творческие и образовательные аспекты.</w:t>
      </w:r>
    </w:p>
    <w:p w:rsidR="00856896" w:rsidRPr="00856896" w:rsidRDefault="00856896" w:rsidP="00856896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Культурные практики освоения арктического наследия — исследовательские, инновационные, коммерческие подходы.</w:t>
      </w:r>
    </w:p>
    <w:p w:rsidR="00856896" w:rsidRPr="00856896" w:rsidRDefault="00856896" w:rsidP="00856896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Роль и место ТОР «Кангалассы» в контексте арктического </w:t>
      </w:r>
      <w:proofErr w:type="spellStart"/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фронтира</w:t>
      </w:r>
      <w:proofErr w:type="spellEnd"/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</w:t>
      </w:r>
    </w:p>
    <w:p w:rsidR="00856896" w:rsidRPr="00856896" w:rsidRDefault="00856896" w:rsidP="00856896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По итогам работы конференции будет издан сборник трудов. Материалы будут размещены в национальной библиографической базе данных научного цитирования РИНЦ (Российский индекс научного цитирования — </w:t>
      </w:r>
      <w:hyperlink r:id="rId5" w:history="1">
        <w:r w:rsidRPr="00856896">
          <w:rPr>
            <w:rFonts w:ascii="Helvetica Neue" w:eastAsia="Times New Roman" w:hAnsi="Helvetica Neue" w:cs="Times New Roman"/>
            <w:color w:val="FF8E48"/>
            <w:sz w:val="24"/>
            <w:szCs w:val="24"/>
            <w:u w:val="single"/>
            <w:bdr w:val="none" w:sz="0" w:space="0" w:color="auto" w:frame="1"/>
            <w:lang w:eastAsia="ru-RU"/>
          </w:rPr>
          <w:t>http://elibrary.ru</w:t>
        </w:r>
      </w:hyperlink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).</w:t>
      </w:r>
    </w:p>
    <w:p w:rsidR="00856896" w:rsidRPr="00856896" w:rsidRDefault="00856896" w:rsidP="00856896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856896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Форма участия в конференции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: очное, </w:t>
      </w:r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заочное, дистанционно </w:t>
      </w:r>
      <w:proofErr w:type="spellStart"/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on-linе</w:t>
      </w:r>
      <w:proofErr w:type="spellEnd"/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стендовый доклад.</w:t>
      </w:r>
    </w:p>
    <w:p w:rsidR="00856896" w:rsidRPr="00856896" w:rsidRDefault="00856896" w:rsidP="00856896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Для участия в конференции</w:t>
      </w:r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необходимо в срок до 1 декабря 2018 г. прислать в адрес оргкомитета. Просим заинтересованных лиц обращаться в оргкомитет: участие бесплатное.</w:t>
      </w:r>
    </w:p>
    <w:p w:rsidR="00856896" w:rsidRPr="00856896" w:rsidRDefault="00856896" w:rsidP="00856896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Контактная </w:t>
      </w:r>
      <w:proofErr w:type="spellStart"/>
      <w:proofErr w:type="gramStart"/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информация:Россия</w:t>
      </w:r>
      <w:proofErr w:type="spellEnd"/>
      <w:proofErr w:type="gramEnd"/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Республика Саха (Якутия), 677000, г. Якутск, ул. Орджоникидзе, д. 4, оргкомитет конференции «Образы Арктики».</w:t>
      </w:r>
    </w:p>
    <w:p w:rsidR="00856896" w:rsidRPr="00856896" w:rsidRDefault="00856896" w:rsidP="00856896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Иванов Станислав Семенович, </w:t>
      </w:r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первый проректор АГИКИ, </w:t>
      </w:r>
      <w:proofErr w:type="gramStart"/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тел:  +</w:t>
      </w:r>
      <w:proofErr w:type="gramEnd"/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7 (4112) 42-29-35.</w:t>
      </w:r>
    </w:p>
    <w:p w:rsidR="00856896" w:rsidRPr="00856896" w:rsidRDefault="00856896" w:rsidP="00856896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proofErr w:type="spellStart"/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Винокурова</w:t>
      </w:r>
      <w:proofErr w:type="spellEnd"/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Евдокия Петровна, ученый секретарь конференции, тел: +7 (4112) 34-44-60; +7 (4112) 42-47-37, e-</w:t>
      </w:r>
      <w:proofErr w:type="spellStart"/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mail</w:t>
      </w:r>
      <w:proofErr w:type="spellEnd"/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: </w:t>
      </w:r>
      <w:hyperlink r:id="rId6" w:history="1">
        <w:r w:rsidRPr="00856896">
          <w:rPr>
            <w:rFonts w:ascii="Helvetica Neue" w:eastAsia="Times New Roman" w:hAnsi="Helvetica Neue" w:cs="Times New Roman"/>
            <w:color w:val="FF8E48"/>
            <w:sz w:val="24"/>
            <w:szCs w:val="24"/>
            <w:u w:val="single"/>
            <w:bdr w:val="none" w:sz="0" w:space="0" w:color="auto" w:frame="1"/>
            <w:lang w:eastAsia="ru-RU"/>
          </w:rPr>
          <w:t>arctic_image@agiki.ru</w:t>
        </w:r>
      </w:hyperlink>
    </w:p>
    <w:p w:rsidR="00856896" w:rsidRPr="00856896" w:rsidRDefault="00856896" w:rsidP="00856896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Алексеева Любовь Романовна, член оргкомитета, ответственная за англоязычные коммуникации, тел: +7 (4112) 34-44-60; e-</w:t>
      </w:r>
      <w:proofErr w:type="spellStart"/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mail</w:t>
      </w:r>
      <w:proofErr w:type="spellEnd"/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: </w:t>
      </w:r>
      <w:hyperlink r:id="rId7" w:history="1">
        <w:r w:rsidRPr="00856896">
          <w:rPr>
            <w:rFonts w:ascii="Helvetica Neue" w:eastAsia="Times New Roman" w:hAnsi="Helvetica Neue" w:cs="Times New Roman"/>
            <w:color w:val="FF8E48"/>
            <w:sz w:val="24"/>
            <w:szCs w:val="24"/>
            <w:u w:val="single"/>
            <w:bdr w:val="none" w:sz="0" w:space="0" w:color="auto" w:frame="1"/>
            <w:lang w:eastAsia="ru-RU"/>
          </w:rPr>
          <w:t>arctic_image@agiki.ru</w:t>
        </w:r>
      </w:hyperlink>
    </w:p>
    <w:p w:rsidR="00856896" w:rsidRDefault="00856896" w:rsidP="00856896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</w:p>
    <w:p w:rsidR="00856896" w:rsidRPr="00856896" w:rsidRDefault="00856896" w:rsidP="00856896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85689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Источник: </w:t>
      </w:r>
      <w:r w:rsidRPr="00856896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Отдел по общественным коммуникациям Якутской ГСХА.</w:t>
      </w:r>
    </w:p>
    <w:p w:rsidR="001A48B5" w:rsidRDefault="00856896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FD2C00"/>
    <w:multiLevelType w:val="multilevel"/>
    <w:tmpl w:val="561C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896"/>
    <w:rsid w:val="00856896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AC4BCB-D7A7-4341-BB1A-F5A48E99E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568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689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85689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56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856896"/>
    <w:rPr>
      <w:i/>
      <w:iCs/>
    </w:rPr>
  </w:style>
  <w:style w:type="character" w:styleId="a6">
    <w:name w:val="Strong"/>
    <w:basedOn w:val="a0"/>
    <w:uiPriority w:val="22"/>
    <w:qFormat/>
    <w:rsid w:val="008568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0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6799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7385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6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947509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1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rctic_image@agiki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ctic_image@agiki.ru" TargetMode="External"/><Relationship Id="rId5" Type="http://schemas.openxmlformats.org/officeDocument/2006/relationships/hyperlink" Target="http://elibrary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691</Words>
  <Characters>3941</Characters>
  <Application>Microsoft Office Word</Application>
  <DocSecurity>0</DocSecurity>
  <Lines>32</Lines>
  <Paragraphs>9</Paragraphs>
  <ScaleCrop>false</ScaleCrop>
  <Company>HP</Company>
  <LinksUpToDate>false</LinksUpToDate>
  <CharactersWithSpaces>4623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2020-10-16T09:18:00Z</dcterms:created>
  <dcterms:modified xsi:type="dcterms:W3CDTF">2020-10-16T09:21:00Z</dcterms:modified>
</cp:coreProperties>
</file>