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E57EF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400800" cy="4124960"/>
            <wp:effectExtent l="0" t="0" r="0" b="8890"/>
            <wp:docPr id="9" name="Рисунок 9" descr="https://ysia.ru/wp-content/uploads/2019/04/IMG_2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ysia.ru/wp-content/uploads/2019/04/IMG_2117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235" cy="412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Космос Михаила Старостина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Поделиться новостью:</w:t>
      </w:r>
    </w:p>
    <w:p w:rsidR="00E57EFF" w:rsidRPr="00E57EFF" w:rsidRDefault="00E57EFF" w:rsidP="00E57EF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57EFF" w:rsidRPr="00E57EFF" w:rsidRDefault="00E57EFF" w:rsidP="00E57EF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57EFF" w:rsidRPr="00E57EFF" w:rsidRDefault="00E57EFF" w:rsidP="00E57EF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57EFF" w:rsidRPr="00E57EFF" w:rsidRDefault="00E57EFF" w:rsidP="00E57EF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57EFF" w:rsidRPr="00E57EFF" w:rsidRDefault="00E57EFF" w:rsidP="00E57EF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57EFF" w:rsidRPr="00E57EFF" w:rsidRDefault="00E57EFF" w:rsidP="00E57EFF">
      <w:pPr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6" w:history="1">
        <w:r w:rsidRPr="00E57EFF">
          <w:rPr>
            <w:rStyle w:val="a3"/>
            <w:rFonts w:ascii="Times New Roman" w:hAnsi="Times New Roman" w:cs="Times New Roman"/>
            <w:sz w:val="28"/>
            <w:szCs w:val="28"/>
          </w:rPr>
          <w:t>13.04.2019</w:t>
        </w:r>
      </w:hyperlink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Pr="00E57EF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ЯСИА</w:t>
        </w:r>
      </w:hyperlink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Заслуженный деятель искусств Якутии Михаил Старостин – один из авторов государственного флага республики. Его работы хранятся и в музеях, и в частных коллекциях по всему миру.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pict>
          <v:rect id="_x0000_i1026" style="width:0;height:0" o:hralign="center" o:hrstd="t" o:hr="t" fillcolor="#a0a0a0" stroked="f"/>
        </w:pic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На пороге мастерской Старостина в глаза бросаются два окна, до половины заклеенные калькой, а то когда солнце заглядывает в них, на картину ложатся блики. И цвета меняются.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Редко когда в небольшой мастерской бывает так свободно, но сейчас в Национальном художественном музее РС(Я) проходит его выставка «Времена года. Времена жизни», где можно увидеть 140 его работ.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Ранее выставки с его участием проходили в США, Канаде, Китае, Франции, Финляндии, Казахстане и разных концах России. Упускать такое точно нельзя.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lastRenderedPageBreak/>
        <w:t>Отец шьет, а сын рисует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Начиналось все в Крест-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Хальджае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, где Миша родился пятым – самым младшим – ребенком в семье фельдшера и медсестры.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И все же художественная одаренность была у него в генах.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8572500" cy="5524500"/>
            <wp:effectExtent l="0" t="0" r="0" b="0"/>
            <wp:docPr id="8" name="Рисунок 8" descr="http://ysia.ru/wp-content/uploads/2019/04/IMG_2251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ysia.ru/wp-content/uploads/2019/04/IMG_2251-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Бабушка по отцу шила берестяную посуду. Отец тоже шил – лучше многих женщин: когда Миша с одноклассниками представлял на школьном смотре Узбекскую ССР и  надо было изготовить сыну полосатый халат из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наматрасника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, за швейную машинку сел он, а не мама.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Родня же с материнской стороны – мастера по дереву, по металлу и по чему угодно: один из дядьев, Федор, в 18 лет ушел на фронт, обратно парня привезли на носилках – умирать, а он не только поднялся на ноги, но и прогремел со временем на всю округу как мастер по починке мудреной современной техники – фотоаппаратов и часов.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 xml:space="preserve">Стоит ли удивляться, что в семье Старостиных все пятеро детей рисовали? Средний брат считался более одаренным: во всяком случае, для </w:t>
      </w:r>
      <w:r w:rsidRPr="00E57EFF">
        <w:rPr>
          <w:rFonts w:ascii="Times New Roman" w:hAnsi="Times New Roman" w:cs="Times New Roman"/>
          <w:sz w:val="28"/>
          <w:szCs w:val="28"/>
        </w:rPr>
        <w:lastRenderedPageBreak/>
        <w:t>школьных конкурсов вместо маленького Миши рисовал он. Миша несколько раз даже призы получил.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Но став постарше, он уже все делал сам, включая, разумеется, оформление школьной стенгазеты, бессменным художником которой он был до самого выпуска.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На что вдохновляет засада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В остальном детство у него было самое обычное: как и всякий деревенский мальчишка, убирал во дворе снег, колол дрова, водил к проруби буренку – в то время колхозникам разрешалось держать на личном подворье одну дойную корову. Летом – сенокос. Еще дядя ставил сети на озере – Миша через день ходил с ним  проверять  их. 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Потом мальчишку начали брать на уток. Он был еще мал, чтобы самостоятельно перебираться через глубокую воду, и его брали на закорки.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Добравшись до места, часами сидели в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скрадках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, выжидая. А зимой он по памяти рисовал заходящее за озеро солнце, тихую водную гладь, еще не взбаламученную выстрелами…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Однажды приехал из города старший брат, увидел Мишины рисунки: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«А ведь хорошо получается! В художественное училище тебе надо».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620000" cy="5534025"/>
            <wp:effectExtent l="0" t="0" r="0" b="9525"/>
            <wp:docPr id="7" name="Рисунок 7" descr="http://ysia.ru/wp-content/uploads/2019/04/13.veterupodnojzyasettedaba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ysia.ru/wp-content/uploads/2019/04/13.veterupodnojzyasettedabaa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Миша раздобыл в школьной библиотеке книги по искусству – все, что были, и засел за них. А в 14 лет поехал с отцом в Якутск – поступать.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Художественное училище находилось тогда в деревянном здании в Залоге. Он навсегда запомнил адрес: Попова, 33.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Больше всего ему понравились рисунки на стенах – красивые, как в книжках.  Оказалось, здесь же располагается художественная школа, а это работы ее учеников.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«Ты бы еще лебедей изобразил»</w:t>
      </w:r>
      <w:r w:rsidRPr="00E57EFF">
        <w:rPr>
          <w:rFonts w:ascii="Times New Roman" w:hAnsi="Times New Roman" w:cs="Times New Roman"/>
          <w:sz w:val="28"/>
          <w:szCs w:val="28"/>
        </w:rPr>
        <w:t>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Конкурс в училище был серьезный – четыре претендента на одно место. Миша поступил, сдав экзамены на «тройки» — «четверками», не говоря уж о «пятерках», тут не разбрасывались, оценивали жестко.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 xml:space="preserve">Обучали тоже не миндальничая.  К тому же почти все Мишины однокашники были или после армии, или после художественных школ. Как за ними угонишься? У Миши-то, по существу, базы не было, если не считать того, что в четвертом-пятом классах учитель  Александр Иннокентьевич Филиппов, выпускник Ленинградского пединститута имени </w:t>
      </w:r>
      <w:r w:rsidRPr="00E57EFF">
        <w:rPr>
          <w:rFonts w:ascii="Times New Roman" w:hAnsi="Times New Roman" w:cs="Times New Roman"/>
          <w:sz w:val="28"/>
          <w:szCs w:val="28"/>
        </w:rPr>
        <w:lastRenderedPageBreak/>
        <w:t>Герцена, учил их рисовать кубы, конусы и дал понятие о пропорциях. Но разве заменит это художественную школу?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Четырнадцатилетний первокурсник хронически не успевал делать задания и по поводу самостоятельных работ получал замечания. Однажды, нарисовав по памяти тихое озеро своего детства, услышал от преподавателя: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«Ты бы еще лебедей здесь изобразил».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Но со второго курса их начал вести график Юрий Вотяков. Мишу он не подгонял, не ругал, смотрел на все философски: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«Со временем придет…»</w:t>
      </w:r>
      <w:r w:rsidRPr="00E57EFF">
        <w:rPr>
          <w:rFonts w:ascii="Times New Roman" w:hAnsi="Times New Roman" w:cs="Times New Roman"/>
          <w:sz w:val="28"/>
          <w:szCs w:val="28"/>
        </w:rPr>
        <w:t> Как в воду глядел.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Позже стало ясно, что на Михаила Юрий Иннокентьевич возлагал особые надежды – к моменту окончания училища даже пробовал выбить ему место в Московском  полиграфическом институте, но их выделяли только союзным республикам.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Дефицитные кисточки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Не пройдя в МГПИ по конкурсу (а попробуй пройти, когда на весь Союз – всего два полиграфических института!), Миша начал работать в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Худфонде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Многие выпускники художественного училища подвизались там перед штурмом 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Репинки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Строгановки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,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Суриковки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. Летом брали отпуска и уезжали поступать. Осенью возвращались...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Но работа в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Худфонде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не была потерянным временем. Во-первых, безделье для творческого человека смерти подобно. А во-вторых… В пору тогдашнего дефицита  кисти, краски и прочие материалы распределял Союз художников – чем выше звание, тем лучше обеспечение. Рядовому художнику полагалось намного меньше, а уж недавнему выпускнику училища к «распределителю» и не подобраться – иди на поклон к более маститому, чтобы согласился выкупить для тебя «орудия труда» за счет своего лимита.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В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Худфонде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с этим было полегче: давали заказы – давали и краски. Кое-что оставалось, и можно было в свободное время творить для души.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Русалка для капитана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Потом была армия. Служить довелось в Амурской области, в стройбате. На самом деле ничего они там не строили, а занимались заготовкой леса.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Но и за кисть Михаил время от времени брался: командиры заказывали ему картины. Лейтенанту он написал натюрморт, а капитан Гнатюк захотел русалку, чтобы повесить ее над кроватью.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620000" cy="5610225"/>
            <wp:effectExtent l="0" t="0" r="0" b="9525"/>
            <wp:docPr id="6" name="Рисунок 6" descr="http://ysia.ru/wp-content/uploads/2019/04/15.pereborkaset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ysia.ru/wp-content/uploads/2019/04/15.pereborkasetey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Чтобы изобразить что-то, надо это что-то сначала увидеть, и Михаил пошел в библиотеку части, где нашлась репродукция картины Рубенса «Союз Земли и Воды».  Скопировал ее на ДВП. Хоть русалка там отсутствовала, Гнатюк был доволен, хвалился перед земляками – украинцев на лесопункте было много. Один из них аж прослезился, глядя дело на Мишиных рук: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«Вода-то, вода как живая! В Москву тебе надо, хлопчик!»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По возвращении из армии попыток поступить он не оставил: преподавал в родном  Крест-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Хальджае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рисование, а летом ездил сдавать экзамены.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Успешной стала четвертая попытка.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«Святая простота»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Красноярский художественный институт был тогда на стадии становления. Общага отсутствовала, поэтому новоиспеченные студенты снимали углы. Кормиться тоже надо было, и Михаил на пару с другом Сергеем Нартовым из Казахстана подрядился  рисовать рекламные плакаты «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Плодовощторга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».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 xml:space="preserve">Вскоре нашлась работа по профилю – в Красноярском книжном издательстве. Да и заработок там был выше: за одну </w:t>
      </w:r>
      <w:r w:rsidRPr="00E57EFF">
        <w:rPr>
          <w:rFonts w:ascii="Times New Roman" w:hAnsi="Times New Roman" w:cs="Times New Roman"/>
          <w:sz w:val="28"/>
          <w:szCs w:val="28"/>
        </w:rPr>
        <w:lastRenderedPageBreak/>
        <w:t>книжную обложку платили 70 рублей, тогда как билет из Красноярска до Якутска стоил 73 рубля.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На каникулах Михаил тоже без дела не сидел: как-то делал иллюстрации к учебнику, потом – к роману Платона Ламутского «Дух земли». Над ним он работал три месяца. Сам себе дал задание – делать по три иллюстрации в день: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«Это хорошая школа для художника».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Первой крупной живописной работой Михаила Старостина стала картина «Святая простота». Ее идея пришла во время чтения романа Владимира Дудинцева «Белые одежды», где упоминался чешский проповедник Ян Гус и его мученическая смерть на костре, когда он, увидев двух старушек, приковылявших с вязанками хвороста к месту казни мыслителя и его книг, только и сказал: «Святая простота…»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Идеи картин приходят ему и из книг, и из жизни. А возникнув, не оставляют в покое, пока он не воплотит их.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«Это просто космос»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Все мы родом из детства – наверное, поэтому чаще всего его героями становятся рыбаки и охотники.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При этом принадлежат они не только к земной и водной стихиям, но и к воздушной – глядя на графические и живописные работы Старостина, кажется, что над его героями не властны законы тяготения, и стоит им захотеть – они взлетят, воспарят над землей. Герой офорта «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Love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story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» похож на исполняющего брачный танец пернатого, и картина с таким бытовым названием «Переборка сетей» — это полет. А изображенный на холсте «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Кройщик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» — демиург в самом высоком значении этого слова, творец мироздания.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620000" cy="4400550"/>
            <wp:effectExtent l="0" t="0" r="0" b="0"/>
            <wp:docPr id="5" name="Рисунок 5" descr="http://ysia.ru/wp-content/uploads/2019/04/12.kroyshzi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ysia.ru/wp-content/uploads/2019/04/12.kroyshzik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Как тут не вспомнить отзыв о его работах Даши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Намдакова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– скульптора, графика, ювелира и дизайнера с мировым именем, учившегося с ним в Красноярском художественном институте: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«Это просто космос».</w:t>
      </w:r>
      <w:r w:rsidRPr="00E57EFF">
        <w:rPr>
          <w:rFonts w:ascii="Times New Roman" w:hAnsi="Times New Roman" w:cs="Times New Roman"/>
          <w:sz w:val="28"/>
          <w:szCs w:val="28"/>
        </w:rPr>
        <w:t> 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Работает Старостин и в живописи, и в графике – это, наверное, тоже из детства.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В Крест-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Хальджайской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школе каждую весну были смотры, где участвовали и ученики, и учителя. Все стены были завешаны работами, и среди них нередко попадались  копии произведений из знаменитого постер-альбома «Якутская графика», изданного в 1969. Он был в каждом доме.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И первая живописная работа, увиденная «живьем», — она тоже с того школьного смотра: учитель английского Евгений Дмитриевич изобразил масляными красками (где он их только раздобыл!) сосну. Фамилию учителя спустя десятилетия точно уже и не вспомнить, а сосна та до сих пор стоит перед глазами.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Среди музыки и книг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Увлеченность чтением у него тоже с детства. В мастерской на столе – томик Иосифа Бродского: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«Интеллектуальная поэзия – черпать не исчерпать».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Возле одной из стен в мастерской – стеллажи с книгами: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«Во время работы обращаюсь к ним».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lastRenderedPageBreak/>
        <w:t>Обращается он и к музыке – это очевидно любому, кто видел его линогравюру «Музыка», где изображен старик, окутанный незримыми в обычной жизни волнами и образами.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8572500" cy="5524500"/>
            <wp:effectExtent l="0" t="0" r="0" b="0"/>
            <wp:docPr id="4" name="Рисунок 4" descr="http://ysia.ru/wp-content/uploads/2019/04/IMG_21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ysia.ru/wp-content/uploads/2019/04/IMG_217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EFF">
        <w:rPr>
          <w:rFonts w:ascii="Times New Roman" w:hAnsi="Times New Roman" w:cs="Times New Roman"/>
          <w:sz w:val="28"/>
          <w:szCs w:val="28"/>
        </w:rPr>
        <w:t>Усаживаясь перед мольбертом, он включает и радио, и записи – по настроению. Предпочитает бардовскую песню, Окуджаву. Любит мелодии своего детства – эстраду 1960-х.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А вот современную музыку не слушает и телевизор почти не смотрит. Время от времени ходит с женой в театр, старается не пропускать новинки кино. Недавно посмотрели «Богемскую рапсодию», «Зеленую книгу». Понравилось. Не оставил равнодушным и «Ганнибал» Ивана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Кривогорницына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Восхождение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i/>
          <w:iCs/>
          <w:sz w:val="28"/>
          <w:szCs w:val="28"/>
        </w:rPr>
        <w:t>— Каждая работа – это восхождение на новую вершину,</w:t>
      </w:r>
      <w:r w:rsidRPr="00E57EFF">
        <w:rPr>
          <w:rFonts w:ascii="Times New Roman" w:hAnsi="Times New Roman" w:cs="Times New Roman"/>
          <w:sz w:val="28"/>
          <w:szCs w:val="28"/>
        </w:rPr>
        <w:t> — размышляет вслух  Михаил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Гаврильевич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. —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Где-то оно дается с трудом, где-то – полегче. Ошибся на «подъеме» — «сползаешь» вниз, и начинаешь карабкаться снова. Но не должно быть видно, как долго художник работал над картиной. От нее должно веять свежестью, даже если ты бился над ней годами.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i/>
          <w:iCs/>
          <w:sz w:val="28"/>
          <w:szCs w:val="28"/>
        </w:rPr>
        <w:lastRenderedPageBreak/>
        <w:t>А чтобы процесс не замедлялся, надо работать одновременно над несколькими картинами.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i/>
          <w:iCs/>
          <w:sz w:val="28"/>
          <w:szCs w:val="28"/>
        </w:rPr>
        <w:t>Без работы мне невмоготу: будто что-то изнутри распирает, места себе не нахожу.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i/>
          <w:iCs/>
          <w:sz w:val="28"/>
          <w:szCs w:val="28"/>
        </w:rPr>
        <w:drawing>
          <wp:inline distT="0" distB="0" distL="0" distR="0">
            <wp:extent cx="7620000" cy="3105150"/>
            <wp:effectExtent l="0" t="0" r="0" b="0"/>
            <wp:docPr id="3" name="Рисунок 3" descr="http://ysia.ru/wp-content/uploads/2019/04/14.love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ysia.ru/wp-content/uploads/2019/04/14.lovestory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В будние дни с восьми утра до шести вечера Михаил Старостин – в своей мастерской.  В молодости и без выходных работал. Сейчас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подуспокоился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«В шесть вечера работу надо заканчивать. Или, самое позднее, к восьми тридцати. Дольше задерживаться нельзя – закрыл дверь мастерской и забыл обо всем до следующего утра. Будешь до десяти вечера работать – всю ночь потом не уснешь. Режим нужен»</w:t>
      </w:r>
      <w:r w:rsidRPr="00E57EFF">
        <w:rPr>
          <w:rFonts w:ascii="Times New Roman" w:hAnsi="Times New Roman" w:cs="Times New Roman"/>
          <w:sz w:val="28"/>
          <w:szCs w:val="28"/>
        </w:rPr>
        <w:t>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Режим, без сомнения, нужен. Особенно преподавателю.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«Застой хуже всего»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Мастерская Старостина находится в Доме художника, который пока принадлежит АГИКИ, где он преподает. Скоро им придется переехать. Но и на новом месте мастерские будут соседствовать с учебными аудиториями, и это, наверное, правильно – традиция, как ни крути, передается из рук в руки.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i/>
          <w:iCs/>
          <w:sz w:val="28"/>
          <w:szCs w:val="28"/>
        </w:rPr>
        <w:t>— Со студентами интересно. Растешь с ними вместе, учишь их, сам учишься у них. Художник – он ведь всю жизнь учится.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7620000" cy="6143625"/>
            <wp:effectExtent l="0" t="0" r="0" b="9525"/>
            <wp:docPr id="2" name="Рисунок 2" descr="http://ysia.ru/wp-content/uploads/2019/04/6.prijzkichereznar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ysia.ru/wp-content/uploads/2019/04/6.prijzkichereznarti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EFF">
        <w:rPr>
          <w:rFonts w:ascii="Times New Roman" w:hAnsi="Times New Roman" w:cs="Times New Roman"/>
          <w:sz w:val="28"/>
          <w:szCs w:val="28"/>
        </w:rPr>
        <w:t>Педагоги и студенты, как считает Михаил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Гаврильевич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, – люди одной группы крови, люди искусства, общение с которыми дает ему многое.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До АГИКИ он работал в издательстве «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Бичик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». 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i/>
          <w:iCs/>
          <w:sz w:val="28"/>
          <w:szCs w:val="28"/>
        </w:rPr>
        <w:t>— Во время работы над книгой надо в нее уйти с головой, все туда отдать. На личное творчество не остается ни сил, ни времени. Поэтому и ушел оттуда. Был и другой момент – за десять лет редакторства (я был там старшим художественным редактором) сделал более тысячи обложек. Застой начался. Для художника это хуже всего.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b/>
          <w:bCs/>
          <w:sz w:val="28"/>
          <w:szCs w:val="28"/>
        </w:rPr>
        <w:t>Место силы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А что для художника нужнее всего? Новые впечатления. На этюды Михаил 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Гаврильевич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ездит с художником Василием Петровичем Кравчуком: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«Мы с ним хорошо друг друга понимаем».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lastRenderedPageBreak/>
        <w:t>Придают сил и поездки в Крест-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Хальджай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, тем более что там живут его старший сын и племянник. Как хорошо побродить в родных местах по лесу с ружьишком, проверить  на озере сети, постоять с удочкой над тихой водой…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8572500" cy="5524500"/>
            <wp:effectExtent l="0" t="0" r="0" b="0"/>
            <wp:docPr id="1" name="Рисунок 1" descr="http://ysia.ru/wp-content/uploads/2019/04/IMG_219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ysia.ru/wp-content/uploads/2019/04/IMG_219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В этом году он отметил на родине юбилей. Земляки присвоили ему звание почетного  гражданина 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Баягантайского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наслега, провели выставку, встречу, концерт. А он со своей стороны – мастер—класс в Крест-</w:t>
      </w:r>
      <w:proofErr w:type="spellStart"/>
      <w:r w:rsidRPr="00E57EFF">
        <w:rPr>
          <w:rFonts w:ascii="Times New Roman" w:hAnsi="Times New Roman" w:cs="Times New Roman"/>
          <w:sz w:val="28"/>
          <w:szCs w:val="28"/>
        </w:rPr>
        <w:t>Хальджае</w:t>
      </w:r>
      <w:proofErr w:type="spellEnd"/>
      <w:r w:rsidRPr="00E57EFF">
        <w:rPr>
          <w:rFonts w:ascii="Times New Roman" w:hAnsi="Times New Roman" w:cs="Times New Roman"/>
          <w:sz w:val="28"/>
          <w:szCs w:val="28"/>
        </w:rPr>
        <w:t> и Хандыге.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А вот двое его детей по стопам отца не пошли, хотя рисовали хорошо: </w:t>
      </w:r>
      <w:r w:rsidRPr="00E57EFF">
        <w:rPr>
          <w:rFonts w:ascii="Times New Roman" w:hAnsi="Times New Roman" w:cs="Times New Roman"/>
          <w:i/>
          <w:iCs/>
          <w:sz w:val="28"/>
          <w:szCs w:val="28"/>
        </w:rPr>
        <w:t>«Тут главное – желание самого ребенка. Неволить никого нельзя. Оно само должно прийти, а не пришло – что ж, другая жизнь есть». </w:t>
      </w:r>
    </w:p>
    <w:p w:rsidR="00E57EFF" w:rsidRPr="00E57EFF" w:rsidRDefault="00E57EFF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E57EFF">
        <w:rPr>
          <w:rFonts w:ascii="Times New Roman" w:hAnsi="Times New Roman" w:cs="Times New Roman"/>
          <w:sz w:val="28"/>
          <w:szCs w:val="28"/>
        </w:rPr>
        <w:t>И все же свою жизнь он бы не променял ни на какую другую.</w:t>
      </w:r>
    </w:p>
    <w:p w:rsidR="00A95480" w:rsidRPr="00E57EFF" w:rsidRDefault="00A95480" w:rsidP="00E57EFF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E57EF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BD93C77"/>
    <w:multiLevelType w:val="multilevel"/>
    <w:tmpl w:val="B98CC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52DF"/>
    <w:rsid w:val="00A95480"/>
    <w:rsid w:val="00C852DF"/>
    <w:rsid w:val="00E5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C5E4D37-82EF-440A-B010-4D531F4AC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57EF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05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68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0105">
              <w:marLeft w:val="0"/>
              <w:marRight w:val="0"/>
              <w:marTop w:val="12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73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1834432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89935">
              <w:marLeft w:val="0"/>
              <w:marRight w:val="0"/>
              <w:marTop w:val="0"/>
              <w:marBottom w:val="16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73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4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961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54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1801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1085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2295120">
                                  <w:marLeft w:val="135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6851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9921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40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967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76002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349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803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3141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0492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891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23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952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1636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9232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63518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6371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6015300">
                                              <w:marLeft w:val="225"/>
                                              <w:marRight w:val="1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22656622">
                                              <w:marLeft w:val="225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125969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1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hyperlink" Target="https://ysia.ru/author/volga/" TargetMode="External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sia.ru/kosmos-mihaila-starostina/" TargetMode="External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1892</Words>
  <Characters>10785</Characters>
  <Application>Microsoft Office Word</Application>
  <DocSecurity>0</DocSecurity>
  <Lines>89</Lines>
  <Paragraphs>25</Paragraphs>
  <ScaleCrop>false</ScaleCrop>
  <Company/>
  <LinksUpToDate>false</LinksUpToDate>
  <CharactersWithSpaces>12652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2020-10-15T11:07:00Z</dcterms:created>
  <dcterms:modified xsi:type="dcterms:W3CDTF">2020-10-15T11:08:00Z</dcterms:modified>
</cp:coreProperties>
</file>