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50" w:rsidRPr="00EB1050" w:rsidRDefault="00EB1050" w:rsidP="00EB10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050">
        <w:rPr>
          <w:rFonts w:ascii="Times New Roman" w:hAnsi="Times New Roman" w:cs="Times New Roman"/>
          <w:b/>
          <w:bCs/>
          <w:sz w:val="28"/>
          <w:szCs w:val="28"/>
        </w:rPr>
        <w:t>Путин присвоил звание «Заслуженный художник РФ» Михаилу Старостину</w:t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14875" cy="3810000"/>
            <wp:effectExtent l="0" t="0" r="9525" b="0"/>
            <wp:docPr id="7" name="Рисунок 7" descr="Путин присвоил звание «Заслуженный художник РФ» Михаилу Старостину">
              <a:hlinkClick xmlns:a="http://schemas.openxmlformats.org/drawingml/2006/main" r:id="rId4" tooltip="&quot;Путин присвоил звание «Заслуженный художник РФ» Михаилу Старостин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тин присвоил звание «Заслуженный художник РФ» Михаилу Старостину">
                      <a:hlinkClick r:id="rId4" tooltip="&quot;Путин присвоил звание «Заслуженный художник РФ» Михаилу Старостин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t>9 сентября вышел указ президента России Владимира Путина «О награждении государственными наградами Российской Федерации».</w:t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t>Известный якутский художник, доцент кафедры «Живопись и графика» АГИКИ Михаил Старостин награжден званием «Заслуженный художник Российской Федерации».</w:t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t xml:space="preserve">Почетное звание было присвоено художнику за большой вклад в развитие отечественной культуры и </w:t>
      </w:r>
      <w:proofErr w:type="gramStart"/>
      <w:r w:rsidRPr="00EB1050">
        <w:rPr>
          <w:rFonts w:ascii="Times New Roman" w:hAnsi="Times New Roman" w:cs="Times New Roman"/>
          <w:sz w:val="28"/>
          <w:szCs w:val="28"/>
        </w:rPr>
        <w:t>искусства</w:t>
      </w:r>
      <w:proofErr w:type="gramEnd"/>
      <w:r w:rsidRPr="00EB1050">
        <w:rPr>
          <w:rFonts w:ascii="Times New Roman" w:hAnsi="Times New Roman" w:cs="Times New Roman"/>
          <w:sz w:val="28"/>
          <w:szCs w:val="28"/>
        </w:rPr>
        <w:t xml:space="preserve"> и многолетнюю плодотворную деятельность.</w:t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t>Михаил Старостин — член Союза художников России с 1991 года. Он один из авторов Государственного флага Республики Саха (Якутия). Его живописные и графические работы при всем разнообразии жанра и тематики объединяет приглашающая к размышлению экспрессивная стилистика, в которой переплетаются выразительная эмоциональность, декоративность, таинственность и забавные подробности.</w:t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276850"/>
            <wp:effectExtent l="0" t="0" r="0" b="0"/>
            <wp:docPr id="6" name="Рисунок 6" descr="https://news.ykt.ru/upload/image/2019/09/91260/5d775fad2c6a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9/09/91260/5d775fad2c6a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667375"/>
            <wp:effectExtent l="0" t="0" r="0" b="9525"/>
            <wp:docPr id="5" name="Рисунок 5" descr="https://news.ykt.ru/upload/image/2019/09/91260/5d775fb04531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19/09/91260/5d775fb04531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00950" cy="4419600"/>
            <wp:effectExtent l="0" t="0" r="0" b="0"/>
            <wp:docPr id="4" name="Рисунок 4" descr="https://news.ykt.ru/upload/image/2019/09/91260/thumb/5d775fb3d29d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.ykt.ru/upload/image/2019/09/91260/thumb/5d775fb3d29d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10475" cy="3829050"/>
            <wp:effectExtent l="0" t="0" r="9525" b="0"/>
            <wp:docPr id="3" name="Рисунок 3" descr="https://news.ykt.ru/upload/image/2019/09/91260/thumb/5d775fb7a3f8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19/09/91260/thumb/5d775fb7a3f8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5324475"/>
            <wp:effectExtent l="0" t="0" r="0" b="9525"/>
            <wp:docPr id="2" name="Рисунок 2" descr="https://news.ykt.ru/upload/image/2019/09/91260/5d775fbb458b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ws.ykt.ru/upload/image/2019/09/91260/5d775fbb458b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05500" cy="3933825"/>
            <wp:effectExtent l="0" t="0" r="0" b="9525"/>
            <wp:docPr id="1" name="Рисунок 1" descr="https://news.ykt.ru/upload/image/2019/09/91260/5d775fbeb41e7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ws.ykt.ru/upload/image/2019/09/91260/5d775fbeb41e7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50" w:rsidRPr="00EB1050" w:rsidRDefault="00EB1050" w:rsidP="00EB1050">
      <w:pPr>
        <w:jc w:val="both"/>
        <w:rPr>
          <w:rFonts w:ascii="Times New Roman" w:hAnsi="Times New Roman" w:cs="Times New Roman"/>
          <w:sz w:val="28"/>
          <w:szCs w:val="28"/>
        </w:rPr>
      </w:pPr>
      <w:r w:rsidRPr="00EB1050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EB1050">
        <w:rPr>
          <w:rFonts w:ascii="Times New Roman" w:hAnsi="Times New Roman" w:cs="Times New Roman"/>
          <w:sz w:val="28"/>
          <w:szCs w:val="28"/>
        </w:rPr>
        <w:fldChar w:fldCharType="begin"/>
      </w:r>
      <w:r w:rsidRPr="00EB1050">
        <w:rPr>
          <w:rFonts w:ascii="Times New Roman" w:hAnsi="Times New Roman" w:cs="Times New Roman"/>
          <w:sz w:val="28"/>
          <w:szCs w:val="28"/>
        </w:rPr>
        <w:instrText xml:space="preserve"> HYPERLINK "https://news.ykt.ru/article/91260" \t "_blank" </w:instrText>
      </w:r>
      <w:r w:rsidRPr="00EB1050">
        <w:rPr>
          <w:rFonts w:ascii="Times New Roman" w:hAnsi="Times New Roman" w:cs="Times New Roman"/>
          <w:sz w:val="28"/>
          <w:szCs w:val="28"/>
        </w:rPr>
        <w:fldChar w:fldCharType="separate"/>
      </w:r>
      <w:r w:rsidRPr="00EB1050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EB1050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</w:p>
    <w:p w:rsidR="00A95480" w:rsidRPr="00EB1050" w:rsidRDefault="00A95480" w:rsidP="00EB105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EB1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7A"/>
    <w:rsid w:val="0040197A"/>
    <w:rsid w:val="00A95480"/>
    <w:rsid w:val="00E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7823D-5B4D-4284-9C39-4A4CBE3C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kt.ru/upload/image/2019/09/91260/5d775fb045310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ews.ykt.ru/upload/image/2019/09/91260/5d775fb7a3f86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news.ykt.ru/upload/image/2019/09/91260/5d775fbeb41e7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9/09/91260/5d775fad2c6a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news.ykt.ru/upload/image/2019/09/91260/5d775fb3d29d8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ews.ykt.ru/upload/image/2019/09/91260/main.jpg?1568105386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news.ykt.ru/upload/image/2019/09/91260/5d775fbb458b3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2020-10-15T12:21:00Z</dcterms:created>
  <dcterms:modified xsi:type="dcterms:W3CDTF">2020-10-15T12:21:00Z</dcterms:modified>
</cp:coreProperties>
</file>