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49C" w:rsidRPr="0031049C" w:rsidRDefault="0031049C" w:rsidP="0031049C">
      <w:pPr>
        <w:jc w:val="both"/>
        <w:rPr>
          <w:rFonts w:ascii="Times New Roman" w:hAnsi="Times New Roman" w:cs="Times New Roman"/>
          <w:b/>
          <w:bCs/>
          <w:sz w:val="28"/>
          <w:szCs w:val="28"/>
        </w:rPr>
      </w:pPr>
      <w:r w:rsidRPr="0031049C">
        <w:rPr>
          <w:rFonts w:ascii="Times New Roman" w:hAnsi="Times New Roman" w:cs="Times New Roman"/>
          <w:b/>
          <w:bCs/>
          <w:sz w:val="28"/>
          <w:szCs w:val="28"/>
        </w:rPr>
        <w:t>Развитие к</w:t>
      </w:r>
      <w:bookmarkStart w:id="0" w:name="_GoBack"/>
      <w:bookmarkEnd w:id="0"/>
      <w:r w:rsidRPr="0031049C">
        <w:rPr>
          <w:rFonts w:ascii="Times New Roman" w:hAnsi="Times New Roman" w:cs="Times New Roman"/>
          <w:b/>
          <w:bCs/>
          <w:sz w:val="28"/>
          <w:szCs w:val="28"/>
        </w:rPr>
        <w:t>ультуры и креативных индустрий — часть повестки Северного форума</w:t>
      </w:r>
    </w:p>
    <w:p w:rsidR="0031049C" w:rsidRPr="0031049C" w:rsidRDefault="0031049C" w:rsidP="0031049C">
      <w:pPr>
        <w:jc w:val="both"/>
        <w:rPr>
          <w:rFonts w:ascii="Times New Roman" w:hAnsi="Times New Roman" w:cs="Times New Roman"/>
          <w:sz w:val="28"/>
          <w:szCs w:val="28"/>
        </w:rPr>
      </w:pPr>
      <w:r w:rsidRPr="0031049C">
        <w:rPr>
          <w:rFonts w:ascii="Times New Roman" w:hAnsi="Times New Roman" w:cs="Times New Roman"/>
          <w:sz w:val="28"/>
          <w:szCs w:val="28"/>
        </w:rPr>
        <w:drawing>
          <wp:inline distT="0" distB="0" distL="0" distR="0">
            <wp:extent cx="7620000" cy="5076825"/>
            <wp:effectExtent l="0" t="0" r="0" b="9525"/>
            <wp:docPr id="11" name="Рисунок 11" descr="https://sakhalife.ru/wp-content/uploads/2019/1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akhalife.ru/wp-content/uploads/2019/10/1-6.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620000" cy="5076825"/>
                    </a:xfrm>
                    <a:prstGeom prst="rect">
                      <a:avLst/>
                    </a:prstGeom>
                    <a:noFill/>
                    <a:ln>
                      <a:noFill/>
                    </a:ln>
                  </pic:spPr>
                </pic:pic>
              </a:graphicData>
            </a:graphic>
          </wp:inline>
        </w:drawing>
      </w:r>
    </w:p>
    <w:p w:rsidR="0031049C" w:rsidRPr="0031049C" w:rsidRDefault="0031049C" w:rsidP="0031049C">
      <w:pPr>
        <w:jc w:val="both"/>
        <w:rPr>
          <w:rFonts w:ascii="Times New Roman" w:hAnsi="Times New Roman" w:cs="Times New Roman"/>
          <w:sz w:val="28"/>
          <w:szCs w:val="28"/>
        </w:rPr>
      </w:pPr>
      <w:r w:rsidRPr="0031049C">
        <w:rPr>
          <w:rFonts w:ascii="Times New Roman" w:hAnsi="Times New Roman" w:cs="Times New Roman"/>
          <w:sz w:val="28"/>
          <w:szCs w:val="28"/>
        </w:rPr>
        <w:t>Во время Северного форума по устойчивому развитию, который впервые прошел в Якутске в конце сентября, одним из предметов обсуждения стало развитие культурных, иначе говоря, креативных индустрий. Помимо поддержки традиционных видов народного творчества, фольклора, традиционной культуры сегодня важно наметить те современные перспективные направления, по которым будут дальше развиваться культура. Помимо всего прочего, культурная индустрия должна стать еще и частью экономики.</w:t>
      </w:r>
    </w:p>
    <w:p w:rsidR="0031049C" w:rsidRPr="0031049C" w:rsidRDefault="0031049C" w:rsidP="0031049C">
      <w:pPr>
        <w:jc w:val="both"/>
        <w:rPr>
          <w:rFonts w:ascii="Times New Roman" w:hAnsi="Times New Roman" w:cs="Times New Roman"/>
          <w:sz w:val="28"/>
          <w:szCs w:val="28"/>
        </w:rPr>
      </w:pPr>
      <w:r w:rsidRPr="0031049C">
        <w:rPr>
          <w:rFonts w:ascii="Times New Roman" w:hAnsi="Times New Roman" w:cs="Times New Roman"/>
          <w:sz w:val="28"/>
          <w:szCs w:val="28"/>
        </w:rPr>
        <w:t xml:space="preserve">Во время форума на территории Арктического государственного института культуры и искусств работала проектная площадка «Креативные индустрии в Арктике», которая стала единственным мероприятием на Северном Форуме в формате </w:t>
      </w:r>
      <w:proofErr w:type="spellStart"/>
      <w:r w:rsidRPr="0031049C">
        <w:rPr>
          <w:rFonts w:ascii="Times New Roman" w:hAnsi="Times New Roman" w:cs="Times New Roman"/>
          <w:sz w:val="28"/>
          <w:szCs w:val="28"/>
        </w:rPr>
        <w:t>воркшопа</w:t>
      </w:r>
      <w:proofErr w:type="spellEnd"/>
      <w:r w:rsidRPr="0031049C">
        <w:rPr>
          <w:rFonts w:ascii="Times New Roman" w:hAnsi="Times New Roman" w:cs="Times New Roman"/>
          <w:sz w:val="28"/>
          <w:szCs w:val="28"/>
        </w:rPr>
        <w:t>.</w:t>
      </w:r>
    </w:p>
    <w:p w:rsidR="0031049C" w:rsidRPr="0031049C" w:rsidRDefault="0031049C" w:rsidP="0031049C">
      <w:pPr>
        <w:jc w:val="both"/>
        <w:rPr>
          <w:rFonts w:ascii="Times New Roman" w:hAnsi="Times New Roman" w:cs="Times New Roman"/>
          <w:sz w:val="28"/>
          <w:szCs w:val="28"/>
        </w:rPr>
      </w:pPr>
      <w:r w:rsidRPr="0031049C">
        <w:rPr>
          <w:rFonts w:ascii="Times New Roman" w:hAnsi="Times New Roman" w:cs="Times New Roman"/>
          <w:sz w:val="28"/>
          <w:szCs w:val="28"/>
        </w:rPr>
        <w:lastRenderedPageBreak/>
        <w:drawing>
          <wp:inline distT="0" distB="0" distL="0" distR="0">
            <wp:extent cx="7620000" cy="5076825"/>
            <wp:effectExtent l="0" t="0" r="0" b="9525"/>
            <wp:docPr id="10" name="Рисунок 10" descr="https://sakhalife.ru/wp-content/uploads/2019/1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akhalife.ru/wp-content/uploads/2019/10/2-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20000" cy="5076825"/>
                    </a:xfrm>
                    <a:prstGeom prst="rect">
                      <a:avLst/>
                    </a:prstGeom>
                    <a:noFill/>
                    <a:ln>
                      <a:noFill/>
                    </a:ln>
                  </pic:spPr>
                </pic:pic>
              </a:graphicData>
            </a:graphic>
          </wp:inline>
        </w:drawing>
      </w:r>
      <w:r w:rsidRPr="0031049C">
        <w:rPr>
          <w:rFonts w:ascii="Times New Roman" w:hAnsi="Times New Roman" w:cs="Times New Roman"/>
          <w:sz w:val="28"/>
          <w:szCs w:val="28"/>
        </w:rPr>
        <w:lastRenderedPageBreak/>
        <w:drawing>
          <wp:inline distT="0" distB="0" distL="0" distR="0">
            <wp:extent cx="7620000" cy="5076825"/>
            <wp:effectExtent l="0" t="0" r="0" b="9525"/>
            <wp:docPr id="9" name="Рисунок 9" descr="https://sakhalife.ru/wp-content/uploads/2019/1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akhalife.ru/wp-content/uploads/2019/10/3-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0" cy="5076825"/>
                    </a:xfrm>
                    <a:prstGeom prst="rect">
                      <a:avLst/>
                    </a:prstGeom>
                    <a:noFill/>
                    <a:ln>
                      <a:noFill/>
                    </a:ln>
                  </pic:spPr>
                </pic:pic>
              </a:graphicData>
            </a:graphic>
          </wp:inline>
        </w:drawing>
      </w:r>
    </w:p>
    <w:p w:rsidR="0031049C" w:rsidRPr="0031049C" w:rsidRDefault="0031049C" w:rsidP="0031049C">
      <w:pPr>
        <w:jc w:val="both"/>
        <w:rPr>
          <w:rFonts w:ascii="Times New Roman" w:hAnsi="Times New Roman" w:cs="Times New Roman"/>
          <w:sz w:val="28"/>
          <w:szCs w:val="28"/>
        </w:rPr>
      </w:pPr>
      <w:proofErr w:type="spellStart"/>
      <w:r w:rsidRPr="0031049C">
        <w:rPr>
          <w:rFonts w:ascii="Times New Roman" w:hAnsi="Times New Roman" w:cs="Times New Roman"/>
          <w:sz w:val="28"/>
          <w:szCs w:val="28"/>
        </w:rPr>
        <w:t>Воркшоп</w:t>
      </w:r>
      <w:proofErr w:type="spellEnd"/>
      <w:r w:rsidRPr="0031049C">
        <w:rPr>
          <w:rFonts w:ascii="Times New Roman" w:hAnsi="Times New Roman" w:cs="Times New Roman"/>
          <w:sz w:val="28"/>
          <w:szCs w:val="28"/>
        </w:rPr>
        <w:t xml:space="preserve"> комплексно охватил разные области культуры и искусств Арктики — музы</w:t>
      </w:r>
      <w:r w:rsidRPr="0031049C">
        <w:rPr>
          <w:rFonts w:ascii="Times New Roman" w:hAnsi="Times New Roman" w:cs="Times New Roman"/>
          <w:sz w:val="28"/>
          <w:szCs w:val="28"/>
        </w:rPr>
        <w:softHyphen/>
        <w:t>кальное и театральное искусство, народную художественную культуру, живопись и графику, дизайн и декоративно-прикладное искусство.</w:t>
      </w:r>
    </w:p>
    <w:p w:rsidR="0031049C" w:rsidRPr="0031049C" w:rsidRDefault="0031049C" w:rsidP="0031049C">
      <w:pPr>
        <w:jc w:val="both"/>
        <w:rPr>
          <w:rFonts w:ascii="Times New Roman" w:hAnsi="Times New Roman" w:cs="Times New Roman"/>
          <w:sz w:val="28"/>
          <w:szCs w:val="28"/>
        </w:rPr>
      </w:pPr>
      <w:proofErr w:type="spellStart"/>
      <w:r w:rsidRPr="0031049C">
        <w:rPr>
          <w:rFonts w:ascii="Times New Roman" w:hAnsi="Times New Roman" w:cs="Times New Roman"/>
          <w:sz w:val="28"/>
          <w:szCs w:val="28"/>
        </w:rPr>
        <w:t>Воркшоп</w:t>
      </w:r>
      <w:proofErr w:type="spellEnd"/>
      <w:r w:rsidRPr="0031049C">
        <w:rPr>
          <w:rFonts w:ascii="Times New Roman" w:hAnsi="Times New Roman" w:cs="Times New Roman"/>
          <w:sz w:val="28"/>
          <w:szCs w:val="28"/>
        </w:rPr>
        <w:t xml:space="preserve"> был организован в виде нескольких независимых креативных площа</w:t>
      </w:r>
      <w:r w:rsidRPr="0031049C">
        <w:rPr>
          <w:rFonts w:ascii="Times New Roman" w:hAnsi="Times New Roman" w:cs="Times New Roman"/>
          <w:sz w:val="28"/>
          <w:szCs w:val="28"/>
        </w:rPr>
        <w:softHyphen/>
        <w:t xml:space="preserve">док. На этих площадках были представлены те направления, по которым ведется обучения в Арктическом институте: дизайн, цифровые технологии, исполнительское, музыкальное искусство, театральное искусство, народное художественное творчество, декоративное прикладное искусство, живопись, графика. Гости </w:t>
      </w:r>
      <w:proofErr w:type="spellStart"/>
      <w:r w:rsidRPr="0031049C">
        <w:rPr>
          <w:rFonts w:ascii="Times New Roman" w:hAnsi="Times New Roman" w:cs="Times New Roman"/>
          <w:sz w:val="28"/>
          <w:szCs w:val="28"/>
        </w:rPr>
        <w:t>воркшопа</w:t>
      </w:r>
      <w:proofErr w:type="spellEnd"/>
      <w:r w:rsidRPr="0031049C">
        <w:rPr>
          <w:rFonts w:ascii="Times New Roman" w:hAnsi="Times New Roman" w:cs="Times New Roman"/>
          <w:sz w:val="28"/>
          <w:szCs w:val="28"/>
        </w:rPr>
        <w:t xml:space="preserve"> были приятно удивлены многообразием деятельности участников </w:t>
      </w:r>
      <w:proofErr w:type="spellStart"/>
      <w:r w:rsidRPr="0031049C">
        <w:rPr>
          <w:rFonts w:ascii="Times New Roman" w:hAnsi="Times New Roman" w:cs="Times New Roman"/>
          <w:sz w:val="28"/>
          <w:szCs w:val="28"/>
        </w:rPr>
        <w:t>воркшопа</w:t>
      </w:r>
      <w:proofErr w:type="spellEnd"/>
      <w:r w:rsidRPr="0031049C">
        <w:rPr>
          <w:rFonts w:ascii="Times New Roman" w:hAnsi="Times New Roman" w:cs="Times New Roman"/>
          <w:sz w:val="28"/>
          <w:szCs w:val="28"/>
        </w:rPr>
        <w:t>, уровнем работ и отметили то, что многие открыли Якутию с другой, назовем это креативной стороны. Главной идеей проектной площадки является понимание того, что образование и культурное наследие являются фундаментальным требованием для устойчивого развития и благополучия человека в Арктике.</w:t>
      </w:r>
    </w:p>
    <w:p w:rsidR="0031049C" w:rsidRPr="0031049C" w:rsidRDefault="0031049C" w:rsidP="0031049C">
      <w:pPr>
        <w:jc w:val="both"/>
        <w:rPr>
          <w:rFonts w:ascii="Times New Roman" w:hAnsi="Times New Roman" w:cs="Times New Roman"/>
          <w:sz w:val="28"/>
          <w:szCs w:val="28"/>
        </w:rPr>
      </w:pPr>
      <w:r w:rsidRPr="0031049C">
        <w:rPr>
          <w:rFonts w:ascii="Times New Roman" w:hAnsi="Times New Roman" w:cs="Times New Roman"/>
          <w:sz w:val="28"/>
          <w:szCs w:val="28"/>
        </w:rPr>
        <w:lastRenderedPageBreak/>
        <w:drawing>
          <wp:inline distT="0" distB="0" distL="0" distR="0">
            <wp:extent cx="7620000" cy="5076825"/>
            <wp:effectExtent l="0" t="0" r="0" b="9525"/>
            <wp:docPr id="8" name="Рисунок 8" descr="https://sakhalife.ru/wp-content/uploads/2019/1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akhalife.ru/wp-content/uploads/2019/10/5-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0" cy="5076825"/>
                    </a:xfrm>
                    <a:prstGeom prst="rect">
                      <a:avLst/>
                    </a:prstGeom>
                    <a:noFill/>
                    <a:ln>
                      <a:noFill/>
                    </a:ln>
                  </pic:spPr>
                </pic:pic>
              </a:graphicData>
            </a:graphic>
          </wp:inline>
        </w:drawing>
      </w:r>
    </w:p>
    <w:p w:rsidR="0031049C" w:rsidRPr="0031049C" w:rsidRDefault="0031049C" w:rsidP="0031049C">
      <w:pPr>
        <w:jc w:val="both"/>
        <w:rPr>
          <w:rFonts w:ascii="Times New Roman" w:hAnsi="Times New Roman" w:cs="Times New Roman"/>
          <w:sz w:val="28"/>
          <w:szCs w:val="28"/>
        </w:rPr>
      </w:pPr>
      <w:r w:rsidRPr="0031049C">
        <w:rPr>
          <w:rFonts w:ascii="Times New Roman" w:hAnsi="Times New Roman" w:cs="Times New Roman"/>
          <w:sz w:val="28"/>
          <w:szCs w:val="28"/>
        </w:rPr>
        <w:t xml:space="preserve">Цель </w:t>
      </w:r>
      <w:proofErr w:type="spellStart"/>
      <w:r w:rsidRPr="0031049C">
        <w:rPr>
          <w:rFonts w:ascii="Times New Roman" w:hAnsi="Times New Roman" w:cs="Times New Roman"/>
          <w:sz w:val="28"/>
          <w:szCs w:val="28"/>
        </w:rPr>
        <w:t>воркшопа</w:t>
      </w:r>
      <w:proofErr w:type="spellEnd"/>
      <w:r w:rsidRPr="0031049C">
        <w:rPr>
          <w:rFonts w:ascii="Times New Roman" w:hAnsi="Times New Roman" w:cs="Times New Roman"/>
          <w:sz w:val="28"/>
          <w:szCs w:val="28"/>
        </w:rPr>
        <w:t xml:space="preserve"> состоит в том, чтобы представить творческий потенциал Арктиче</w:t>
      </w:r>
      <w:r w:rsidRPr="0031049C">
        <w:rPr>
          <w:rFonts w:ascii="Times New Roman" w:hAnsi="Times New Roman" w:cs="Times New Roman"/>
          <w:sz w:val="28"/>
          <w:szCs w:val="28"/>
        </w:rPr>
        <w:softHyphen/>
        <w:t>ского региона как пространство возможностей для развития креативных индустрий</w:t>
      </w:r>
    </w:p>
    <w:p w:rsidR="0031049C" w:rsidRPr="0031049C" w:rsidRDefault="0031049C" w:rsidP="0031049C">
      <w:pPr>
        <w:jc w:val="both"/>
        <w:rPr>
          <w:rFonts w:ascii="Times New Roman" w:hAnsi="Times New Roman" w:cs="Times New Roman"/>
          <w:sz w:val="28"/>
          <w:szCs w:val="28"/>
        </w:rPr>
      </w:pPr>
      <w:r w:rsidRPr="0031049C">
        <w:rPr>
          <w:rFonts w:ascii="Times New Roman" w:hAnsi="Times New Roman" w:cs="Times New Roman"/>
          <w:sz w:val="28"/>
          <w:szCs w:val="28"/>
        </w:rPr>
        <w:t>Также в центре общественных организаций прошла презентация, на которой были представлены проекты разных направлений.</w:t>
      </w:r>
    </w:p>
    <w:p w:rsidR="0031049C" w:rsidRPr="0031049C" w:rsidRDefault="0031049C" w:rsidP="0031049C">
      <w:pPr>
        <w:jc w:val="both"/>
        <w:rPr>
          <w:rFonts w:ascii="Times New Roman" w:hAnsi="Times New Roman" w:cs="Times New Roman"/>
          <w:sz w:val="28"/>
          <w:szCs w:val="28"/>
        </w:rPr>
      </w:pPr>
      <w:r w:rsidRPr="0031049C">
        <w:rPr>
          <w:rFonts w:ascii="Times New Roman" w:hAnsi="Times New Roman" w:cs="Times New Roman"/>
          <w:sz w:val="28"/>
          <w:szCs w:val="28"/>
        </w:rPr>
        <w:lastRenderedPageBreak/>
        <w:drawing>
          <wp:inline distT="0" distB="0" distL="0" distR="0">
            <wp:extent cx="6667500" cy="4000500"/>
            <wp:effectExtent l="0" t="0" r="0" b="0"/>
            <wp:docPr id="7" name="Рисунок 7" descr="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4000500"/>
                    </a:xfrm>
                    <a:prstGeom prst="rect">
                      <a:avLst/>
                    </a:prstGeom>
                    <a:noFill/>
                    <a:ln>
                      <a:noFill/>
                    </a:ln>
                  </pic:spPr>
                </pic:pic>
              </a:graphicData>
            </a:graphic>
          </wp:inline>
        </w:drawing>
      </w:r>
      <w:r w:rsidRPr="0031049C">
        <w:rPr>
          <w:rFonts w:ascii="Times New Roman" w:hAnsi="Times New Roman" w:cs="Times New Roman"/>
          <w:sz w:val="28"/>
          <w:szCs w:val="28"/>
        </w:rPr>
        <w:drawing>
          <wp:inline distT="0" distB="0" distL="0" distR="0">
            <wp:extent cx="6667500" cy="4000500"/>
            <wp:effectExtent l="0" t="0" r="0" b="0"/>
            <wp:docPr id="6" name="Рисунок 6" descr="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4000500"/>
                    </a:xfrm>
                    <a:prstGeom prst="rect">
                      <a:avLst/>
                    </a:prstGeom>
                    <a:noFill/>
                    <a:ln>
                      <a:noFill/>
                    </a:ln>
                  </pic:spPr>
                </pic:pic>
              </a:graphicData>
            </a:graphic>
          </wp:inline>
        </w:drawing>
      </w:r>
      <w:r w:rsidRPr="0031049C">
        <w:rPr>
          <w:rFonts w:ascii="Times New Roman" w:hAnsi="Times New Roman" w:cs="Times New Roman"/>
          <w:sz w:val="28"/>
          <w:szCs w:val="28"/>
        </w:rPr>
        <w:lastRenderedPageBreak/>
        <w:drawing>
          <wp:inline distT="0" distB="0" distL="0" distR="0">
            <wp:extent cx="6667500" cy="4000500"/>
            <wp:effectExtent l="0" t="0" r="0" b="0"/>
            <wp:docPr id="5" name="Рисунок 5" descr="8">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4000500"/>
                    </a:xfrm>
                    <a:prstGeom prst="rect">
                      <a:avLst/>
                    </a:prstGeom>
                    <a:noFill/>
                    <a:ln>
                      <a:noFill/>
                    </a:ln>
                  </pic:spPr>
                </pic:pic>
              </a:graphicData>
            </a:graphic>
          </wp:inline>
        </w:drawing>
      </w:r>
      <w:r w:rsidRPr="0031049C">
        <w:rPr>
          <w:rFonts w:ascii="Times New Roman" w:hAnsi="Times New Roman" w:cs="Times New Roman"/>
          <w:sz w:val="28"/>
          <w:szCs w:val="28"/>
        </w:rPr>
        <w:drawing>
          <wp:inline distT="0" distB="0" distL="0" distR="0">
            <wp:extent cx="6667500" cy="4000500"/>
            <wp:effectExtent l="0" t="0" r="0" b="0"/>
            <wp:docPr id="4" name="Рисунок 4" descr="9">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4000500"/>
                    </a:xfrm>
                    <a:prstGeom prst="rect">
                      <a:avLst/>
                    </a:prstGeom>
                    <a:noFill/>
                    <a:ln>
                      <a:noFill/>
                    </a:ln>
                  </pic:spPr>
                </pic:pic>
              </a:graphicData>
            </a:graphic>
          </wp:inline>
        </w:drawing>
      </w:r>
      <w:r w:rsidRPr="0031049C">
        <w:rPr>
          <w:rFonts w:ascii="Times New Roman" w:hAnsi="Times New Roman" w:cs="Times New Roman"/>
          <w:sz w:val="28"/>
          <w:szCs w:val="28"/>
        </w:rPr>
        <w:lastRenderedPageBreak/>
        <w:drawing>
          <wp:inline distT="0" distB="0" distL="0" distR="0">
            <wp:extent cx="6667500" cy="4000500"/>
            <wp:effectExtent l="0" t="0" r="0" b="0"/>
            <wp:docPr id="3" name="Рисунок 3" descr="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4000500"/>
                    </a:xfrm>
                    <a:prstGeom prst="rect">
                      <a:avLst/>
                    </a:prstGeom>
                    <a:noFill/>
                    <a:ln>
                      <a:noFill/>
                    </a:ln>
                  </pic:spPr>
                </pic:pic>
              </a:graphicData>
            </a:graphic>
          </wp:inline>
        </w:drawing>
      </w:r>
    </w:p>
    <w:p w:rsidR="0031049C" w:rsidRPr="0031049C" w:rsidRDefault="0031049C" w:rsidP="0031049C">
      <w:pPr>
        <w:jc w:val="both"/>
        <w:rPr>
          <w:rFonts w:ascii="Times New Roman" w:hAnsi="Times New Roman" w:cs="Times New Roman"/>
          <w:b/>
          <w:bCs/>
          <w:sz w:val="28"/>
          <w:szCs w:val="28"/>
        </w:rPr>
      </w:pPr>
      <w:r w:rsidRPr="0031049C">
        <w:rPr>
          <w:rFonts w:ascii="Times New Roman" w:hAnsi="Times New Roman" w:cs="Times New Roman"/>
          <w:b/>
          <w:bCs/>
          <w:sz w:val="28"/>
          <w:szCs w:val="28"/>
        </w:rPr>
        <w:t>1 из 5</w:t>
      </w:r>
    </w:p>
    <w:p w:rsidR="0031049C" w:rsidRPr="0031049C" w:rsidRDefault="0031049C" w:rsidP="0031049C">
      <w:pPr>
        <w:jc w:val="both"/>
        <w:rPr>
          <w:rFonts w:ascii="Times New Roman" w:hAnsi="Times New Roman" w:cs="Times New Roman"/>
          <w:sz w:val="28"/>
          <w:szCs w:val="28"/>
        </w:rPr>
      </w:pPr>
      <w:r w:rsidRPr="0031049C">
        <w:rPr>
          <w:rFonts w:ascii="Times New Roman" w:hAnsi="Times New Roman" w:cs="Times New Roman"/>
          <w:sz w:val="28"/>
          <w:szCs w:val="28"/>
        </w:rPr>
        <w:t xml:space="preserve">В рамках сотрудничества трех крупнейших вузов республики: АГИКИ, ЯГСХА и </w:t>
      </w:r>
      <w:proofErr w:type="spellStart"/>
      <w:r w:rsidRPr="0031049C">
        <w:rPr>
          <w:rFonts w:ascii="Times New Roman" w:hAnsi="Times New Roman" w:cs="Times New Roman"/>
          <w:sz w:val="28"/>
          <w:szCs w:val="28"/>
        </w:rPr>
        <w:t>ЧГИФКиС</w:t>
      </w:r>
      <w:proofErr w:type="spellEnd"/>
      <w:r w:rsidRPr="0031049C">
        <w:rPr>
          <w:rFonts w:ascii="Times New Roman" w:hAnsi="Times New Roman" w:cs="Times New Roman"/>
          <w:sz w:val="28"/>
          <w:szCs w:val="28"/>
        </w:rPr>
        <w:t xml:space="preserve"> был представлен проект объединенного офиса по Арктическому сотрудничеству.</w:t>
      </w:r>
    </w:p>
    <w:p w:rsidR="0031049C" w:rsidRPr="0031049C" w:rsidRDefault="0031049C" w:rsidP="0031049C">
      <w:pPr>
        <w:jc w:val="both"/>
        <w:rPr>
          <w:rFonts w:ascii="Times New Roman" w:hAnsi="Times New Roman" w:cs="Times New Roman"/>
          <w:sz w:val="28"/>
          <w:szCs w:val="28"/>
        </w:rPr>
      </w:pPr>
      <w:r w:rsidRPr="0031049C">
        <w:rPr>
          <w:rFonts w:ascii="Times New Roman" w:hAnsi="Times New Roman" w:cs="Times New Roman"/>
          <w:sz w:val="28"/>
          <w:szCs w:val="28"/>
        </w:rPr>
        <w:t>Также АГИКИ представил новую магистерскую программу «Культурные и креативные индустрии Арктики», по которой подготовка магистров будет вестись по заочной форме обучения на кафедре национальной художественной культуры. По этой программе студенты начнут обучение в январе 2020 года. В фокусе подготовки специалистов будут выделены такие направления как Арктический туризм, предпринимательство и кино Арктики. Студенты уже набраны из разных арктических регионов: помимо нашей республики, есть представители Камчатки, Чукотки и Таймыра.</w:t>
      </w:r>
    </w:p>
    <w:p w:rsidR="0031049C" w:rsidRPr="0031049C" w:rsidRDefault="0031049C" w:rsidP="0031049C">
      <w:pPr>
        <w:jc w:val="both"/>
        <w:rPr>
          <w:rFonts w:ascii="Times New Roman" w:hAnsi="Times New Roman" w:cs="Times New Roman"/>
          <w:sz w:val="28"/>
          <w:szCs w:val="28"/>
        </w:rPr>
      </w:pPr>
      <w:r w:rsidRPr="0031049C">
        <w:rPr>
          <w:rFonts w:ascii="Times New Roman" w:hAnsi="Times New Roman" w:cs="Times New Roman"/>
          <w:sz w:val="28"/>
          <w:szCs w:val="28"/>
        </w:rPr>
        <w:t xml:space="preserve">Следующая инициатива АГИКИ- международная студенческая Олимпиада по культуре народов Арктики. У АГИКИ уже есть опыт проведения школьного этапа Олимпиады, главной целью которой является поиск и нахождение подлинных талантов, людей, которые и будут развивать культурные и креативные индустрии Арктики. Олимпиада будет проводиться в сети в формате он </w:t>
      </w:r>
      <w:proofErr w:type="spellStart"/>
      <w:r w:rsidRPr="0031049C">
        <w:rPr>
          <w:rFonts w:ascii="Times New Roman" w:hAnsi="Times New Roman" w:cs="Times New Roman"/>
          <w:sz w:val="28"/>
          <w:szCs w:val="28"/>
        </w:rPr>
        <w:t>лайн</w:t>
      </w:r>
      <w:proofErr w:type="spellEnd"/>
      <w:r w:rsidRPr="0031049C">
        <w:rPr>
          <w:rFonts w:ascii="Times New Roman" w:hAnsi="Times New Roman" w:cs="Times New Roman"/>
          <w:sz w:val="28"/>
          <w:szCs w:val="28"/>
        </w:rPr>
        <w:t>.</w:t>
      </w:r>
    </w:p>
    <w:p w:rsidR="0031049C" w:rsidRPr="0031049C" w:rsidRDefault="0031049C" w:rsidP="0031049C">
      <w:pPr>
        <w:jc w:val="both"/>
        <w:rPr>
          <w:rFonts w:ascii="Times New Roman" w:hAnsi="Times New Roman" w:cs="Times New Roman"/>
          <w:sz w:val="28"/>
          <w:szCs w:val="28"/>
        </w:rPr>
      </w:pPr>
      <w:r w:rsidRPr="0031049C">
        <w:rPr>
          <w:rFonts w:ascii="Times New Roman" w:hAnsi="Times New Roman" w:cs="Times New Roman"/>
          <w:sz w:val="28"/>
          <w:szCs w:val="28"/>
        </w:rPr>
        <w:t xml:space="preserve">Также были рассмотрены вопросы выхода на международный уровень издания специализированного журнала «Культура и искусство Арктики» и организации выставки — </w:t>
      </w:r>
      <w:proofErr w:type="spellStart"/>
      <w:r w:rsidRPr="0031049C">
        <w:rPr>
          <w:rFonts w:ascii="Times New Roman" w:hAnsi="Times New Roman" w:cs="Times New Roman"/>
          <w:sz w:val="28"/>
          <w:szCs w:val="28"/>
        </w:rPr>
        <w:t>триеннале</w:t>
      </w:r>
      <w:proofErr w:type="spellEnd"/>
      <w:r w:rsidRPr="0031049C">
        <w:rPr>
          <w:rFonts w:ascii="Times New Roman" w:hAnsi="Times New Roman" w:cs="Times New Roman"/>
          <w:sz w:val="28"/>
          <w:szCs w:val="28"/>
        </w:rPr>
        <w:t xml:space="preserve"> современного искусства «Арктический </w:t>
      </w:r>
      <w:proofErr w:type="spellStart"/>
      <w:r w:rsidRPr="0031049C">
        <w:rPr>
          <w:rFonts w:ascii="Times New Roman" w:hAnsi="Times New Roman" w:cs="Times New Roman"/>
          <w:sz w:val="28"/>
          <w:szCs w:val="28"/>
        </w:rPr>
        <w:lastRenderedPageBreak/>
        <w:t>хронотоп</w:t>
      </w:r>
      <w:proofErr w:type="spellEnd"/>
      <w:r w:rsidRPr="0031049C">
        <w:rPr>
          <w:rFonts w:ascii="Times New Roman" w:hAnsi="Times New Roman" w:cs="Times New Roman"/>
          <w:sz w:val="28"/>
          <w:szCs w:val="28"/>
        </w:rPr>
        <w:t>». Все проекты связаны с художественным осмыслением культуры в арктическом регионе.</w:t>
      </w:r>
    </w:p>
    <w:p w:rsidR="0031049C" w:rsidRPr="0031049C" w:rsidRDefault="0031049C" w:rsidP="0031049C">
      <w:pPr>
        <w:jc w:val="both"/>
        <w:rPr>
          <w:rFonts w:ascii="Times New Roman" w:hAnsi="Times New Roman" w:cs="Times New Roman"/>
          <w:sz w:val="28"/>
          <w:szCs w:val="28"/>
        </w:rPr>
      </w:pPr>
      <w:r w:rsidRPr="0031049C">
        <w:rPr>
          <w:rFonts w:ascii="Times New Roman" w:hAnsi="Times New Roman" w:cs="Times New Roman"/>
          <w:sz w:val="28"/>
          <w:szCs w:val="28"/>
        </w:rPr>
        <w:t>Ну и своеобразным апофеозом и кульминационным событием Северного форума стало 27 сентября масштабное театрализованное представление «Свет над Арктикой» в центре спортивной подготовки «Триумф», в честь Дня государственности Якутии. Глава республики Айсен Николаев выступил со словами поздравления и подчеркнул, что Якутия четыре столетия является форпостом великой державы, опорой России в освоении колоссальных территорий на северо-востоке континента, а сегодня находится в авангарде развития Арктики и Дальнего Востока. Он напомнил, что вступление республики в Северный форум в 1993 году связано с именем первого президента РС(Я) </w:t>
      </w:r>
      <w:r w:rsidRPr="0031049C">
        <w:rPr>
          <w:rFonts w:ascii="Times New Roman" w:hAnsi="Times New Roman" w:cs="Times New Roman"/>
          <w:b/>
          <w:bCs/>
          <w:sz w:val="28"/>
          <w:szCs w:val="28"/>
        </w:rPr>
        <w:t>Михаила Николаева</w:t>
      </w:r>
      <w:r w:rsidRPr="0031049C">
        <w:rPr>
          <w:rFonts w:ascii="Times New Roman" w:hAnsi="Times New Roman" w:cs="Times New Roman"/>
          <w:sz w:val="28"/>
          <w:szCs w:val="28"/>
        </w:rPr>
        <w:t>.</w:t>
      </w:r>
    </w:p>
    <w:p w:rsidR="0031049C" w:rsidRPr="0031049C" w:rsidRDefault="0031049C" w:rsidP="0031049C">
      <w:pPr>
        <w:jc w:val="both"/>
        <w:rPr>
          <w:rFonts w:ascii="Times New Roman" w:hAnsi="Times New Roman" w:cs="Times New Roman"/>
          <w:sz w:val="28"/>
          <w:szCs w:val="28"/>
        </w:rPr>
      </w:pPr>
      <w:r w:rsidRPr="0031049C">
        <w:rPr>
          <w:rFonts w:ascii="Times New Roman" w:hAnsi="Times New Roman" w:cs="Times New Roman"/>
          <w:sz w:val="28"/>
          <w:szCs w:val="28"/>
        </w:rPr>
        <w:lastRenderedPageBreak/>
        <w:drawing>
          <wp:inline distT="0" distB="0" distL="0" distR="0">
            <wp:extent cx="7620000" cy="5076825"/>
            <wp:effectExtent l="0" t="0" r="0" b="9525"/>
            <wp:docPr id="2" name="Рисунок 2" descr="https://sakhalife.ru/wp-content/uploads/2019/10/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akhalife.ru/wp-content/uploads/2019/10/14-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0000" cy="5076825"/>
                    </a:xfrm>
                    <a:prstGeom prst="rect">
                      <a:avLst/>
                    </a:prstGeom>
                    <a:noFill/>
                    <a:ln>
                      <a:noFill/>
                    </a:ln>
                  </pic:spPr>
                </pic:pic>
              </a:graphicData>
            </a:graphic>
          </wp:inline>
        </w:drawing>
      </w:r>
      <w:r w:rsidRPr="0031049C">
        <w:rPr>
          <w:rFonts w:ascii="Times New Roman" w:hAnsi="Times New Roman" w:cs="Times New Roman"/>
          <w:sz w:val="28"/>
          <w:szCs w:val="28"/>
        </w:rPr>
        <w:lastRenderedPageBreak/>
        <w:drawing>
          <wp:inline distT="0" distB="0" distL="0" distR="0">
            <wp:extent cx="7620000" cy="5076825"/>
            <wp:effectExtent l="0" t="0" r="0" b="9525"/>
            <wp:docPr id="1" name="Рисунок 1" descr="https://sakhalife.ru/wp-content/uploads/2019/10/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akhalife.ru/wp-content/uploads/2019/10/13-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0" cy="5076825"/>
                    </a:xfrm>
                    <a:prstGeom prst="rect">
                      <a:avLst/>
                    </a:prstGeom>
                    <a:noFill/>
                    <a:ln>
                      <a:noFill/>
                    </a:ln>
                  </pic:spPr>
                </pic:pic>
              </a:graphicData>
            </a:graphic>
          </wp:inline>
        </w:drawing>
      </w:r>
    </w:p>
    <w:p w:rsidR="0031049C" w:rsidRPr="0031049C" w:rsidRDefault="0031049C" w:rsidP="0031049C">
      <w:pPr>
        <w:jc w:val="both"/>
        <w:rPr>
          <w:rFonts w:ascii="Times New Roman" w:hAnsi="Times New Roman" w:cs="Times New Roman"/>
          <w:sz w:val="28"/>
          <w:szCs w:val="28"/>
        </w:rPr>
      </w:pPr>
      <w:r w:rsidRPr="0031049C">
        <w:rPr>
          <w:rFonts w:ascii="Times New Roman" w:hAnsi="Times New Roman" w:cs="Times New Roman"/>
          <w:sz w:val="28"/>
          <w:szCs w:val="28"/>
        </w:rPr>
        <w:t>В масштабном театрализованном музыкальном шоу «Свет над Арктикой приняли участие около 1500 человек — представители ведущих учреждений культуры республики и творческие молодёжные коллективы. Концепция проекта – показать Арктику с другой стороны, представить её уникальную природу, культуру и жителей. Шоу с удовольствием посмотрели участники форума- гости из приполярных государств, из стран Азиатско-Тихоокеанского региона, субъектов Российской Федерации.</w:t>
      </w:r>
    </w:p>
    <w:p w:rsidR="0031049C" w:rsidRPr="0031049C" w:rsidRDefault="0031049C" w:rsidP="0031049C">
      <w:pPr>
        <w:jc w:val="both"/>
        <w:rPr>
          <w:rFonts w:ascii="Times New Roman" w:hAnsi="Times New Roman" w:cs="Times New Roman"/>
          <w:sz w:val="28"/>
          <w:szCs w:val="28"/>
        </w:rPr>
      </w:pPr>
      <w:r w:rsidRPr="0031049C">
        <w:rPr>
          <w:rFonts w:ascii="Times New Roman" w:hAnsi="Times New Roman" w:cs="Times New Roman"/>
          <w:sz w:val="28"/>
          <w:szCs w:val="28"/>
        </w:rPr>
        <w:t>Для сохранения самобытной культуры необходимо создавать лучшие условия, именно для этого к 2022 году, к столетию республики, в городе Якутске, в культурной столице Арктики, будет возведен Арктический центр эпоса и искусств – культурный кластер мирового уровня.</w:t>
      </w:r>
    </w:p>
    <w:p w:rsidR="0031049C" w:rsidRPr="0031049C" w:rsidRDefault="0031049C" w:rsidP="0031049C">
      <w:pPr>
        <w:jc w:val="both"/>
        <w:rPr>
          <w:rFonts w:ascii="Times New Roman" w:hAnsi="Times New Roman" w:cs="Times New Roman"/>
          <w:sz w:val="28"/>
          <w:szCs w:val="28"/>
        </w:rPr>
      </w:pPr>
      <w:r w:rsidRPr="0031049C">
        <w:rPr>
          <w:rFonts w:ascii="Times New Roman" w:hAnsi="Times New Roman" w:cs="Times New Roman"/>
          <w:sz w:val="28"/>
          <w:szCs w:val="28"/>
        </w:rPr>
        <w:t>Фото: </w:t>
      </w:r>
      <w:r w:rsidRPr="0031049C">
        <w:rPr>
          <w:rFonts w:ascii="Times New Roman" w:hAnsi="Times New Roman" w:cs="Times New Roman"/>
          <w:b/>
          <w:bCs/>
          <w:sz w:val="28"/>
          <w:szCs w:val="28"/>
        </w:rPr>
        <w:t>Пресс-служба АГИКИ.</w:t>
      </w:r>
    </w:p>
    <w:p w:rsidR="0031049C" w:rsidRPr="0031049C" w:rsidRDefault="0031049C" w:rsidP="0031049C">
      <w:pPr>
        <w:jc w:val="both"/>
        <w:rPr>
          <w:rFonts w:ascii="Times New Roman" w:hAnsi="Times New Roman" w:cs="Times New Roman"/>
          <w:sz w:val="28"/>
          <w:szCs w:val="28"/>
        </w:rPr>
      </w:pPr>
      <w:r w:rsidRPr="0031049C">
        <w:rPr>
          <w:rFonts w:ascii="Times New Roman" w:hAnsi="Times New Roman" w:cs="Times New Roman"/>
          <w:sz w:val="28"/>
          <w:szCs w:val="28"/>
        </w:rPr>
        <w:t>Источник: </w:t>
      </w:r>
      <w:r w:rsidRPr="0031049C">
        <w:rPr>
          <w:rFonts w:ascii="Times New Roman" w:hAnsi="Times New Roman" w:cs="Times New Roman"/>
          <w:b/>
          <w:bCs/>
          <w:sz w:val="28"/>
          <w:szCs w:val="28"/>
        </w:rPr>
        <w:t>Пресс-служба АГИКИ.</w:t>
      </w:r>
    </w:p>
    <w:p w:rsidR="00A95480" w:rsidRPr="0031049C" w:rsidRDefault="00A95480" w:rsidP="0031049C">
      <w:pPr>
        <w:jc w:val="both"/>
        <w:rPr>
          <w:rFonts w:ascii="Times New Roman" w:hAnsi="Times New Roman" w:cs="Times New Roman"/>
          <w:sz w:val="28"/>
          <w:szCs w:val="28"/>
        </w:rPr>
      </w:pPr>
    </w:p>
    <w:sectPr w:rsidR="00A95480" w:rsidRPr="0031049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F27"/>
    <w:rsid w:val="002E0F27"/>
    <w:rsid w:val="0031049C"/>
    <w:rsid w:val="00A954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A4146F-D3FD-46AE-862B-9039348F9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9113705">
      <w:bodyDiv w:val="1"/>
      <w:marLeft w:val="0"/>
      <w:marRight w:val="0"/>
      <w:marTop w:val="0"/>
      <w:marBottom w:val="0"/>
      <w:divBdr>
        <w:top w:val="none" w:sz="0" w:space="0" w:color="auto"/>
        <w:left w:val="none" w:sz="0" w:space="0" w:color="auto"/>
        <w:bottom w:val="none" w:sz="0" w:space="0" w:color="auto"/>
        <w:right w:val="none" w:sz="0" w:space="0" w:color="auto"/>
      </w:divBdr>
      <w:divsChild>
        <w:div w:id="476991044">
          <w:marLeft w:val="0"/>
          <w:marRight w:val="0"/>
          <w:marTop w:val="0"/>
          <w:marBottom w:val="0"/>
          <w:divBdr>
            <w:top w:val="none" w:sz="0" w:space="0" w:color="auto"/>
            <w:left w:val="none" w:sz="0" w:space="0" w:color="auto"/>
            <w:bottom w:val="none" w:sz="0" w:space="0" w:color="auto"/>
            <w:right w:val="none" w:sz="0" w:space="0" w:color="auto"/>
          </w:divBdr>
          <w:divsChild>
            <w:div w:id="1884439421">
              <w:marLeft w:val="0"/>
              <w:marRight w:val="0"/>
              <w:marTop w:val="510"/>
              <w:marBottom w:val="480"/>
              <w:divBdr>
                <w:top w:val="none" w:sz="0" w:space="0" w:color="auto"/>
                <w:left w:val="none" w:sz="0" w:space="0" w:color="auto"/>
                <w:bottom w:val="none" w:sz="0" w:space="0" w:color="auto"/>
                <w:right w:val="none" w:sz="0" w:space="0" w:color="auto"/>
              </w:divBdr>
              <w:divsChild>
                <w:div w:id="1724281941">
                  <w:marLeft w:val="0"/>
                  <w:marRight w:val="0"/>
                  <w:marTop w:val="0"/>
                  <w:marBottom w:val="0"/>
                  <w:divBdr>
                    <w:top w:val="none" w:sz="0" w:space="0" w:color="auto"/>
                    <w:left w:val="none" w:sz="0" w:space="0" w:color="auto"/>
                    <w:bottom w:val="none" w:sz="0" w:space="0" w:color="auto"/>
                    <w:right w:val="none" w:sz="0" w:space="0" w:color="auto"/>
                  </w:divBdr>
                  <w:divsChild>
                    <w:div w:id="714700804">
                      <w:marLeft w:val="0"/>
                      <w:marRight w:val="0"/>
                      <w:marTop w:val="0"/>
                      <w:marBottom w:val="0"/>
                      <w:divBdr>
                        <w:top w:val="none" w:sz="0" w:space="0" w:color="auto"/>
                        <w:left w:val="none" w:sz="0" w:space="0" w:color="auto"/>
                        <w:bottom w:val="none" w:sz="0" w:space="0" w:color="auto"/>
                        <w:right w:val="none" w:sz="0" w:space="0" w:color="auto"/>
                      </w:divBdr>
                      <w:divsChild>
                        <w:div w:id="73709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51289">
          <w:marLeft w:val="0"/>
          <w:marRight w:val="0"/>
          <w:marTop w:val="0"/>
          <w:marBottom w:val="0"/>
          <w:divBdr>
            <w:top w:val="none" w:sz="0" w:space="0" w:color="auto"/>
            <w:left w:val="none" w:sz="0" w:space="0" w:color="auto"/>
            <w:bottom w:val="none" w:sz="0" w:space="0" w:color="auto"/>
            <w:right w:val="none" w:sz="0" w:space="0" w:color="auto"/>
          </w:divBdr>
          <w:divsChild>
            <w:div w:id="370763836">
              <w:marLeft w:val="0"/>
              <w:marRight w:val="0"/>
              <w:marTop w:val="0"/>
              <w:marBottom w:val="0"/>
              <w:divBdr>
                <w:top w:val="none" w:sz="0" w:space="0" w:color="auto"/>
                <w:left w:val="none" w:sz="0" w:space="0" w:color="auto"/>
                <w:bottom w:val="none" w:sz="0" w:space="0" w:color="auto"/>
                <w:right w:val="none" w:sz="0" w:space="0" w:color="auto"/>
              </w:divBdr>
            </w:div>
            <w:div w:id="179112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akhalife.ru/wp-content/uploads/2019/10/6-3.jpg" TargetMode="External"/><Relationship Id="rId13" Type="http://schemas.openxmlformats.org/officeDocument/2006/relationships/image" Target="media/image7.jpeg"/><Relationship Id="rId18" Type="http://schemas.openxmlformats.org/officeDocument/2006/relationships/image" Target="media/image10.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hyperlink" Target="https://sakhalife.ru/wp-content/uploads/2019/10/8-2.jpg" TargetMode="External"/><Relationship Id="rId17"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hyperlink" Target="https://sakhalife.ru/wp-content/uploads/2019/10/10.jpg"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6.jpeg"/><Relationship Id="rId5" Type="http://schemas.openxmlformats.org/officeDocument/2006/relationships/image" Target="media/image2.jpeg"/><Relationship Id="rId15" Type="http://schemas.openxmlformats.org/officeDocument/2006/relationships/image" Target="media/image8.jpeg"/><Relationship Id="rId10" Type="http://schemas.openxmlformats.org/officeDocument/2006/relationships/hyperlink" Target="https://sakhalife.ru/wp-content/uploads/2019/10/7-1.jpg" TargetMode="External"/><Relationship Id="rId19" Type="http://schemas.openxmlformats.org/officeDocument/2006/relationships/image" Target="media/image11.jpe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hyperlink" Target="https://sakhalife.ru/wp-content/uploads/2019/10/9-1.jp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713</Words>
  <Characters>4070</Characters>
  <Application>Microsoft Office Word</Application>
  <DocSecurity>0</DocSecurity>
  <Lines>33</Lines>
  <Paragraphs>9</Paragraphs>
  <ScaleCrop>false</ScaleCrop>
  <Company/>
  <LinksUpToDate>false</LinksUpToDate>
  <CharactersWithSpaces>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User1</cp:lastModifiedBy>
  <cp:revision>2</cp:revision>
  <dcterms:created xsi:type="dcterms:W3CDTF">2020-10-15T13:34:00Z</dcterms:created>
  <dcterms:modified xsi:type="dcterms:W3CDTF">2020-10-15T13:35:00Z</dcterms:modified>
</cp:coreProperties>
</file>