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0"/>
        <w:spacing w:before="65" w:line="191" w:lineRule="auto"/>
        <w:outlineLvl w:val="0"/>
        <w:rPr>
          <w:rFonts w:ascii="Avenir Next Condensed" w:hAnsi="Avenir Next Condensed" w:eastAsia="Avenir Next Condensed" w:cs="Avenir Next Condensed"/>
          <w:sz w:val="29"/>
          <w:szCs w:val="29"/>
        </w:rPr>
      </w:pPr>
      <w:r>
        <w:rPr>
          <w:rFonts w:ascii="PingFang SC" w:hAnsi="PingFang SC" w:eastAsia="PingFang SC" w:cs="PingFang SC"/>
          <w:sz w:val="29"/>
          <w:szCs w:val="29"/>
          <w:b/>
          <w:bCs/>
          <w:color w:val="333333"/>
          <w:spacing w:val="13"/>
        </w:rPr>
        <w:t>融</w:t>
      </w:r>
      <w:r>
        <w:rPr>
          <w:rFonts w:ascii="Avenir Next Condensed" w:hAnsi="Avenir Next Condensed" w:eastAsia="Avenir Next Condensed" w:cs="Avenir Next Condensed"/>
          <w:sz w:val="29"/>
          <w:szCs w:val="29"/>
          <w:b/>
          <w:bCs/>
          <w:color w:val="333333"/>
          <w:spacing w:val="13"/>
        </w:rPr>
        <w:t>e</w:t>
      </w:r>
      <w:r>
        <w:rPr>
          <w:rFonts w:ascii="PingFang SC" w:hAnsi="PingFang SC" w:eastAsia="PingFang SC" w:cs="PingFang SC"/>
          <w:sz w:val="29"/>
          <w:szCs w:val="29"/>
          <w:b/>
          <w:bCs/>
          <w:color w:val="333333"/>
          <w:spacing w:val="13"/>
        </w:rPr>
        <w:t>聚实人认证</w:t>
      </w:r>
      <w:r>
        <w:rPr>
          <w:rFonts w:ascii="Avenir Next Condensed" w:hAnsi="Avenir Next Condensed" w:eastAsia="Avenir Next Condensed" w:cs="Avenir Next Condensed"/>
          <w:sz w:val="29"/>
          <w:szCs w:val="29"/>
          <w:b/>
          <w:bCs/>
          <w:color w:val="333333"/>
          <w:spacing w:val="13"/>
        </w:rPr>
        <w:t>H5</w:t>
      </w:r>
      <w:r>
        <w:rPr>
          <w:rFonts w:ascii="PingFang SC" w:hAnsi="PingFang SC" w:eastAsia="PingFang SC" w:cs="PingFang SC"/>
          <w:sz w:val="29"/>
          <w:szCs w:val="29"/>
          <w:b/>
          <w:bCs/>
          <w:color w:val="333333"/>
          <w:spacing w:val="13"/>
        </w:rPr>
        <w:t>页面接口</w:t>
      </w:r>
      <w:r>
        <w:rPr>
          <w:rFonts w:ascii="Avenir Next Condensed" w:hAnsi="Avenir Next Condensed" w:eastAsia="Avenir Next Condensed" w:cs="Avenir Next Condensed"/>
          <w:sz w:val="29"/>
          <w:szCs w:val="29"/>
          <w:b/>
          <w:bCs/>
          <w:color w:val="333333"/>
          <w:spacing w:val="13"/>
        </w:rPr>
        <w:t>V1</w:t>
      </w:r>
    </w:p>
    <w:p>
      <w:pPr>
        <w:ind w:left="11"/>
        <w:spacing w:before="173" w:line="193" w:lineRule="auto"/>
        <w:outlineLvl w:val="1"/>
        <w:rPr>
          <w:rFonts w:ascii="PingFang SC" w:hAnsi="PingFang SC" w:eastAsia="PingFang SC" w:cs="PingFang SC"/>
          <w:sz w:val="19"/>
          <w:szCs w:val="19"/>
        </w:rPr>
      </w:pPr>
      <w:r>
        <w:rPr>
          <w:rFonts w:ascii="Avenir Next Condensed" w:hAnsi="Avenir Next Condensed" w:eastAsia="Avenir Next Condensed" w:cs="Avenir Next Condensed"/>
          <w:sz w:val="19"/>
          <w:szCs w:val="19"/>
          <w:b/>
          <w:bCs/>
          <w:color w:val="777777"/>
          <w:spacing w:val="3"/>
        </w:rPr>
        <w:t>1</w:t>
      </w:r>
      <w:r>
        <w:rPr>
          <w:rFonts w:ascii="Avenir Next Condensed" w:hAnsi="Avenir Next Condensed" w:eastAsia="Avenir Next Condensed" w:cs="Avenir Next Condensed"/>
          <w:sz w:val="19"/>
          <w:szCs w:val="19"/>
          <w:color w:val="777777"/>
          <w:spacing w:val="2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b/>
          <w:bCs/>
          <w:color w:val="777777"/>
          <w:spacing w:val="3"/>
        </w:rPr>
        <w:t>功能说明</w:t>
      </w:r>
    </w:p>
    <w:p>
      <w:pPr>
        <w:ind w:left="23" w:right="144" w:hanging="20"/>
        <w:spacing w:before="200" w:line="221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6"/>
        </w:rPr>
        <w:t>本接口为</w:t>
      </w:r>
      <w:r>
        <w:rPr>
          <w:rFonts w:ascii="PingFang SC" w:hAnsi="PingFang SC" w:eastAsia="PingFang SC" w:cs="PingFang SC"/>
          <w:sz w:val="19"/>
          <w:szCs w:val="19"/>
          <w:b/>
          <w:bCs/>
          <w:color w:val="333333"/>
          <w:spacing w:val="6"/>
        </w:rPr>
        <w:t>页面接口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6"/>
        </w:rPr>
        <w:t>。合作方后台根据【请求参数】章节说明组装上送报文，通过工行开放平台 </w:t>
      </w:r>
      <w:r>
        <w:rPr>
          <w:rFonts w:ascii="Avenir Next Condensed" w:hAnsi="Avenir Next Condensed" w:eastAsia="Avenir Next Condensed" w:cs="Avenir Next Condensed"/>
          <w:sz w:val="19"/>
          <w:szCs w:val="19"/>
          <w:color w:val="333333"/>
        </w:rPr>
        <w:t>SDK</w:t>
      </w:r>
      <w:r>
        <w:rPr>
          <w:rFonts w:ascii="Avenir Next Condensed" w:hAnsi="Avenir Next Condensed" w:eastAsia="Avenir Next Condensed" w:cs="Avenir Next Condensed"/>
          <w:sz w:val="19"/>
          <w:szCs w:val="19"/>
          <w:color w:val="333333"/>
          <w:spacing w:val="33"/>
          <w:w w:val="10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6"/>
        </w:rPr>
        <w:t>生成</w:t>
      </w:r>
      <w:r>
        <w:rPr>
          <w:rFonts w:ascii="PingFang SC" w:hAnsi="PingFang SC" w:eastAsia="PingFang SC" w:cs="PingFang SC"/>
          <w:sz w:val="19"/>
          <w:szCs w:val="19"/>
          <w:color w:val="333333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3"/>
        </w:rPr>
        <w:t>自动提交表单将用户跳转到电子钱包账户开立页面，进行后续电子钱包账户开立操作流程。</w:t>
      </w:r>
    </w:p>
    <w:p>
      <w:pPr>
        <w:ind w:left="3"/>
        <w:spacing w:before="144" w:line="192" w:lineRule="auto"/>
        <w:rPr>
          <w:rFonts w:ascii="Avenir Next Condensed" w:hAnsi="Avenir Next Condensed" w:eastAsia="Avenir Next Condensed" w:cs="Avenir Next Condensed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24"/>
        </w:rPr>
        <w:t>请求方式：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-23"/>
        </w:rPr>
        <w:t xml:space="preserve"> </w:t>
      </w:r>
      <w:r>
        <w:rPr>
          <w:rFonts w:ascii="Avenir Next Condensed" w:hAnsi="Avenir Next Condensed" w:eastAsia="Avenir Next Condensed" w:cs="Avenir Next Condensed"/>
          <w:sz w:val="19"/>
          <w:szCs w:val="19"/>
          <w:color w:val="333333"/>
        </w:rPr>
        <w:t>POST</w:t>
      </w:r>
    </w:p>
    <w:p>
      <w:pPr>
        <w:ind w:left="7"/>
        <w:spacing w:before="218" w:line="192" w:lineRule="auto"/>
        <w:outlineLvl w:val="1"/>
        <w:rPr>
          <w:rFonts w:ascii="PingFang SC" w:hAnsi="PingFang SC" w:eastAsia="PingFang SC" w:cs="PingFang SC"/>
          <w:sz w:val="19"/>
          <w:szCs w:val="19"/>
        </w:rPr>
      </w:pPr>
      <w:r>
        <w:rPr>
          <w:rFonts w:ascii="Avenir Next Condensed" w:hAnsi="Avenir Next Condensed" w:eastAsia="Avenir Next Condensed" w:cs="Avenir Next Condensed"/>
          <w:sz w:val="19"/>
          <w:szCs w:val="19"/>
          <w:b/>
          <w:bCs/>
          <w:color w:val="777777"/>
          <w:spacing w:val="4"/>
        </w:rPr>
        <w:t>2</w:t>
      </w:r>
      <w:r>
        <w:rPr>
          <w:rFonts w:ascii="Avenir Next Condensed" w:hAnsi="Avenir Next Condensed" w:eastAsia="Avenir Next Condensed" w:cs="Avenir Next Condensed"/>
          <w:sz w:val="19"/>
          <w:szCs w:val="19"/>
          <w:color w:val="777777"/>
          <w:spacing w:val="1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b/>
          <w:bCs/>
          <w:color w:val="777777"/>
          <w:spacing w:val="4"/>
        </w:rPr>
        <w:t>请求路径</w:t>
      </w:r>
    </w:p>
    <w:p>
      <w:pPr>
        <w:spacing w:line="189" w:lineRule="exact"/>
        <w:rPr/>
      </w:pPr>
      <w:r/>
    </w:p>
    <w:tbl>
      <w:tblPr>
        <w:tblStyle w:val="TableNormal"/>
        <w:tblW w:w="89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504"/>
        <w:gridCol w:w="7420"/>
      </w:tblGrid>
      <w:tr>
        <w:trPr>
          <w:trHeight w:val="480" w:hRule="atLeast"/>
        </w:trPr>
        <w:tc>
          <w:tcPr>
            <w:shd w:val="clear" w:fill="F8F8F8"/>
            <w:tcW w:w="1504" w:type="dxa"/>
            <w:vAlign w:val="top"/>
          </w:tcPr>
          <w:p>
            <w:pPr>
              <w:ind w:left="197"/>
              <w:spacing w:before="149" w:line="19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环境</w:t>
            </w:r>
          </w:p>
        </w:tc>
        <w:tc>
          <w:tcPr>
            <w:shd w:val="clear" w:fill="F8F8F8"/>
            <w:tcW w:w="7420" w:type="dxa"/>
            <w:vAlign w:val="top"/>
          </w:tcPr>
          <w:p>
            <w:pPr>
              <w:ind w:left="191"/>
              <w:spacing w:before="149" w:line="191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地址</w:t>
            </w:r>
          </w:p>
        </w:tc>
      </w:tr>
      <w:tr>
        <w:trPr>
          <w:trHeight w:val="494" w:hRule="atLeast"/>
        </w:trPr>
        <w:tc>
          <w:tcPr>
            <w:tcW w:w="1504" w:type="dxa"/>
            <w:vAlign w:val="top"/>
          </w:tcPr>
          <w:p>
            <w:pPr>
              <w:ind w:left="197"/>
              <w:spacing w:before="149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正式环境</w:t>
            </w:r>
          </w:p>
        </w:tc>
        <w:tc>
          <w:tcPr>
            <w:tcW w:w="7420" w:type="dxa"/>
            <w:vAlign w:val="top"/>
          </w:tcPr>
          <w:p>
            <w:pPr>
              <w:pStyle w:val="TableText"/>
              <w:ind w:left="204"/>
              <w:spacing w:before="110" w:line="260" w:lineRule="auto"/>
              <w:rPr>
                <w:sz w:val="19"/>
                <w:szCs w:val="19"/>
              </w:rPr>
            </w:pPr>
            <w:hyperlink w:history="true" r:id="rId1">
              <w:r>
                <w:rPr>
                  <w:sz w:val="19"/>
                  <w:szCs w:val="19"/>
                  <w:u w:val="single" w:color="auto"/>
                  <w:color w:val="4183C4"/>
                  <w:spacing w:val="16"/>
                  <w:w w:val="112"/>
                </w:rPr>
                <w:t>https://gw.open.icbc.com.cn/ui/jft/ui/user/faceH5/submit/V1</w:t>
              </w:r>
            </w:hyperlink>
          </w:p>
        </w:tc>
      </w:tr>
    </w:tbl>
    <w:p>
      <w:pPr>
        <w:ind w:left="7"/>
        <w:spacing w:before="284" w:line="192" w:lineRule="auto"/>
        <w:outlineLvl w:val="1"/>
        <w:rPr>
          <w:rFonts w:ascii="PingFang SC" w:hAnsi="PingFang SC" w:eastAsia="PingFang SC" w:cs="PingFang SC"/>
          <w:sz w:val="19"/>
          <w:szCs w:val="19"/>
        </w:rPr>
      </w:pPr>
      <w:r>
        <w:rPr>
          <w:rFonts w:ascii="Avenir Next Condensed" w:hAnsi="Avenir Next Condensed" w:eastAsia="Avenir Next Condensed" w:cs="Avenir Next Condensed"/>
          <w:sz w:val="19"/>
          <w:szCs w:val="19"/>
          <w:b/>
          <w:bCs/>
          <w:color w:val="777777"/>
          <w:spacing w:val="3"/>
        </w:rPr>
        <w:t>3</w:t>
      </w:r>
      <w:r>
        <w:rPr>
          <w:rFonts w:ascii="Avenir Next Condensed" w:hAnsi="Avenir Next Condensed" w:eastAsia="Avenir Next Condensed" w:cs="Avenir Next Condensed"/>
          <w:sz w:val="19"/>
          <w:szCs w:val="19"/>
          <w:color w:val="777777"/>
          <w:spacing w:val="2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b/>
          <w:bCs/>
          <w:color w:val="777777"/>
          <w:spacing w:val="3"/>
        </w:rPr>
        <w:t>通用请求参数</w:t>
      </w:r>
    </w:p>
    <w:p>
      <w:pPr>
        <w:spacing w:line="190" w:lineRule="exact"/>
        <w:rPr/>
      </w:pPr>
      <w:r/>
    </w:p>
    <w:tbl>
      <w:tblPr>
        <w:tblStyle w:val="TableNormal"/>
        <w:tblW w:w="89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415"/>
        <w:gridCol w:w="599"/>
        <w:gridCol w:w="793"/>
        <w:gridCol w:w="794"/>
        <w:gridCol w:w="2695"/>
        <w:gridCol w:w="2628"/>
      </w:tblGrid>
      <w:tr>
        <w:trPr>
          <w:trHeight w:val="726" w:hRule="atLeast"/>
        </w:trPr>
        <w:tc>
          <w:tcPr>
            <w:shd w:val="clear" w:fill="F8F8F8"/>
            <w:tcW w:w="1415" w:type="dxa"/>
            <w:vAlign w:val="top"/>
          </w:tcPr>
          <w:p>
            <w:pPr>
              <w:ind w:left="175"/>
              <w:spacing w:before="257" w:line="191" w:lineRule="auto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color w:val="333333"/>
                <w:spacing w:val="1"/>
              </w:rPr>
              <w:t>参数名</w:t>
            </w:r>
          </w:p>
        </w:tc>
        <w:tc>
          <w:tcPr>
            <w:shd w:val="clear" w:fill="F8F8F8"/>
            <w:tcW w:w="599" w:type="dxa"/>
            <w:vAlign w:val="top"/>
            <w:textDirection w:val="tbRlV"/>
          </w:tcPr>
          <w:p>
            <w:pPr>
              <w:ind w:left="123"/>
              <w:spacing w:before="241" w:line="188" w:lineRule="auto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color w:val="333333"/>
              </w:rPr>
              <w:t>类</w:t>
            </w:r>
            <w:r>
              <w:rPr>
                <w:rFonts w:ascii="PingFang SC" w:hAnsi="PingFang SC" w:eastAsia="PingFang SC" w:cs="PingFang SC"/>
                <w:sz w:val="17"/>
                <w:szCs w:val="17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color w:val="333333"/>
              </w:rPr>
              <w:t>型</w:t>
            </w:r>
          </w:p>
        </w:tc>
        <w:tc>
          <w:tcPr>
            <w:shd w:val="clear" w:fill="F8F8F8"/>
            <w:tcW w:w="793" w:type="dxa"/>
            <w:vAlign w:val="top"/>
          </w:tcPr>
          <w:p>
            <w:pPr>
              <w:ind w:left="170" w:right="260" w:firstLine="1"/>
              <w:spacing w:before="127" w:line="227" w:lineRule="auto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color w:val="333333"/>
              </w:rPr>
              <w:t>是否</w:t>
            </w:r>
            <w:r>
              <w:rPr>
                <w:rFonts w:ascii="PingFang SC" w:hAnsi="PingFang SC" w:eastAsia="PingFang SC" w:cs="PingFang SC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color w:val="333333"/>
                <w:spacing w:val="1"/>
              </w:rPr>
              <w:t>必输</w:t>
            </w:r>
          </w:p>
        </w:tc>
        <w:tc>
          <w:tcPr>
            <w:shd w:val="clear" w:fill="F8F8F8"/>
            <w:tcW w:w="794" w:type="dxa"/>
            <w:vAlign w:val="top"/>
          </w:tcPr>
          <w:p>
            <w:pPr>
              <w:ind w:left="171" w:right="263" w:hanging="2"/>
              <w:spacing w:before="124" w:line="228" w:lineRule="auto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color w:val="333333"/>
                <w:spacing w:val="1"/>
              </w:rPr>
              <w:t>最大</w:t>
            </w:r>
            <w:r>
              <w:rPr>
                <w:rFonts w:ascii="PingFang SC" w:hAnsi="PingFang SC" w:eastAsia="PingFang SC" w:cs="PingFang SC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color w:val="333333"/>
              </w:rPr>
              <w:t>长度</w:t>
            </w:r>
          </w:p>
        </w:tc>
        <w:tc>
          <w:tcPr>
            <w:shd w:val="clear" w:fill="F8F8F8"/>
            <w:tcW w:w="2695" w:type="dxa"/>
            <w:vAlign w:val="top"/>
          </w:tcPr>
          <w:p>
            <w:pPr>
              <w:ind w:left="181"/>
              <w:spacing w:before="257" w:line="191" w:lineRule="auto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color w:val="333333"/>
                <w:spacing w:val="1"/>
              </w:rPr>
              <w:t>描述</w:t>
            </w:r>
          </w:p>
        </w:tc>
        <w:tc>
          <w:tcPr>
            <w:shd w:val="clear" w:fill="F8F8F8"/>
            <w:tcW w:w="2628" w:type="dxa"/>
            <w:vAlign w:val="top"/>
          </w:tcPr>
          <w:p>
            <w:pPr>
              <w:ind w:left="183"/>
              <w:spacing w:before="257" w:line="191" w:lineRule="auto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color w:val="333333"/>
                <w:spacing w:val="1"/>
              </w:rPr>
              <w:t>示例值</w:t>
            </w:r>
          </w:p>
        </w:tc>
      </w:tr>
      <w:tr>
        <w:trPr>
          <w:trHeight w:val="704" w:hRule="atLeast"/>
        </w:trPr>
        <w:tc>
          <w:tcPr>
            <w:tcW w:w="1415" w:type="dxa"/>
            <w:vAlign w:val="top"/>
          </w:tcPr>
          <w:p>
            <w:pPr>
              <w:pStyle w:val="TableText"/>
              <w:ind w:left="182"/>
              <w:spacing w:before="216" w:line="251" w:lineRule="exact"/>
              <w:rPr/>
            </w:pPr>
            <w:r>
              <w:rPr>
                <w:color w:val="333333"/>
                <w:spacing w:val="17"/>
                <w:position w:val="3"/>
              </w:rPr>
              <w:t>app_id</w:t>
            </w:r>
          </w:p>
        </w:tc>
        <w:tc>
          <w:tcPr>
            <w:tcW w:w="599" w:type="dxa"/>
            <w:vAlign w:val="top"/>
          </w:tcPr>
          <w:p>
            <w:pPr>
              <w:pStyle w:val="TableText"/>
              <w:ind w:left="177"/>
              <w:spacing w:before="282" w:line="184" w:lineRule="auto"/>
              <w:rPr/>
            </w:pPr>
            <w:r>
              <w:rPr>
                <w:color w:val="333333"/>
                <w:spacing w:val="10"/>
                <w:w w:val="120"/>
              </w:rPr>
              <w:t>str</w:t>
            </w:r>
          </w:p>
        </w:tc>
        <w:tc>
          <w:tcPr>
            <w:tcW w:w="793" w:type="dxa"/>
            <w:vAlign w:val="top"/>
          </w:tcPr>
          <w:p>
            <w:pPr>
              <w:pStyle w:val="TableText"/>
              <w:ind w:left="171"/>
              <w:spacing w:before="282" w:line="184" w:lineRule="auto"/>
              <w:rPr/>
            </w:pPr>
            <w:r>
              <w:rPr>
                <w:color w:val="333333"/>
                <w:spacing w:val="15"/>
                <w:w w:val="113"/>
              </w:rPr>
              <w:t>true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175"/>
              <w:spacing w:before="271" w:line="196" w:lineRule="auto"/>
              <w:rPr/>
            </w:pPr>
            <w:r>
              <w:rPr>
                <w:color w:val="333333"/>
                <w:spacing w:val="15"/>
              </w:rPr>
              <w:t>20</w:t>
            </w:r>
          </w:p>
        </w:tc>
        <w:tc>
          <w:tcPr>
            <w:tcW w:w="2695" w:type="dxa"/>
            <w:vAlign w:val="top"/>
          </w:tcPr>
          <w:p>
            <w:pPr>
              <w:pStyle w:val="TableText"/>
              <w:ind w:left="186" w:right="306" w:hanging="7"/>
              <w:spacing w:before="82" w:line="216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APP</w:t>
            </w:r>
            <w:r>
              <w:rPr>
                <w:rFonts w:ascii="PingFang SC" w:hAnsi="PingFang SC" w:eastAsia="PingFang SC" w:cs="PingFang SC"/>
                <w:color w:val="333333"/>
                <w:spacing w:val="19"/>
              </w:rPr>
              <w:t>的编号</w:t>
            </w:r>
            <w:r>
              <w:rPr>
                <w:color w:val="333333"/>
                <w:spacing w:val="19"/>
              </w:rPr>
              <w:t>,</w:t>
            </w:r>
            <w:r>
              <w:rPr>
                <w:rFonts w:ascii="PingFang SC" w:hAnsi="PingFang SC" w:eastAsia="PingFang SC" w:cs="PingFang SC"/>
                <w:color w:val="333333"/>
                <w:spacing w:val="19"/>
              </w:rPr>
              <w:t>应用在</w:t>
            </w:r>
            <w:r>
              <w:rPr>
                <w:color w:val="333333"/>
              </w:rPr>
              <w:t>API</w:t>
            </w:r>
            <w:r>
              <w:rPr>
                <w:rFonts w:ascii="PingFang SC" w:hAnsi="PingFang SC" w:eastAsia="PingFang SC" w:cs="PingFang SC"/>
                <w:color w:val="333333"/>
                <w:spacing w:val="19"/>
              </w:rPr>
              <w:t>开放平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台注册时生成</w:t>
            </w:r>
          </w:p>
        </w:tc>
        <w:tc>
          <w:tcPr>
            <w:tcW w:w="2628" w:type="dxa"/>
            <w:vAlign w:val="top"/>
          </w:tcPr>
          <w:p>
            <w:pPr>
              <w:pStyle w:val="TableText"/>
              <w:ind w:left="197"/>
              <w:spacing w:before="271" w:line="196" w:lineRule="auto"/>
              <w:rPr/>
            </w:pPr>
            <w:r>
              <w:rPr>
                <w:color w:val="333333"/>
                <w:spacing w:val="18"/>
              </w:rPr>
              <w:t>10000000000000261019</w:t>
            </w:r>
          </w:p>
        </w:tc>
      </w:tr>
      <w:tr>
        <w:trPr>
          <w:trHeight w:val="718" w:hRule="atLeast"/>
        </w:trPr>
        <w:tc>
          <w:tcPr>
            <w:shd w:val="clear" w:fill="F8F8F8"/>
            <w:tcW w:w="1415" w:type="dxa"/>
            <w:vAlign w:val="top"/>
          </w:tcPr>
          <w:p>
            <w:pPr>
              <w:pStyle w:val="TableText"/>
              <w:ind w:left="189"/>
              <w:spacing w:before="232" w:line="251" w:lineRule="exact"/>
              <w:rPr/>
            </w:pPr>
            <w:r>
              <w:rPr>
                <w:color w:val="333333"/>
                <w:spacing w:val="15"/>
                <w:position w:val="3"/>
              </w:rPr>
              <w:t>msg_id</w:t>
            </w:r>
          </w:p>
        </w:tc>
        <w:tc>
          <w:tcPr>
            <w:shd w:val="clear" w:fill="F8F8F8"/>
            <w:tcW w:w="599" w:type="dxa"/>
            <w:vAlign w:val="top"/>
          </w:tcPr>
          <w:p>
            <w:pPr>
              <w:pStyle w:val="TableText"/>
              <w:ind w:left="177"/>
              <w:spacing w:before="298" w:line="184" w:lineRule="auto"/>
              <w:rPr/>
            </w:pPr>
            <w:r>
              <w:rPr>
                <w:color w:val="333333"/>
                <w:spacing w:val="10"/>
                <w:w w:val="120"/>
              </w:rPr>
              <w:t>str</w:t>
            </w:r>
          </w:p>
        </w:tc>
        <w:tc>
          <w:tcPr>
            <w:shd w:val="clear" w:fill="F8F8F8"/>
            <w:tcW w:w="793" w:type="dxa"/>
            <w:vAlign w:val="top"/>
          </w:tcPr>
          <w:p>
            <w:pPr>
              <w:pStyle w:val="TableText"/>
              <w:ind w:left="171"/>
              <w:spacing w:before="298" w:line="184" w:lineRule="auto"/>
              <w:rPr/>
            </w:pPr>
            <w:r>
              <w:rPr>
                <w:color w:val="333333"/>
                <w:spacing w:val="15"/>
                <w:w w:val="113"/>
              </w:rPr>
              <w:t>true</w:t>
            </w:r>
          </w:p>
        </w:tc>
        <w:tc>
          <w:tcPr>
            <w:shd w:val="clear" w:fill="F8F8F8"/>
            <w:tcW w:w="794" w:type="dxa"/>
            <w:vAlign w:val="top"/>
          </w:tcPr>
          <w:p>
            <w:pPr>
              <w:pStyle w:val="TableText"/>
              <w:ind w:left="170"/>
              <w:spacing w:before="287" w:line="196" w:lineRule="auto"/>
              <w:rPr/>
            </w:pPr>
            <w:r>
              <w:rPr>
                <w:color w:val="333333"/>
                <w:spacing w:val="17"/>
              </w:rPr>
              <w:t>40</w:t>
            </w:r>
          </w:p>
        </w:tc>
        <w:tc>
          <w:tcPr>
            <w:shd w:val="clear" w:fill="F8F8F8"/>
            <w:tcW w:w="2695" w:type="dxa"/>
            <w:vAlign w:val="top"/>
          </w:tcPr>
          <w:p>
            <w:pPr>
              <w:pStyle w:val="TableText"/>
              <w:ind w:left="182" w:right="236"/>
              <w:spacing w:before="132" w:line="212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消息通讯唯一编号</w:t>
            </w:r>
            <w:r>
              <w:rPr>
                <w:rFonts w:ascii="PingFang SC" w:hAnsi="PingFang SC" w:eastAsia="PingFang SC" w:cs="PingFang SC"/>
                <w:color w:val="333333"/>
                <w:spacing w:val="-20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，每次调用</w:t>
            </w:r>
            <w:r>
              <w:rPr>
                <w:rFonts w:ascii="PingFang SC" w:hAnsi="PingFang SC" w:eastAsia="PingFang SC" w:cs="PingFang SC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1"/>
              </w:rPr>
              <w:t>独立生成</w:t>
            </w:r>
            <w:r>
              <w:rPr>
                <w:rFonts w:ascii="PingFang SC" w:hAnsi="PingFang SC" w:eastAsia="PingFang SC" w:cs="PingFang SC"/>
                <w:color w:val="333333"/>
                <w:spacing w:val="-3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1"/>
              </w:rPr>
              <w:t>，</w:t>
            </w:r>
            <w:r>
              <w:rPr>
                <w:color w:val="333333"/>
              </w:rPr>
              <w:t>APP</w:t>
            </w:r>
            <w:r>
              <w:rPr>
                <w:rFonts w:ascii="PingFang SC" w:hAnsi="PingFang SC" w:eastAsia="PingFang SC" w:cs="PingFang SC"/>
                <w:color w:val="333333"/>
                <w:spacing w:val="11"/>
              </w:rPr>
              <w:t>级唯一</w:t>
            </w:r>
          </w:p>
        </w:tc>
        <w:tc>
          <w:tcPr>
            <w:shd w:val="clear" w:fill="F8F8F8"/>
            <w:tcW w:w="2628" w:type="dxa"/>
            <w:vAlign w:val="top"/>
          </w:tcPr>
          <w:p>
            <w:pPr>
              <w:pStyle w:val="TableText"/>
              <w:ind w:left="195"/>
              <w:spacing w:before="232" w:line="289" w:lineRule="exact"/>
              <w:rPr/>
            </w:pPr>
            <w:r>
              <w:rPr>
                <w:color w:val="333333"/>
                <w:spacing w:val="17"/>
                <w:w w:val="104"/>
                <w:position w:val="2"/>
              </w:rPr>
              <w:t>urcnl24ciutr9</w:t>
            </w:r>
          </w:p>
        </w:tc>
      </w:tr>
      <w:tr>
        <w:trPr>
          <w:trHeight w:val="449" w:hRule="atLeast"/>
        </w:trPr>
        <w:tc>
          <w:tcPr>
            <w:tcW w:w="1415" w:type="dxa"/>
            <w:vAlign w:val="top"/>
          </w:tcPr>
          <w:p>
            <w:pPr>
              <w:pStyle w:val="TableText"/>
              <w:ind w:left="176"/>
              <w:spacing w:before="99" w:line="289" w:lineRule="exact"/>
              <w:rPr/>
            </w:pPr>
            <w:r>
              <w:rPr>
                <w:color w:val="333333"/>
                <w:spacing w:val="13"/>
                <w:w w:val="120"/>
                <w:position w:val="2"/>
              </w:rPr>
              <w:t>format</w:t>
            </w:r>
          </w:p>
        </w:tc>
        <w:tc>
          <w:tcPr>
            <w:tcW w:w="599" w:type="dxa"/>
            <w:vAlign w:val="top"/>
          </w:tcPr>
          <w:p>
            <w:pPr>
              <w:pStyle w:val="TableText"/>
              <w:ind w:left="177"/>
              <w:spacing w:before="165" w:line="184" w:lineRule="auto"/>
              <w:rPr/>
            </w:pPr>
            <w:r>
              <w:rPr>
                <w:color w:val="333333"/>
                <w:spacing w:val="10"/>
                <w:w w:val="120"/>
              </w:rPr>
              <w:t>str</w:t>
            </w:r>
          </w:p>
        </w:tc>
        <w:tc>
          <w:tcPr>
            <w:tcW w:w="793" w:type="dxa"/>
            <w:vAlign w:val="top"/>
          </w:tcPr>
          <w:p>
            <w:pPr>
              <w:pStyle w:val="TableText"/>
              <w:ind w:left="171"/>
              <w:spacing w:before="99" w:line="289" w:lineRule="exact"/>
              <w:rPr/>
            </w:pPr>
            <w:r>
              <w:rPr>
                <w:color w:val="333333"/>
                <w:spacing w:val="14"/>
                <w:w w:val="111"/>
                <w:position w:val="2"/>
              </w:rPr>
              <w:t>false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178"/>
              <w:spacing w:before="156" w:line="194" w:lineRule="auto"/>
              <w:rPr/>
            </w:pPr>
            <w:r>
              <w:rPr>
                <w:color w:val="333333"/>
                <w:spacing w:val="8"/>
              </w:rPr>
              <w:t>5</w:t>
            </w:r>
          </w:p>
        </w:tc>
        <w:tc>
          <w:tcPr>
            <w:tcW w:w="2695" w:type="dxa"/>
            <w:vAlign w:val="top"/>
          </w:tcPr>
          <w:p>
            <w:pPr>
              <w:pStyle w:val="TableText"/>
              <w:ind w:left="183"/>
              <w:spacing w:before="99" w:line="219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10"/>
              </w:rPr>
              <w:t>请求参数格式</w:t>
            </w:r>
            <w:r>
              <w:rPr>
                <w:rFonts w:ascii="PingFang SC" w:hAnsi="PingFang SC" w:eastAsia="PingFang SC" w:cs="PingFang SC"/>
                <w:color w:val="333333"/>
                <w:spacing w:val="-3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</w:rPr>
              <w:t>，仅支持</w:t>
            </w:r>
            <w:r>
              <w:rPr>
                <w:color w:val="333333"/>
              </w:rPr>
              <w:t>json</w:t>
            </w:r>
          </w:p>
        </w:tc>
        <w:tc>
          <w:tcPr>
            <w:tcW w:w="2628" w:type="dxa"/>
            <w:vAlign w:val="top"/>
          </w:tcPr>
          <w:p>
            <w:pPr>
              <w:pStyle w:val="TableText"/>
              <w:ind w:left="172"/>
              <w:spacing w:before="99" w:line="251" w:lineRule="exact"/>
              <w:rPr/>
            </w:pPr>
            <w:r>
              <w:rPr>
                <w:color w:val="333333"/>
                <w:spacing w:val="15"/>
                <w:w w:val="115"/>
                <w:position w:val="4"/>
              </w:rPr>
              <w:t>json</w:t>
            </w:r>
          </w:p>
        </w:tc>
      </w:tr>
      <w:tr>
        <w:trPr>
          <w:trHeight w:val="434" w:hRule="atLeast"/>
        </w:trPr>
        <w:tc>
          <w:tcPr>
            <w:shd w:val="clear" w:fill="F8F8F8"/>
            <w:tcW w:w="1415" w:type="dxa"/>
            <w:vAlign w:val="top"/>
          </w:tcPr>
          <w:p>
            <w:pPr>
              <w:pStyle w:val="TableText"/>
              <w:ind w:left="183"/>
              <w:spacing w:before="85" w:line="289" w:lineRule="exact"/>
              <w:rPr/>
            </w:pPr>
            <w:r>
              <w:rPr>
                <w:color w:val="333333"/>
                <w:spacing w:val="14"/>
                <w:w w:val="116"/>
                <w:position w:val="2"/>
              </w:rPr>
              <w:t>charset</w:t>
            </w:r>
          </w:p>
        </w:tc>
        <w:tc>
          <w:tcPr>
            <w:shd w:val="clear" w:fill="F8F8F8"/>
            <w:tcW w:w="599" w:type="dxa"/>
            <w:vAlign w:val="top"/>
          </w:tcPr>
          <w:p>
            <w:pPr>
              <w:pStyle w:val="TableText"/>
              <w:ind w:left="177"/>
              <w:spacing w:before="151" w:line="184" w:lineRule="auto"/>
              <w:rPr/>
            </w:pPr>
            <w:r>
              <w:rPr>
                <w:color w:val="333333"/>
                <w:spacing w:val="10"/>
                <w:w w:val="120"/>
              </w:rPr>
              <w:t>str</w:t>
            </w:r>
          </w:p>
        </w:tc>
        <w:tc>
          <w:tcPr>
            <w:shd w:val="clear" w:fill="F8F8F8"/>
            <w:tcW w:w="793" w:type="dxa"/>
            <w:vAlign w:val="top"/>
          </w:tcPr>
          <w:p>
            <w:pPr>
              <w:pStyle w:val="TableText"/>
              <w:ind w:left="171"/>
              <w:spacing w:before="85" w:line="289" w:lineRule="exact"/>
              <w:rPr/>
            </w:pPr>
            <w:r>
              <w:rPr>
                <w:color w:val="333333"/>
                <w:spacing w:val="14"/>
                <w:w w:val="111"/>
                <w:position w:val="2"/>
              </w:rPr>
              <w:t>false</w:t>
            </w:r>
          </w:p>
        </w:tc>
        <w:tc>
          <w:tcPr>
            <w:shd w:val="clear" w:fill="F8F8F8"/>
            <w:tcW w:w="794" w:type="dxa"/>
            <w:vAlign w:val="top"/>
          </w:tcPr>
          <w:p>
            <w:pPr>
              <w:pStyle w:val="TableText"/>
              <w:ind w:left="183"/>
              <w:spacing w:before="140" w:line="196" w:lineRule="auto"/>
              <w:rPr/>
            </w:pPr>
            <w:r>
              <w:rPr>
                <w:color w:val="333333"/>
                <w:spacing w:val="11"/>
              </w:rPr>
              <w:t>10</w:t>
            </w:r>
          </w:p>
        </w:tc>
        <w:tc>
          <w:tcPr>
            <w:shd w:val="clear" w:fill="F8F8F8"/>
            <w:tcW w:w="2695" w:type="dxa"/>
            <w:vAlign w:val="top"/>
          </w:tcPr>
          <w:p>
            <w:pPr>
              <w:pStyle w:val="TableText"/>
              <w:ind w:left="183"/>
              <w:spacing w:before="118" w:line="190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17"/>
              </w:rPr>
              <w:t>字符集</w:t>
            </w:r>
            <w:r>
              <w:rPr>
                <w:color w:val="333333"/>
                <w:spacing w:val="17"/>
              </w:rPr>
              <w:t>,</w:t>
            </w:r>
            <w:r>
              <w:rPr>
                <w:rFonts w:ascii="PingFang SC" w:hAnsi="PingFang SC" w:eastAsia="PingFang SC" w:cs="PingFang SC"/>
                <w:color w:val="333333"/>
                <w:spacing w:val="17"/>
              </w:rPr>
              <w:t>缺省为</w:t>
            </w:r>
            <w:r>
              <w:rPr>
                <w:color w:val="333333"/>
              </w:rPr>
              <w:t>UTF</w:t>
            </w:r>
            <w:r>
              <w:rPr>
                <w:color w:val="333333"/>
                <w:spacing w:val="17"/>
              </w:rPr>
              <w:t>-8</w:t>
            </w:r>
          </w:p>
        </w:tc>
        <w:tc>
          <w:tcPr>
            <w:shd w:val="clear" w:fill="F8F8F8"/>
            <w:tcW w:w="2628" w:type="dxa"/>
            <w:vAlign w:val="top"/>
          </w:tcPr>
          <w:p>
            <w:pPr>
              <w:pStyle w:val="TableText"/>
              <w:ind w:left="197"/>
              <w:spacing w:before="140" w:line="195" w:lineRule="auto"/>
              <w:rPr/>
            </w:pPr>
            <w:r>
              <w:rPr>
                <w:color w:val="333333"/>
                <w:spacing w:val="14"/>
                <w:w w:val="113"/>
              </w:rPr>
              <w:t>UTF-8</w:t>
            </w:r>
          </w:p>
        </w:tc>
      </w:tr>
      <w:tr>
        <w:trPr>
          <w:trHeight w:val="988" w:hRule="atLeast"/>
        </w:trPr>
        <w:tc>
          <w:tcPr>
            <w:tcW w:w="1415" w:type="dxa"/>
            <w:vAlign w:val="top"/>
          </w:tcPr>
          <w:p>
            <w:pPr>
              <w:spacing w:line="3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3"/>
              <w:spacing w:before="58" w:line="186" w:lineRule="auto"/>
              <w:rPr/>
            </w:pPr>
            <w:r>
              <w:rPr>
                <w:color w:val="333333"/>
                <w:spacing w:val="12"/>
                <w:w w:val="113"/>
              </w:rPr>
              <w:t>encrypt_type</w:t>
            </w:r>
          </w:p>
        </w:tc>
        <w:tc>
          <w:tcPr>
            <w:tcW w:w="599" w:type="dxa"/>
            <w:vAlign w:val="top"/>
          </w:tcPr>
          <w:p>
            <w:pPr>
              <w:spacing w:line="3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7"/>
              <w:spacing w:before="58" w:line="184" w:lineRule="auto"/>
              <w:rPr/>
            </w:pPr>
            <w:r>
              <w:rPr>
                <w:color w:val="333333"/>
                <w:spacing w:val="10"/>
                <w:w w:val="120"/>
              </w:rPr>
              <w:t>str</w:t>
            </w:r>
          </w:p>
        </w:tc>
        <w:tc>
          <w:tcPr>
            <w:tcW w:w="793" w:type="dxa"/>
            <w:vAlign w:val="top"/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1"/>
              <w:spacing w:before="58" w:line="289" w:lineRule="exact"/>
              <w:rPr/>
            </w:pPr>
            <w:r>
              <w:rPr>
                <w:color w:val="333333"/>
                <w:spacing w:val="14"/>
                <w:w w:val="111"/>
                <w:position w:val="2"/>
              </w:rPr>
              <w:t>false</w:t>
            </w:r>
          </w:p>
        </w:tc>
        <w:tc>
          <w:tcPr>
            <w:tcW w:w="794" w:type="dxa"/>
            <w:vAlign w:val="top"/>
          </w:tcPr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8"/>
              <w:spacing w:before="58" w:line="194" w:lineRule="auto"/>
              <w:rPr/>
            </w:pPr>
            <w:r>
              <w:rPr>
                <w:color w:val="333333"/>
                <w:spacing w:val="8"/>
              </w:rPr>
              <w:t>5</w:t>
            </w:r>
          </w:p>
        </w:tc>
        <w:tc>
          <w:tcPr>
            <w:tcW w:w="2695" w:type="dxa"/>
            <w:vAlign w:val="top"/>
          </w:tcPr>
          <w:p>
            <w:pPr>
              <w:pStyle w:val="TableText"/>
              <w:ind w:left="181" w:right="236"/>
              <w:spacing w:before="121" w:line="220" w:lineRule="auto"/>
              <w:jc w:val="both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8"/>
              </w:rPr>
              <w:t>现在仅支持</w:t>
            </w:r>
            <w:r>
              <w:rPr>
                <w:color w:val="333333"/>
              </w:rPr>
              <w:t>AES</w:t>
            </w:r>
            <w:r>
              <w:rPr>
                <w:color w:val="333333"/>
                <w:spacing w:val="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8"/>
              </w:rPr>
              <w:t>，部分接口支</w:t>
            </w:r>
            <w:r>
              <w:rPr>
                <w:rFonts w:ascii="PingFang SC" w:hAnsi="PingFang SC" w:eastAsia="PingFang SC" w:cs="PingFang SC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持加密</w:t>
            </w:r>
            <w:r>
              <w:rPr>
                <w:rFonts w:ascii="PingFang SC" w:hAnsi="PingFang SC" w:eastAsia="PingFang SC" w:cs="PingFang SC"/>
                <w:color w:val="333333"/>
                <w:spacing w:val="-1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，如接口无需加密</w:t>
            </w:r>
            <w:r>
              <w:rPr>
                <w:rFonts w:ascii="PingFang SC" w:hAnsi="PingFang SC" w:eastAsia="PingFang SC" w:cs="PingFang SC"/>
                <w:color w:val="333333"/>
                <w:spacing w:val="-30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1"/>
              </w:rPr>
              <w:t>，参</w:t>
            </w:r>
            <w:r>
              <w:rPr>
                <w:rFonts w:ascii="PingFang SC" w:hAnsi="PingFang SC" w:eastAsia="PingFang SC" w:cs="PingFang SC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数中此字段无需上送</w:t>
            </w:r>
          </w:p>
        </w:tc>
        <w:tc>
          <w:tcPr>
            <w:tcW w:w="2628" w:type="dxa"/>
            <w:vAlign w:val="top"/>
          </w:tcPr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1"/>
              <w:spacing w:before="58" w:line="195" w:lineRule="auto"/>
              <w:rPr/>
            </w:pPr>
            <w:r>
              <w:rPr>
                <w:color w:val="333333"/>
                <w:spacing w:val="12"/>
                <w:w w:val="119"/>
              </w:rPr>
              <w:t>AES</w:t>
            </w:r>
          </w:p>
        </w:tc>
      </w:tr>
      <w:tr>
        <w:trPr>
          <w:trHeight w:val="1287" w:hRule="atLeast"/>
        </w:trPr>
        <w:tc>
          <w:tcPr>
            <w:shd w:val="clear" w:fill="F8F8F8"/>
            <w:tcW w:w="1415" w:type="dxa"/>
            <w:vAlign w:val="top"/>
          </w:tcPr>
          <w:p>
            <w:pPr>
              <w:spacing w:line="4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3"/>
              <w:spacing w:before="58" w:line="251" w:lineRule="exact"/>
              <w:rPr/>
            </w:pPr>
            <w:r>
              <w:rPr>
                <w:color w:val="333333"/>
                <w:spacing w:val="14"/>
                <w:w w:val="104"/>
                <w:position w:val="4"/>
              </w:rPr>
              <w:t>sign_type</w:t>
            </w:r>
          </w:p>
        </w:tc>
        <w:tc>
          <w:tcPr>
            <w:shd w:val="clear" w:fill="F8F8F8"/>
            <w:tcW w:w="599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7"/>
              <w:spacing w:before="58" w:line="184" w:lineRule="auto"/>
              <w:rPr/>
            </w:pPr>
            <w:r>
              <w:rPr>
                <w:color w:val="333333"/>
                <w:spacing w:val="10"/>
                <w:w w:val="120"/>
              </w:rPr>
              <w:t>str</w:t>
            </w:r>
          </w:p>
        </w:tc>
        <w:tc>
          <w:tcPr>
            <w:shd w:val="clear" w:fill="F8F8F8"/>
            <w:tcW w:w="793" w:type="dxa"/>
            <w:vAlign w:val="top"/>
          </w:tcPr>
          <w:p>
            <w:pPr>
              <w:spacing w:line="4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1"/>
              <w:spacing w:before="58" w:line="289" w:lineRule="exact"/>
              <w:rPr/>
            </w:pPr>
            <w:r>
              <w:rPr>
                <w:color w:val="333333"/>
                <w:spacing w:val="14"/>
                <w:w w:val="111"/>
                <w:position w:val="2"/>
              </w:rPr>
              <w:t>false</w:t>
            </w:r>
          </w:p>
        </w:tc>
        <w:tc>
          <w:tcPr>
            <w:shd w:val="clear" w:fill="F8F8F8"/>
            <w:tcW w:w="794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8"/>
              <w:spacing w:before="58" w:line="194" w:lineRule="auto"/>
              <w:rPr/>
            </w:pPr>
            <w:r>
              <w:rPr>
                <w:color w:val="333333"/>
                <w:spacing w:val="8"/>
              </w:rPr>
              <w:t>5</w:t>
            </w:r>
          </w:p>
        </w:tc>
        <w:tc>
          <w:tcPr>
            <w:shd w:val="clear" w:fill="F8F8F8"/>
            <w:tcW w:w="2695" w:type="dxa"/>
            <w:vAlign w:val="top"/>
          </w:tcPr>
          <w:p>
            <w:pPr>
              <w:pStyle w:val="TableText"/>
              <w:ind w:left="183" w:right="210" w:hanging="2"/>
              <w:spacing w:before="139" w:line="211" w:lineRule="auto"/>
              <w:jc w:val="both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7"/>
              </w:rPr>
              <w:t>签名类型</w:t>
            </w:r>
            <w:r>
              <w:rPr>
                <w:rFonts w:ascii="PingFang SC" w:hAnsi="PingFang SC" w:eastAsia="PingFang SC" w:cs="PingFang SC"/>
                <w:color w:val="333333"/>
                <w:spacing w:val="-2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7"/>
              </w:rPr>
              <w:t>，</w:t>
            </w:r>
            <w:r>
              <w:rPr>
                <w:color w:val="333333"/>
              </w:rPr>
              <w:t>CA</w:t>
            </w:r>
            <w:r>
              <w:rPr>
                <w:color w:val="333333"/>
                <w:spacing w:val="7"/>
              </w:rPr>
              <w:t>-</w:t>
            </w:r>
            <w:r>
              <w:rPr>
                <w:rFonts w:ascii="PingFang SC" w:hAnsi="PingFang SC" w:eastAsia="PingFang SC" w:cs="PingFang SC"/>
                <w:color w:val="333333"/>
                <w:spacing w:val="7"/>
              </w:rPr>
              <w:t>工行颁发的证</w:t>
            </w:r>
            <w:r>
              <w:rPr>
                <w:rFonts w:ascii="PingFang SC" w:hAnsi="PingFang SC" w:eastAsia="PingFang SC" w:cs="PingFang SC"/>
                <w:color w:val="333333"/>
              </w:rPr>
              <w:t xml:space="preserve">   </w:t>
            </w:r>
            <w:r>
              <w:rPr>
                <w:rFonts w:ascii="PingFang SC" w:hAnsi="PingFang SC" w:eastAsia="PingFang SC" w:cs="PingFang SC"/>
                <w:color w:val="333333"/>
                <w:spacing w:val="15"/>
              </w:rPr>
              <w:t>书认证</w:t>
            </w:r>
            <w:r>
              <w:rPr>
                <w:rFonts w:ascii="PingFang SC" w:hAnsi="PingFang SC" w:eastAsia="PingFang SC" w:cs="PingFang SC"/>
                <w:color w:val="333333"/>
                <w:spacing w:val="-14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5"/>
              </w:rPr>
              <w:t>，</w:t>
            </w:r>
            <w:r>
              <w:rPr>
                <w:color w:val="333333"/>
                <w:spacing w:val="15"/>
              </w:rPr>
              <w:t>RSA-RSAWithSha1</w:t>
            </w:r>
            <w:r>
              <w:rPr>
                <w:rFonts w:ascii="PingFang SC" w:hAnsi="PingFang SC" w:eastAsia="PingFang SC" w:cs="PingFang SC"/>
                <w:color w:val="333333"/>
                <w:spacing w:val="15"/>
              </w:rPr>
              <w:t>，</w:t>
            </w:r>
            <w:r>
              <w:rPr>
                <w:rFonts w:ascii="PingFang SC" w:hAnsi="PingFang SC" w:eastAsia="PingFang SC" w:cs="PingFang SC"/>
                <w:color w:val="333333"/>
              </w:rPr>
              <w:t xml:space="preserve"> </w:t>
            </w:r>
            <w:r>
              <w:rPr>
                <w:color w:val="333333"/>
                <w:spacing w:val="19"/>
              </w:rPr>
              <w:t>RSA2-RSAWithSha256</w:t>
            </w:r>
            <w:r>
              <w:rPr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9"/>
              </w:rPr>
              <w:t>，缺省</w:t>
            </w:r>
            <w:r>
              <w:rPr>
                <w:rFonts w:ascii="PingFang SC" w:hAnsi="PingFang SC" w:eastAsia="PingFang SC" w:cs="PingFang SC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9"/>
              </w:rPr>
              <w:t>为</w:t>
            </w:r>
            <w:r>
              <w:rPr>
                <w:color w:val="333333"/>
                <w:spacing w:val="19"/>
              </w:rPr>
              <w:t>RSA</w:t>
            </w:r>
          </w:p>
        </w:tc>
        <w:tc>
          <w:tcPr>
            <w:shd w:val="clear" w:fill="F8F8F8"/>
            <w:tcW w:w="2628" w:type="dxa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8"/>
              <w:spacing w:before="59" w:line="195" w:lineRule="auto"/>
              <w:rPr/>
            </w:pPr>
            <w:r>
              <w:rPr>
                <w:color w:val="333333"/>
                <w:spacing w:val="13"/>
                <w:w w:val="109"/>
              </w:rPr>
              <w:t>RSA2</w:t>
            </w:r>
          </w:p>
        </w:tc>
      </w:tr>
      <w:tr>
        <w:trPr>
          <w:trHeight w:val="434" w:hRule="atLeast"/>
        </w:trPr>
        <w:tc>
          <w:tcPr>
            <w:tcW w:w="1415" w:type="dxa"/>
            <w:vAlign w:val="top"/>
          </w:tcPr>
          <w:p>
            <w:pPr>
              <w:pStyle w:val="TableText"/>
              <w:ind w:left="183"/>
              <w:spacing w:before="91" w:line="251" w:lineRule="exact"/>
              <w:rPr/>
            </w:pPr>
            <w:r>
              <w:rPr>
                <w:color w:val="333333"/>
                <w:spacing w:val="16"/>
                <w:position w:val="4"/>
              </w:rPr>
              <w:t>sign</w:t>
            </w:r>
          </w:p>
        </w:tc>
        <w:tc>
          <w:tcPr>
            <w:tcW w:w="599" w:type="dxa"/>
            <w:vAlign w:val="top"/>
          </w:tcPr>
          <w:p>
            <w:pPr>
              <w:pStyle w:val="TableText"/>
              <w:ind w:left="177"/>
              <w:spacing w:before="157" w:line="184" w:lineRule="auto"/>
              <w:rPr/>
            </w:pPr>
            <w:r>
              <w:rPr>
                <w:color w:val="333333"/>
                <w:spacing w:val="10"/>
                <w:w w:val="120"/>
              </w:rPr>
              <w:t>str</w:t>
            </w:r>
          </w:p>
        </w:tc>
        <w:tc>
          <w:tcPr>
            <w:tcW w:w="793" w:type="dxa"/>
            <w:vAlign w:val="top"/>
          </w:tcPr>
          <w:p>
            <w:pPr>
              <w:pStyle w:val="TableText"/>
              <w:ind w:left="171"/>
              <w:spacing w:before="157" w:line="184" w:lineRule="auto"/>
              <w:rPr/>
            </w:pPr>
            <w:r>
              <w:rPr>
                <w:color w:val="333333"/>
                <w:spacing w:val="15"/>
                <w:w w:val="113"/>
              </w:rPr>
              <w:t>true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175"/>
              <w:spacing w:before="146" w:line="196" w:lineRule="auto"/>
              <w:rPr/>
            </w:pPr>
            <w:r>
              <w:rPr>
                <w:color w:val="333333"/>
                <w:spacing w:val="16"/>
              </w:rPr>
              <w:t>300</w:t>
            </w:r>
          </w:p>
        </w:tc>
        <w:tc>
          <w:tcPr>
            <w:tcW w:w="2695" w:type="dxa"/>
            <w:vAlign w:val="top"/>
          </w:tcPr>
          <w:p>
            <w:pPr>
              <w:pStyle w:val="TableText"/>
              <w:ind w:left="182"/>
              <w:spacing w:before="91" w:line="219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7"/>
              </w:rPr>
              <w:t>报文签名</w:t>
            </w:r>
            <w:r>
              <w:rPr>
                <w:rFonts w:ascii="PingFang SC" w:hAnsi="PingFang SC" w:eastAsia="PingFang SC" w:cs="PingFang SC"/>
                <w:color w:val="333333"/>
                <w:spacing w:val="-30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7"/>
              </w:rPr>
              <w:t>，</w:t>
            </w:r>
            <w:r>
              <w:rPr>
                <w:color w:val="333333"/>
              </w:rPr>
              <w:t>api</w:t>
            </w:r>
            <w:r>
              <w:rPr>
                <w:rFonts w:ascii="PingFang SC" w:hAnsi="PingFang SC" w:eastAsia="PingFang SC" w:cs="PingFang SC"/>
                <w:color w:val="333333"/>
                <w:spacing w:val="7"/>
              </w:rPr>
              <w:t>平台自动生成</w:t>
            </w:r>
          </w:p>
        </w:tc>
        <w:tc>
          <w:tcPr>
            <w:tcW w:w="2628" w:type="dxa"/>
            <w:vAlign w:val="top"/>
          </w:tcPr>
          <w:p>
            <w:pPr>
              <w:pStyle w:val="TableText"/>
              <w:ind w:left="198"/>
              <w:spacing w:before="91" w:line="289" w:lineRule="exact"/>
              <w:rPr/>
            </w:pPr>
            <w:r>
              <w:rPr>
                <w:color w:val="333333"/>
                <w:spacing w:val="17"/>
                <w:position w:val="3"/>
              </w:rPr>
              <w:t>ERITJKEIJKJHKKKHJEREEEEEE</w:t>
            </w:r>
          </w:p>
        </w:tc>
      </w:tr>
      <w:tr>
        <w:trPr>
          <w:trHeight w:val="719" w:hRule="atLeast"/>
        </w:trPr>
        <w:tc>
          <w:tcPr>
            <w:shd w:val="clear" w:fill="F8F8F8"/>
            <w:tcW w:w="1415" w:type="dxa"/>
            <w:vAlign w:val="top"/>
          </w:tcPr>
          <w:p>
            <w:pPr>
              <w:pStyle w:val="TableText"/>
              <w:ind w:left="176"/>
              <w:spacing w:before="242" w:line="251" w:lineRule="exact"/>
              <w:rPr/>
            </w:pPr>
            <w:r>
              <w:rPr>
                <w:color w:val="333333"/>
                <w:spacing w:val="16"/>
                <w:w w:val="113"/>
                <w:position w:val="4"/>
              </w:rPr>
              <w:t>timestamp</w:t>
            </w:r>
          </w:p>
        </w:tc>
        <w:tc>
          <w:tcPr>
            <w:shd w:val="clear" w:fill="F8F8F8"/>
            <w:tcW w:w="599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7"/>
              <w:spacing w:before="58" w:line="184" w:lineRule="auto"/>
              <w:rPr/>
            </w:pPr>
            <w:r>
              <w:rPr>
                <w:color w:val="333333"/>
                <w:spacing w:val="10"/>
                <w:w w:val="120"/>
              </w:rPr>
              <w:t>str</w:t>
            </w:r>
          </w:p>
        </w:tc>
        <w:tc>
          <w:tcPr>
            <w:shd w:val="clear" w:fill="F8F8F8"/>
            <w:tcW w:w="793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1"/>
              <w:spacing w:before="58" w:line="184" w:lineRule="auto"/>
              <w:rPr/>
            </w:pPr>
            <w:r>
              <w:rPr>
                <w:color w:val="333333"/>
                <w:spacing w:val="15"/>
                <w:w w:val="113"/>
              </w:rPr>
              <w:t>true</w:t>
            </w:r>
          </w:p>
        </w:tc>
        <w:tc>
          <w:tcPr>
            <w:shd w:val="clear" w:fill="F8F8F8"/>
            <w:tcW w:w="794" w:type="dxa"/>
            <w:vAlign w:val="top"/>
          </w:tcPr>
          <w:p>
            <w:pPr>
              <w:pStyle w:val="TableText"/>
              <w:ind w:left="183"/>
              <w:spacing w:before="297" w:line="198" w:lineRule="auto"/>
              <w:rPr/>
            </w:pPr>
            <w:r>
              <w:rPr>
                <w:color w:val="333333"/>
                <w:spacing w:val="11"/>
              </w:rPr>
              <w:t>19</w:t>
            </w:r>
          </w:p>
        </w:tc>
        <w:tc>
          <w:tcPr>
            <w:shd w:val="clear" w:fill="F8F8F8"/>
            <w:tcW w:w="2695" w:type="dxa"/>
            <w:vAlign w:val="top"/>
          </w:tcPr>
          <w:p>
            <w:pPr>
              <w:pStyle w:val="TableText"/>
              <w:ind w:left="188" w:right="329" w:hanging="5"/>
              <w:spacing w:before="126" w:line="216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0"/>
              </w:rPr>
              <w:t>交易发生时间戳</w:t>
            </w:r>
            <w:r>
              <w:rPr>
                <w:rFonts w:ascii="PingFang SC" w:hAnsi="PingFang SC" w:eastAsia="PingFang SC" w:cs="PingFang SC"/>
                <w:color w:val="333333"/>
                <w:spacing w:val="-2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20"/>
              </w:rPr>
              <w:t>，</w:t>
            </w:r>
            <w:r>
              <w:rPr>
                <w:color w:val="333333"/>
              </w:rPr>
              <w:t>yyyy</w:t>
            </w:r>
            <w:r>
              <w:rPr>
                <w:color w:val="333333"/>
                <w:spacing w:val="20"/>
              </w:rPr>
              <w:t>-</w:t>
            </w:r>
            <w:r>
              <w:rPr>
                <w:color w:val="333333"/>
              </w:rPr>
              <w:t>MM</w:t>
            </w:r>
            <w:r>
              <w:rPr>
                <w:color w:val="333333"/>
                <w:spacing w:val="20"/>
              </w:rPr>
              <w:t>-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21"/>
              </w:rPr>
              <w:t>ddHH:mm:ss</w:t>
            </w:r>
            <w:r>
              <w:rPr>
                <w:rFonts w:ascii="PingFang SC" w:hAnsi="PingFang SC" w:eastAsia="PingFang SC" w:cs="PingFang SC"/>
                <w:color w:val="333333"/>
                <w:spacing w:val="21"/>
              </w:rPr>
              <w:t>格式</w:t>
            </w:r>
          </w:p>
        </w:tc>
        <w:tc>
          <w:tcPr>
            <w:shd w:val="clear" w:fill="F8F8F8"/>
            <w:tcW w:w="2628" w:type="dxa"/>
            <w:vAlign w:val="top"/>
          </w:tcPr>
          <w:p>
            <w:pPr>
              <w:pStyle w:val="TableText"/>
              <w:ind w:left="189"/>
              <w:spacing w:before="296" w:line="197" w:lineRule="auto"/>
              <w:rPr/>
            </w:pPr>
            <w:r>
              <w:rPr>
                <w:color w:val="333333"/>
                <w:spacing w:val="16"/>
              </w:rPr>
              <w:t>2016-10-29</w:t>
            </w:r>
            <w:r>
              <w:rPr>
                <w:color w:val="333333"/>
                <w:spacing w:val="31"/>
              </w:rPr>
              <w:t xml:space="preserve"> </w:t>
            </w:r>
            <w:r>
              <w:rPr>
                <w:color w:val="333333"/>
                <w:spacing w:val="16"/>
              </w:rPr>
              <w:t>20:44:38</w:t>
            </w:r>
          </w:p>
        </w:tc>
      </w:tr>
      <w:tr>
        <w:trPr>
          <w:trHeight w:val="719" w:hRule="atLeast"/>
        </w:trPr>
        <w:tc>
          <w:tcPr>
            <w:tcW w:w="1415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3"/>
              <w:spacing w:before="58" w:line="163" w:lineRule="auto"/>
              <w:rPr/>
            </w:pPr>
            <w:r>
              <w:rPr>
                <w:color w:val="333333"/>
                <w:spacing w:val="13"/>
                <w:w w:val="114"/>
              </w:rPr>
              <w:t>ca</w:t>
            </w:r>
          </w:p>
        </w:tc>
        <w:tc>
          <w:tcPr>
            <w:tcW w:w="599" w:type="dxa"/>
            <w:vAlign w:val="top"/>
          </w:tcPr>
          <w:p>
            <w:pPr>
              <w:pStyle w:val="TableText"/>
              <w:ind w:left="177"/>
              <w:spacing w:before="294" w:line="184" w:lineRule="auto"/>
              <w:rPr/>
            </w:pPr>
            <w:r>
              <w:rPr>
                <w:color w:val="333333"/>
                <w:spacing w:val="10"/>
                <w:w w:val="120"/>
              </w:rPr>
              <w:t>str</w:t>
            </w:r>
          </w:p>
        </w:tc>
        <w:tc>
          <w:tcPr>
            <w:tcW w:w="793" w:type="dxa"/>
            <w:vAlign w:val="top"/>
          </w:tcPr>
          <w:p>
            <w:pPr>
              <w:pStyle w:val="TableText"/>
              <w:ind w:left="171"/>
              <w:spacing w:before="228" w:line="289" w:lineRule="exact"/>
              <w:rPr/>
            </w:pPr>
            <w:r>
              <w:rPr>
                <w:color w:val="333333"/>
                <w:spacing w:val="14"/>
                <w:w w:val="111"/>
                <w:position w:val="2"/>
              </w:rPr>
              <w:t>false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175"/>
              <w:spacing w:before="283" w:line="196" w:lineRule="auto"/>
              <w:rPr/>
            </w:pPr>
            <w:r>
              <w:rPr>
                <w:color w:val="333333"/>
                <w:spacing w:val="17"/>
              </w:rPr>
              <w:t>2048</w:t>
            </w:r>
          </w:p>
        </w:tc>
        <w:tc>
          <w:tcPr>
            <w:tcW w:w="2695" w:type="dxa"/>
            <w:vAlign w:val="top"/>
          </w:tcPr>
          <w:p>
            <w:pPr>
              <w:pStyle w:val="TableText"/>
              <w:ind w:left="183" w:right="230" w:hanging="2"/>
              <w:spacing w:before="128" w:line="225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</w:rPr>
              <w:t>采用</w:t>
            </w:r>
            <w:r>
              <w:rPr>
                <w:color w:val="333333"/>
              </w:rPr>
              <w:t>ca</w:t>
            </w:r>
            <w:r>
              <w:rPr>
                <w:rFonts w:ascii="PingFang SC" w:hAnsi="PingFang SC" w:eastAsia="PingFang SC" w:cs="PingFang SC"/>
                <w:color w:val="333333"/>
                <w:spacing w:val="6"/>
              </w:rPr>
              <w:t>认证方式时</w:t>
            </w:r>
            <w:r>
              <w:rPr>
                <w:rFonts w:ascii="PingFang SC" w:hAnsi="PingFang SC" w:eastAsia="PingFang SC" w:cs="PingFang SC"/>
                <w:color w:val="333333"/>
                <w:spacing w:val="-29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6"/>
              </w:rPr>
              <w:t>，需上送证</w:t>
            </w:r>
            <w:r>
              <w:rPr>
                <w:rFonts w:ascii="PingFang SC" w:hAnsi="PingFang SC" w:eastAsia="PingFang SC" w:cs="PingFang SC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书</w:t>
            </w:r>
          </w:p>
        </w:tc>
        <w:tc>
          <w:tcPr>
            <w:tcW w:w="2628" w:type="dxa"/>
            <w:vAlign w:val="top"/>
          </w:tcPr>
          <w:p>
            <w:pPr>
              <w:pStyle w:val="TableText"/>
              <w:ind w:left="198"/>
              <w:spacing w:before="283" w:line="195" w:lineRule="auto"/>
              <w:rPr/>
            </w:pPr>
            <w:r>
              <w:rPr>
                <w:color w:val="333333"/>
                <w:spacing w:val="19"/>
                <w:w w:val="111"/>
              </w:rPr>
              <w:t>FSGFRHRGHTHTFDFER</w:t>
            </w:r>
          </w:p>
        </w:tc>
      </w:tr>
      <w:tr>
        <w:trPr>
          <w:trHeight w:val="442" w:hRule="atLeast"/>
        </w:trPr>
        <w:tc>
          <w:tcPr>
            <w:shd w:val="clear" w:fill="F8F8F8"/>
            <w:tcW w:w="1415" w:type="dxa"/>
            <w:vAlign w:val="top"/>
          </w:tcPr>
          <w:p>
            <w:pPr>
              <w:pStyle w:val="TableText"/>
              <w:ind w:left="189"/>
              <w:spacing w:before="94" w:line="270" w:lineRule="exact"/>
              <w:rPr/>
            </w:pPr>
            <w:r>
              <w:rPr>
                <w:color w:val="333333"/>
                <w:spacing w:val="14"/>
                <w:w w:val="108"/>
                <w:position w:val="3"/>
              </w:rPr>
              <w:t>biz_content</w:t>
            </w:r>
          </w:p>
        </w:tc>
        <w:tc>
          <w:tcPr>
            <w:shd w:val="clear" w:fill="F8F8F8"/>
            <w:tcW w:w="599" w:type="dxa"/>
            <w:vAlign w:val="top"/>
          </w:tcPr>
          <w:p>
            <w:pPr>
              <w:pStyle w:val="TableText"/>
              <w:ind w:left="177"/>
              <w:spacing w:before="160" w:line="184" w:lineRule="auto"/>
              <w:rPr/>
            </w:pPr>
            <w:r>
              <w:rPr>
                <w:color w:val="333333"/>
                <w:spacing w:val="10"/>
                <w:w w:val="120"/>
              </w:rPr>
              <w:t>str</w:t>
            </w:r>
          </w:p>
        </w:tc>
        <w:tc>
          <w:tcPr>
            <w:shd w:val="clear" w:fill="F8F8F8"/>
            <w:tcW w:w="793" w:type="dxa"/>
            <w:vAlign w:val="top"/>
          </w:tcPr>
          <w:p>
            <w:pPr>
              <w:pStyle w:val="TableText"/>
              <w:ind w:left="171"/>
              <w:spacing w:before="160" w:line="184" w:lineRule="auto"/>
              <w:rPr/>
            </w:pPr>
            <w:r>
              <w:rPr>
                <w:color w:val="333333"/>
                <w:spacing w:val="15"/>
                <w:w w:val="113"/>
              </w:rPr>
              <w:t>true</w:t>
            </w:r>
          </w:p>
        </w:tc>
        <w:tc>
          <w:tcPr>
            <w:shd w:val="clear" w:fill="F8F8F8"/>
            <w:tcW w:w="794" w:type="dxa"/>
            <w:vAlign w:val="top"/>
          </w:tcPr>
          <w:p>
            <w:pPr>
              <w:pStyle w:val="TableText"/>
              <w:ind w:left="174"/>
              <w:spacing w:before="223" w:line="115" w:lineRule="exact"/>
              <w:rPr/>
            </w:pPr>
            <w:r>
              <w:rPr>
                <w:color w:val="333333"/>
                <w:spacing w:val="10"/>
                <w:position w:val="-1"/>
              </w:rPr>
              <w:t>-</w:t>
            </w:r>
          </w:p>
        </w:tc>
        <w:tc>
          <w:tcPr>
            <w:shd w:val="clear" w:fill="F8F8F8"/>
            <w:tcW w:w="2695" w:type="dxa"/>
            <w:vAlign w:val="top"/>
          </w:tcPr>
          <w:p>
            <w:pPr>
              <w:ind w:left="183"/>
              <w:spacing w:before="129" w:line="192" w:lineRule="auto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sz w:val="17"/>
                <w:szCs w:val="17"/>
                <w:color w:val="333333"/>
                <w:spacing w:val="3"/>
              </w:rPr>
              <w:t>请求参数的集合</w:t>
            </w:r>
          </w:p>
        </w:tc>
        <w:tc>
          <w:tcPr>
            <w:shd w:val="clear" w:fill="F8F8F8"/>
            <w:tcW w:w="2628" w:type="dxa"/>
            <w:vAlign w:val="top"/>
          </w:tcPr>
          <w:p>
            <w:pPr>
              <w:pStyle w:val="TableText"/>
              <w:ind w:left="188"/>
              <w:spacing w:before="223" w:line="115" w:lineRule="exact"/>
              <w:rPr/>
            </w:pPr>
            <w:r>
              <w:rPr>
                <w:color w:val="333333"/>
                <w:spacing w:val="10"/>
                <w:position w:val="-1"/>
              </w:rPr>
              <w:t>-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785" w:right="1409" w:bottom="0" w:left="149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3"/>
        <w:spacing w:before="203" w:line="192" w:lineRule="auto"/>
        <w:rPr/>
      </w:pPr>
      <w:r>
        <w:rPr>
          <w:rFonts w:ascii="Avenir Next Condensed" w:hAnsi="Avenir Next Condensed" w:eastAsia="Avenir Next Condensed" w:cs="Avenir Next Condensed"/>
          <w:b/>
          <w:bCs/>
          <w:color w:val="777777"/>
          <w:spacing w:val="5"/>
        </w:rPr>
        <w:t>4</w:t>
      </w:r>
      <w:r>
        <w:rPr>
          <w:rFonts w:ascii="Avenir Next Condensed" w:hAnsi="Avenir Next Condensed" w:eastAsia="Avenir Next Condensed" w:cs="Avenir Next Condensed"/>
          <w:color w:val="777777"/>
          <w:spacing w:val="18"/>
          <w:w w:val="102"/>
        </w:rPr>
        <w:t xml:space="preserve"> </w:t>
      </w:r>
      <w:r>
        <w:rPr>
          <w:b/>
          <w:bCs/>
          <w:color w:val="777777"/>
          <w:spacing w:val="5"/>
        </w:rPr>
        <w:t>请求参数</w:t>
      </w:r>
    </w:p>
    <w:p>
      <w:pPr>
        <w:spacing w:line="189" w:lineRule="exact"/>
        <w:rPr/>
      </w:pPr>
      <w:r/>
    </w:p>
    <w:tbl>
      <w:tblPr>
        <w:tblStyle w:val="TableNormal"/>
        <w:tblW w:w="8925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430"/>
        <w:gridCol w:w="644"/>
        <w:gridCol w:w="854"/>
        <w:gridCol w:w="869"/>
        <w:gridCol w:w="883"/>
        <w:gridCol w:w="2755"/>
        <w:gridCol w:w="1490"/>
      </w:tblGrid>
      <w:tr>
        <w:trPr>
          <w:trHeight w:val="802" w:hRule="atLeast"/>
        </w:trPr>
        <w:tc>
          <w:tcPr>
            <w:shd w:val="clear" w:fill="F8F8F8"/>
            <w:tcW w:w="1430" w:type="dxa"/>
            <w:vAlign w:val="top"/>
          </w:tcPr>
          <w:p>
            <w:pPr>
              <w:ind w:left="196"/>
              <w:spacing w:before="298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参数名</w:t>
            </w:r>
          </w:p>
        </w:tc>
        <w:tc>
          <w:tcPr>
            <w:shd w:val="clear" w:fill="F8F8F8"/>
            <w:tcW w:w="644" w:type="dxa"/>
            <w:vAlign w:val="top"/>
            <w:textDirection w:val="tbRlV"/>
          </w:tcPr>
          <w:p>
            <w:pPr>
              <w:ind w:left="151"/>
              <w:spacing w:before="247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类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型</w:t>
            </w:r>
          </w:p>
        </w:tc>
        <w:tc>
          <w:tcPr>
            <w:shd w:val="clear" w:fill="F8F8F8"/>
            <w:tcW w:w="854" w:type="dxa"/>
            <w:vAlign w:val="top"/>
          </w:tcPr>
          <w:p>
            <w:pPr>
              <w:ind w:left="200" w:right="250" w:firstLine="1"/>
              <w:spacing w:before="155" w:line="221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是否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必输</w:t>
            </w:r>
          </w:p>
        </w:tc>
        <w:tc>
          <w:tcPr>
            <w:shd w:val="clear" w:fill="F8F8F8"/>
            <w:tcW w:w="869" w:type="dxa"/>
            <w:vAlign w:val="top"/>
          </w:tcPr>
          <w:p>
            <w:pPr>
              <w:ind w:left="202" w:right="266" w:hanging="2"/>
              <w:spacing w:before="152" w:line="22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最大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</w:rPr>
              <w:t>长度</w:t>
            </w:r>
          </w:p>
        </w:tc>
        <w:tc>
          <w:tcPr>
            <w:shd w:val="clear" w:fill="F8F8F8"/>
            <w:tcW w:w="883" w:type="dxa"/>
            <w:vAlign w:val="top"/>
          </w:tcPr>
          <w:p>
            <w:pPr>
              <w:ind w:left="202"/>
              <w:spacing w:before="300" w:line="191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描述</w:t>
            </w:r>
          </w:p>
        </w:tc>
        <w:tc>
          <w:tcPr>
            <w:shd w:val="clear" w:fill="F8F8F8"/>
            <w:tcW w:w="2755" w:type="dxa"/>
            <w:vAlign w:val="top"/>
          </w:tcPr>
          <w:p>
            <w:pPr>
              <w:ind w:left="198"/>
              <w:spacing w:before="299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示例值</w:t>
            </w:r>
          </w:p>
        </w:tc>
        <w:tc>
          <w:tcPr>
            <w:shd w:val="clear" w:fill="F8F8F8"/>
            <w:tcW w:w="1490" w:type="dxa"/>
            <w:vAlign w:val="top"/>
          </w:tcPr>
          <w:p>
            <w:pPr>
              <w:ind w:left="204"/>
              <w:spacing w:before="298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备注</w:t>
            </w:r>
          </w:p>
        </w:tc>
      </w:tr>
      <w:tr>
        <w:trPr>
          <w:trHeight w:val="2052" w:hRule="atLeast"/>
        </w:trPr>
        <w:tc>
          <w:tcPr>
            <w:tcW w:w="1430" w:type="dxa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281" w:lineRule="exact"/>
              <w:outlineLvl w:val="1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4"/>
                <w:w w:val="101"/>
                <w:position w:val="4"/>
              </w:rPr>
              <w:t>appId</w:t>
            </w:r>
          </w:p>
        </w:tc>
        <w:tc>
          <w:tcPr>
            <w:tcW w:w="644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6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54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869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6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</w:rPr>
              <w:t>20</w:t>
            </w:r>
          </w:p>
        </w:tc>
        <w:tc>
          <w:tcPr>
            <w:tcW w:w="883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ind w:left="201" w:right="278"/>
              <w:spacing w:before="86" w:line="218" w:lineRule="auto"/>
              <w:jc w:val="both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合作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方编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号</w:t>
            </w:r>
          </w:p>
        </w:tc>
        <w:tc>
          <w:tcPr>
            <w:tcW w:w="2755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3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1"/>
              </w:rPr>
              <w:t>10000000000000261019</w:t>
            </w:r>
          </w:p>
        </w:tc>
        <w:tc>
          <w:tcPr>
            <w:tcW w:w="1490" w:type="dxa"/>
            <w:vAlign w:val="top"/>
          </w:tcPr>
          <w:p>
            <w:pPr>
              <w:pStyle w:val="TableText"/>
              <w:ind w:left="202" w:right="198"/>
              <w:spacing w:before="140" w:line="21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3"/>
              </w:rPr>
              <w:t>应用在</w:t>
            </w:r>
            <w:r>
              <w:rPr>
                <w:sz w:val="19"/>
                <w:szCs w:val="19"/>
                <w:color w:val="333333"/>
              </w:rPr>
              <w:t>API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3"/>
              </w:rPr>
              <w:t>开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放平台注册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时生成；</w:t>
            </w:r>
          </w:p>
          <w:p>
            <w:pPr>
              <w:ind w:left="203" w:right="298" w:firstLine="14"/>
              <w:spacing w:line="20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同通用请求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参数中的</w:t>
            </w:r>
          </w:p>
          <w:p>
            <w:pPr>
              <w:pStyle w:val="TableText"/>
              <w:ind w:left="210"/>
              <w:spacing w:line="2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3"/>
                <w:w w:val="101"/>
                <w:position w:val="4"/>
              </w:rPr>
              <w:t>appid</w:t>
            </w:r>
          </w:p>
        </w:tc>
      </w:tr>
      <w:tr>
        <w:trPr>
          <w:trHeight w:val="809" w:hRule="atLeast"/>
        </w:trPr>
        <w:tc>
          <w:tcPr>
            <w:shd w:val="clear" w:fill="F8F8F8"/>
            <w:tcW w:w="1430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9"/>
                <w:w w:val="110"/>
              </w:rPr>
              <w:t>authScene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6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54" w:type="dxa"/>
            <w:vAlign w:val="top"/>
          </w:tcPr>
          <w:p>
            <w:pPr>
              <w:pStyle w:val="TableText"/>
              <w:ind w:left="200"/>
              <w:spacing w:before="271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shd w:val="clear" w:fill="F8F8F8"/>
            <w:tcW w:w="869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6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2"/>
              </w:rPr>
              <w:t>2</w:t>
            </w:r>
          </w:p>
        </w:tc>
        <w:tc>
          <w:tcPr>
            <w:shd w:val="clear" w:fill="F8F8F8"/>
            <w:tcW w:w="883" w:type="dxa"/>
            <w:vAlign w:val="top"/>
          </w:tcPr>
          <w:p>
            <w:pPr>
              <w:ind w:left="202" w:right="278"/>
              <w:spacing w:before="147" w:line="22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认证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场景</w:t>
            </w:r>
          </w:p>
        </w:tc>
        <w:tc>
          <w:tcPr>
            <w:shd w:val="clear" w:fill="F8F8F8"/>
            <w:tcW w:w="2755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</w:rPr>
              <w:t>01</w:t>
            </w:r>
          </w:p>
        </w:tc>
        <w:tc>
          <w:tcPr>
            <w:shd w:val="clear" w:fill="F8F8F8"/>
            <w:tcW w:w="1490" w:type="dxa"/>
            <w:vAlign w:val="top"/>
          </w:tcPr>
          <w:p>
            <w:pPr>
              <w:pStyle w:val="TableText"/>
              <w:ind w:left="211"/>
              <w:spacing w:before="310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0"/>
              </w:rPr>
              <w:t>01-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反向开票</w:t>
            </w:r>
          </w:p>
        </w:tc>
      </w:tr>
      <w:tr>
        <w:trPr>
          <w:trHeight w:val="1109" w:hRule="atLeast"/>
        </w:trPr>
        <w:tc>
          <w:tcPr>
            <w:tcW w:w="1430" w:type="dxa"/>
            <w:vAlign w:val="top"/>
          </w:tcPr>
          <w:p>
            <w:pPr>
              <w:spacing w:line="4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5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  <w:w w:val="108"/>
              </w:rPr>
              <w:t>outUserId</w:t>
            </w:r>
          </w:p>
        </w:tc>
        <w:tc>
          <w:tcPr>
            <w:tcW w:w="644" w:type="dxa"/>
            <w:vAlign w:val="top"/>
          </w:tcPr>
          <w:p>
            <w:pPr>
              <w:spacing w:line="4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6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54" w:type="dxa"/>
            <w:vAlign w:val="top"/>
          </w:tcPr>
          <w:p>
            <w:pPr>
              <w:spacing w:line="4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869" w:type="dxa"/>
            <w:vAlign w:val="top"/>
          </w:tcPr>
          <w:p>
            <w:pPr>
              <w:spacing w:line="4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6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</w:rPr>
              <w:t>20</w:t>
            </w:r>
          </w:p>
        </w:tc>
        <w:tc>
          <w:tcPr>
            <w:tcW w:w="883" w:type="dxa"/>
            <w:vAlign w:val="top"/>
          </w:tcPr>
          <w:p>
            <w:pPr>
              <w:ind w:left="201" w:right="278" w:hanging="1"/>
              <w:spacing w:before="145" w:line="218" w:lineRule="auto"/>
              <w:jc w:val="both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外部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用户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编号</w:t>
            </w:r>
          </w:p>
        </w:tc>
        <w:tc>
          <w:tcPr>
            <w:tcW w:w="2755" w:type="dxa"/>
            <w:vAlign w:val="top"/>
          </w:tcPr>
          <w:p>
            <w:pPr>
              <w:spacing w:line="4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3"/>
              <w:spacing w:before="65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</w:rPr>
              <w:t>123456789</w:t>
            </w:r>
          </w:p>
        </w:tc>
        <w:tc>
          <w:tcPr>
            <w:tcW w:w="1490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/>
              <w:spacing w:before="65" w:line="13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01"/>
                <w:position w:val="-1"/>
              </w:rPr>
              <w:t>-</w:t>
            </w:r>
          </w:p>
        </w:tc>
      </w:tr>
      <w:tr>
        <w:trPr>
          <w:trHeight w:val="1423" w:hRule="atLeast"/>
        </w:trPr>
        <w:tc>
          <w:tcPr>
            <w:shd w:val="clear" w:fill="F8F8F8"/>
            <w:tcW w:w="1430" w:type="dxa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7"/>
              <w:spacing w:before="64" w:line="19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9"/>
                <w:w w:val="114"/>
              </w:rPr>
              <w:t>transNo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6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54" w:type="dxa"/>
            <w:vAlign w:val="top"/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shd w:val="clear" w:fill="F8F8F8"/>
            <w:tcW w:w="869" w:type="dxa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6"/>
              <w:spacing w:before="65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</w:rPr>
              <w:t>36</w:t>
            </w:r>
          </w:p>
        </w:tc>
        <w:tc>
          <w:tcPr>
            <w:shd w:val="clear" w:fill="F8F8F8"/>
            <w:tcW w:w="883" w:type="dxa"/>
            <w:vAlign w:val="top"/>
          </w:tcPr>
          <w:p>
            <w:pPr>
              <w:ind w:left="201" w:right="278"/>
              <w:spacing w:before="150" w:line="219" w:lineRule="auto"/>
              <w:jc w:val="both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合作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方交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易单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号</w:t>
            </w:r>
          </w:p>
        </w:tc>
        <w:tc>
          <w:tcPr>
            <w:shd w:val="clear" w:fill="F8F8F8"/>
            <w:tcW w:w="2755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6"/>
              <w:spacing w:before="65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9"/>
                <w:w w:val="105"/>
              </w:rPr>
              <w:t>SRRZ202501200001</w:t>
            </w:r>
          </w:p>
        </w:tc>
        <w:tc>
          <w:tcPr>
            <w:shd w:val="clear" w:fill="F8F8F8"/>
            <w:tcW w:w="1490" w:type="dxa"/>
            <w:vAlign w:val="top"/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/>
              <w:spacing w:before="65" w:line="13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01"/>
                <w:position w:val="-1"/>
              </w:rPr>
              <w:t>-</w:t>
            </w:r>
          </w:p>
        </w:tc>
      </w:tr>
      <w:tr>
        <w:trPr>
          <w:trHeight w:val="2367" w:hRule="atLeast"/>
        </w:trPr>
        <w:tc>
          <w:tcPr>
            <w:tcW w:w="1430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5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1"/>
                <w:w w:val="103"/>
              </w:rPr>
              <w:t>callbackUrl</w:t>
            </w:r>
          </w:p>
        </w:tc>
        <w:tc>
          <w:tcPr>
            <w:tcW w:w="644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6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54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869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</w:rPr>
              <w:t>500</w:t>
            </w:r>
          </w:p>
        </w:tc>
        <w:tc>
          <w:tcPr>
            <w:tcW w:w="883" w:type="dxa"/>
            <w:vAlign w:val="top"/>
          </w:tcPr>
          <w:p>
            <w:pPr>
              <w:ind w:left="200" w:right="278" w:firstLine="1"/>
              <w:spacing w:before="312" w:line="22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合作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方接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收结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果通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知</w:t>
            </w:r>
          </w:p>
          <w:p>
            <w:pPr>
              <w:pStyle w:val="TableText"/>
              <w:ind w:left="217"/>
              <w:spacing w:line="19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2"/>
                <w:w w:val="106"/>
              </w:rPr>
              <w:t>URL</w:t>
            </w:r>
          </w:p>
        </w:tc>
        <w:tc>
          <w:tcPr>
            <w:tcW w:w="2755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2" w:right="239"/>
              <w:spacing w:before="65" w:line="275" w:lineRule="auto"/>
              <w:rPr>
                <w:sz w:val="19"/>
                <w:szCs w:val="19"/>
              </w:rPr>
            </w:pPr>
            <w:r>
              <w:drawing>
                <wp:anchor distT="0" distB="0" distL="0" distR="0" simplePos="0" relativeHeight="251658240" behindDoc="1" locked="0" layoutInCell="1" allowOverlap="1">
                  <wp:simplePos x="0" y="0"/>
                  <wp:positionH relativeFrom="column">
                    <wp:posOffset>123825</wp:posOffset>
                  </wp:positionH>
                  <wp:positionV relativeFrom="paragraph">
                    <wp:posOffset>38045</wp:posOffset>
                  </wp:positionV>
                  <wp:extent cx="1466850" cy="371475"/>
                  <wp:effectExtent l="0" t="0" r="0" b="0"/>
                  <wp:wrapNone/>
                  <wp:docPr id="2" name="IM 2">
                    <a:hlinkClick xmlns:a="http://schemas.openxmlformats.org/drawingml/2006/main" r:id="rId4"/>
                  </wp:docPr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66850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hyperlink w:history="true" r:id="rId5">
              <w:r>
                <w:rPr>
                  <w:sz w:val="19"/>
                  <w:szCs w:val="19"/>
                  <w:u w:val="single" w:color="auto"/>
                  <w:color w:val="4183C4"/>
                  <w:spacing w:val="16"/>
                  <w:w w:val="113"/>
                </w:rPr>
                <w:t>https://www.icbc.com.cn/</w:t>
              </w:r>
            </w:hyperlink>
            <w:hyperlink w:history="true" r:id="rId6">
              <w:r>
                <w:rPr>
                  <w:sz w:val="19"/>
                  <w:szCs w:val="19"/>
                  <w:color w:val="4183C4"/>
                  <w:spacing w:val="8"/>
                </w:rPr>
                <w:t xml:space="preserve"> </w:t>
              </w:r>
            </w:hyperlink>
            <w:hyperlink w:history="true" r:id="rId6">
              <w:r>
                <w:rPr>
                  <w:sz w:val="19"/>
                  <w:szCs w:val="19"/>
                  <w:u w:val="single" w:color="auto"/>
                  <w:color w:val="4183C4"/>
                  <w:spacing w:val="14"/>
                  <w:w w:val="110"/>
                </w:rPr>
                <w:t>notify</w:t>
              </w:r>
            </w:hyperlink>
          </w:p>
        </w:tc>
        <w:tc>
          <w:tcPr>
            <w:tcW w:w="1490" w:type="dxa"/>
            <w:vAlign w:val="top"/>
          </w:tcPr>
          <w:p>
            <w:pPr>
              <w:pStyle w:val="TableText"/>
              <w:ind w:left="202" w:right="298" w:firstLine="1"/>
              <w:spacing w:before="148" w:line="21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该通知地址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用于实人认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证结果通知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字段长度不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>大于 </w:t>
            </w:r>
            <w:r>
              <w:rPr>
                <w:sz w:val="19"/>
                <w:szCs w:val="19"/>
                <w:color w:val="333333"/>
                <w:spacing w:val="8"/>
              </w:rPr>
              <w:t>500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>；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不允许携带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参数</w:t>
            </w:r>
          </w:p>
        </w:tc>
      </w:tr>
      <w:tr>
        <w:trPr>
          <w:trHeight w:val="3618" w:hRule="atLeast"/>
        </w:trPr>
        <w:tc>
          <w:tcPr>
            <w:shd w:val="clear" w:fill="F8F8F8"/>
            <w:tcW w:w="1430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4"/>
              <w:spacing w:before="65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3"/>
                <w:w w:val="106"/>
              </w:rPr>
              <w:t>jumpUrl</w:t>
            </w:r>
          </w:p>
        </w:tc>
        <w:tc>
          <w:tcPr>
            <w:shd w:val="clear" w:fill="F8F8F8"/>
            <w:tcW w:w="644" w:type="dxa"/>
            <w:vAlign w:val="top"/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6"/>
              <w:spacing w:before="64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54" w:type="dxa"/>
            <w:vAlign w:val="top"/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64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shd w:val="clear" w:fill="F8F8F8"/>
            <w:tcW w:w="869" w:type="dxa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</w:rPr>
              <w:t>1024</w:t>
            </w:r>
          </w:p>
        </w:tc>
        <w:tc>
          <w:tcPr>
            <w:shd w:val="clear" w:fill="F8F8F8"/>
            <w:tcW w:w="883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 w:right="278" w:firstLine="2"/>
              <w:spacing w:before="86" w:line="223" w:lineRule="auto"/>
              <w:jc w:val="both"/>
              <w:rPr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完成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后跳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转合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作方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22"/>
                <w:w w:val="112"/>
              </w:rPr>
              <w:t>URL</w:t>
            </w:r>
          </w:p>
        </w:tc>
        <w:tc>
          <w:tcPr>
            <w:shd w:val="clear" w:fill="F8F8F8"/>
            <w:tcW w:w="2755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>
              <w:pict>
                <v:shape id="_x0000_s2" style="position:absolute;margin-left:-127.423pt;margin-top:74.4418pt;mso-position-vertical-relative:top-margin-area;mso-position-horizontal-relative:right-margin-area;width:118.95pt;height:32.8pt;z-index:2516592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1"/>
                          <w:spacing w:before="20" w:line="275" w:lineRule="auto"/>
                          <w:rPr>
                            <w:sz w:val="19"/>
                            <w:szCs w:val="19"/>
                          </w:rPr>
                        </w:pPr>
                        <w:hyperlink w:history="true" r:id="rId7">
                          <w:r>
                            <w:rPr>
                              <w:sz w:val="19"/>
                              <w:szCs w:val="19"/>
                              <w:u w:val="single" w:color="auto"/>
                              <w:color w:val="4183C4"/>
                              <w:spacing w:val="15"/>
                              <w:w w:val="114"/>
                            </w:rPr>
                            <w:t>https://www.icbc.com.cn/j</w:t>
                          </w:r>
                        </w:hyperlink>
                        <w:hyperlink w:history="true" r:id="rId8">
                          <w:r>
                            <w:rPr>
                              <w:sz w:val="19"/>
                              <w:szCs w:val="19"/>
                              <w:color w:val="4183C4"/>
                              <w:spacing w:val="1"/>
                            </w:rPr>
                            <w:t xml:space="preserve"> </w:t>
                          </w:r>
                        </w:hyperlink>
                        <w:hyperlink w:history="true" r:id="rId8">
                          <w:r>
                            <w:rPr>
                              <w:sz w:val="19"/>
                              <w:szCs w:val="19"/>
                              <w:u w:val="single" w:color="auto"/>
                              <w:color w:val="4183C4"/>
                              <w:spacing w:val="19"/>
                              <w:w w:val="107"/>
                            </w:rPr>
                            <w:t>umpback?userId=xxx</w:t>
                          </w:r>
                        </w:hyperlink>
                      </w:p>
                    </w:txbxContent>
                  </v:textbox>
                </v:shape>
              </w:pict>
            </w: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ind w:firstLine="195"/>
              <w:spacing w:line="585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1495425" cy="371475"/>
                  <wp:effectExtent l="0" t="0" r="0" b="0"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9542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F8F8F8"/>
            <w:tcW w:w="1490" w:type="dxa"/>
            <w:vAlign w:val="top"/>
          </w:tcPr>
          <w:p>
            <w:pPr>
              <w:ind w:left="204" w:right="298" w:firstLine="1"/>
              <w:spacing w:before="150" w:line="21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用户实人认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证通过后，</w:t>
            </w:r>
          </w:p>
          <w:p>
            <w:pPr>
              <w:pStyle w:val="TableText"/>
              <w:ind w:left="203"/>
              <w:spacing w:before="1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结果页</w:t>
            </w:r>
            <w:r>
              <w:rPr>
                <w:sz w:val="19"/>
                <w:szCs w:val="19"/>
                <w:color w:val="333333"/>
                <w:spacing w:val="5"/>
              </w:rPr>
              <w:t>“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确</w:t>
            </w:r>
          </w:p>
          <w:p>
            <w:pPr>
              <w:pStyle w:val="TableText"/>
              <w:ind w:left="203" w:right="230"/>
              <w:spacing w:before="23" w:line="21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认</w:t>
            </w:r>
            <w:r>
              <w:rPr>
                <w:sz w:val="19"/>
                <w:szCs w:val="19"/>
                <w:color w:val="333333"/>
                <w:spacing w:val="5"/>
              </w:rPr>
              <w:t>”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按钮的跳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0"/>
              </w:rPr>
              <w:t>转 </w:t>
            </w:r>
            <w:r>
              <w:rPr>
                <w:sz w:val="19"/>
                <w:szCs w:val="19"/>
                <w:color w:val="333333"/>
              </w:rPr>
              <w:t>URL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0"/>
              </w:rPr>
              <w:t>；</w:t>
            </w:r>
          </w:p>
          <w:p>
            <w:pPr>
              <w:ind w:left="205"/>
              <w:spacing w:before="1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字段长度不</w:t>
            </w:r>
          </w:p>
          <w:p>
            <w:pPr>
              <w:ind w:left="204"/>
              <w:spacing w:before="39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大于</w:t>
            </w:r>
          </w:p>
          <w:p>
            <w:pPr>
              <w:pStyle w:val="TableText"/>
              <w:ind w:left="203" w:right="223" w:firstLine="15"/>
              <w:spacing w:before="25" w:line="22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0"/>
              </w:rPr>
              <w:t>1024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，且为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4"/>
              </w:rPr>
              <w:t>合法 </w:t>
            </w:r>
            <w:r>
              <w:rPr>
                <w:sz w:val="19"/>
                <w:szCs w:val="19"/>
                <w:color w:val="333333"/>
              </w:rPr>
              <w:t>URL</w:t>
            </w:r>
            <w:r>
              <w:rPr>
                <w:sz w:val="19"/>
                <w:szCs w:val="19"/>
                <w:color w:val="333333"/>
                <w:spacing w:val="1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4"/>
              </w:rPr>
              <w:t>格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式；允许携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带参数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"/>
          <w:pgSz w:w="11900" w:h="16839"/>
          <w:pgMar w:top="400" w:right="1439" w:bottom="0" w:left="149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60" w:lineRule="exact"/>
        <w:rPr/>
      </w:pPr>
      <w:r/>
    </w:p>
    <w:tbl>
      <w:tblPr>
        <w:tblStyle w:val="TableNormal"/>
        <w:tblW w:w="8942" w:type="dxa"/>
        <w:tblInd w:w="15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428"/>
        <w:gridCol w:w="643"/>
        <w:gridCol w:w="852"/>
        <w:gridCol w:w="867"/>
        <w:gridCol w:w="882"/>
        <w:gridCol w:w="2752"/>
        <w:gridCol w:w="1518"/>
      </w:tblGrid>
      <w:tr>
        <w:trPr>
          <w:trHeight w:val="822" w:hRule="atLeast"/>
        </w:trPr>
        <w:tc>
          <w:tcPr>
            <w:shd w:val="clear" w:fill="F8F8F8"/>
            <w:tcW w:w="1428" w:type="dxa"/>
            <w:vAlign w:val="top"/>
            <w:tcBorders>
              <w:top w:val="single" w:color="DFE2E5" w:sz="4" w:space="0"/>
            </w:tcBorders>
          </w:tcPr>
          <w:p>
            <w:pPr>
              <w:ind w:left="189"/>
              <w:spacing w:before="303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参数名</w:t>
            </w:r>
          </w:p>
        </w:tc>
        <w:tc>
          <w:tcPr>
            <w:shd w:val="clear" w:fill="F8F8F8"/>
            <w:tcW w:w="643" w:type="dxa"/>
            <w:vAlign w:val="top"/>
            <w:textDirection w:val="tbRlV"/>
            <w:tcBorders>
              <w:top w:val="single" w:color="DFE2E5" w:sz="4" w:space="0"/>
            </w:tcBorders>
          </w:tcPr>
          <w:p>
            <w:pPr>
              <w:ind w:left="156"/>
              <w:spacing w:before="252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类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型</w:t>
            </w:r>
          </w:p>
        </w:tc>
        <w:tc>
          <w:tcPr>
            <w:shd w:val="clear" w:fill="F8F8F8"/>
            <w:tcW w:w="852" w:type="dxa"/>
            <w:vAlign w:val="top"/>
            <w:tcBorders>
              <w:top w:val="single" w:color="DFE2E5" w:sz="4" w:space="0"/>
            </w:tcBorders>
          </w:tcPr>
          <w:p>
            <w:pPr>
              <w:ind w:left="195" w:right="253" w:firstLine="1"/>
              <w:spacing w:before="162" w:line="224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是否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必输</w:t>
            </w:r>
          </w:p>
        </w:tc>
        <w:tc>
          <w:tcPr>
            <w:shd w:val="clear" w:fill="F8F8F8"/>
            <w:tcW w:w="867" w:type="dxa"/>
            <w:vAlign w:val="top"/>
            <w:tcBorders>
              <w:top w:val="single" w:color="DFE2E5" w:sz="4" w:space="0"/>
            </w:tcBorders>
          </w:tcPr>
          <w:p>
            <w:pPr>
              <w:ind w:left="199" w:right="267" w:hanging="2"/>
              <w:spacing w:before="155" w:line="22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最大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</w:rPr>
              <w:t>长度</w:t>
            </w:r>
          </w:p>
        </w:tc>
        <w:tc>
          <w:tcPr>
            <w:shd w:val="clear" w:fill="F8F8F8"/>
            <w:tcW w:w="882" w:type="dxa"/>
            <w:vAlign w:val="top"/>
            <w:tcBorders>
              <w:top w:val="single" w:color="DFE2E5" w:sz="4" w:space="0"/>
            </w:tcBorders>
          </w:tcPr>
          <w:p>
            <w:pPr>
              <w:ind w:left="201"/>
              <w:spacing w:before="305" w:line="191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描述</w:t>
            </w:r>
          </w:p>
        </w:tc>
        <w:tc>
          <w:tcPr>
            <w:shd w:val="clear" w:fill="F8F8F8"/>
            <w:tcW w:w="2752" w:type="dxa"/>
            <w:vAlign w:val="top"/>
            <w:tcBorders>
              <w:top w:val="single" w:color="DFE2E5" w:sz="4" w:space="0"/>
            </w:tcBorders>
          </w:tcPr>
          <w:p>
            <w:pPr>
              <w:ind w:left="199"/>
              <w:spacing w:before="304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示例值</w:t>
            </w:r>
          </w:p>
        </w:tc>
        <w:tc>
          <w:tcPr>
            <w:shd w:val="clear" w:fill="F8F8F8"/>
            <w:tcW w:w="1518" w:type="dxa"/>
            <w:vAlign w:val="top"/>
            <w:tcBorders>
              <w:top w:val="single" w:color="DFE2E5" w:sz="4" w:space="0"/>
            </w:tcBorders>
          </w:tcPr>
          <w:p>
            <w:pPr>
              <w:ind w:left="207"/>
              <w:spacing w:before="303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备注</w:t>
            </w:r>
          </w:p>
        </w:tc>
      </w:tr>
      <w:tr>
        <w:trPr>
          <w:trHeight w:val="4545" w:hRule="atLeast"/>
        </w:trPr>
        <w:tc>
          <w:tcPr>
            <w:tcW w:w="1428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0"/>
              <w:spacing w:before="65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</w:rPr>
              <w:t>failJumpUrl</w:t>
            </w:r>
          </w:p>
        </w:tc>
        <w:tc>
          <w:tcPr>
            <w:tcW w:w="643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1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52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6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867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2"/>
              <w:spacing w:before="64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</w:rPr>
              <w:t>1024</w:t>
            </w:r>
          </w:p>
        </w:tc>
        <w:tc>
          <w:tcPr>
            <w:tcW w:w="88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0" w:right="277" w:firstLine="1"/>
              <w:spacing w:before="86" w:line="223" w:lineRule="auto"/>
              <w:jc w:val="both"/>
              <w:rPr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失败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后跳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转合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作方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22"/>
                <w:w w:val="112"/>
              </w:rPr>
              <w:t>URL</w:t>
            </w:r>
          </w:p>
        </w:tc>
        <w:tc>
          <w:tcPr>
            <w:tcW w:w="2752" w:type="dxa"/>
            <w:vAlign w:val="top"/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2" w:right="186" w:firstLine="1"/>
              <w:spacing w:before="65" w:line="275" w:lineRule="auto"/>
              <w:rPr>
                <w:sz w:val="19"/>
                <w:szCs w:val="19"/>
              </w:rPr>
            </w:pPr>
            <w:r>
              <w:drawing>
                <wp:anchor distT="0" distB="0" distL="0" distR="0" simplePos="0" relativeHeight="251660288" behindDoc="1" locked="0" layoutInCell="1" allowOverlap="1">
                  <wp:simplePos x="0" y="0"/>
                  <wp:positionH relativeFrom="column">
                    <wp:posOffset>124142</wp:posOffset>
                  </wp:positionH>
                  <wp:positionV relativeFrom="paragraph">
                    <wp:posOffset>37678</wp:posOffset>
                  </wp:positionV>
                  <wp:extent cx="1495425" cy="371474"/>
                  <wp:effectExtent l="0" t="0" r="0" b="0"/>
                  <wp:wrapNone/>
                  <wp:docPr id="6" name="IM 6">
                    <a:hlinkClick xmlns:a="http://schemas.openxmlformats.org/drawingml/2006/main" r:id="rId12"/>
                  </wp:docPr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95425" cy="371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hyperlink w:history="true" r:id="rId7">
              <w:r>
                <w:rPr>
                  <w:sz w:val="19"/>
                  <w:szCs w:val="19"/>
                  <w:u w:val="single" w:color="auto"/>
                  <w:color w:val="4183C4"/>
                  <w:spacing w:val="15"/>
                  <w:w w:val="114"/>
                </w:rPr>
                <w:t>https://www.icbc.com.cn/j</w:t>
              </w:r>
            </w:hyperlink>
            <w:hyperlink w:history="true" r:id="rId8">
              <w:r>
                <w:rPr>
                  <w:sz w:val="19"/>
                  <w:szCs w:val="19"/>
                  <w:color w:val="4183C4"/>
                  <w:spacing w:val="1"/>
                </w:rPr>
                <w:t xml:space="preserve"> </w:t>
              </w:r>
            </w:hyperlink>
            <w:hyperlink w:history="true" r:id="rId8">
              <w:r>
                <w:rPr>
                  <w:sz w:val="19"/>
                  <w:szCs w:val="19"/>
                  <w:u w:val="single" w:color="auto"/>
                  <w:color w:val="4183C4"/>
                  <w:spacing w:val="19"/>
                  <w:w w:val="107"/>
                </w:rPr>
                <w:t>umpback?userId=xxx</w:t>
              </w:r>
            </w:hyperlink>
          </w:p>
        </w:tc>
        <w:tc>
          <w:tcPr>
            <w:tcW w:w="1518" w:type="dxa"/>
            <w:vAlign w:val="top"/>
          </w:tcPr>
          <w:p>
            <w:pPr>
              <w:ind w:left="208" w:right="323" w:firstLine="1"/>
              <w:spacing w:before="141" w:line="21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用户实人认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证未通过，</w:t>
            </w:r>
          </w:p>
          <w:p>
            <w:pPr>
              <w:pStyle w:val="TableText"/>
              <w:ind w:left="207"/>
              <w:spacing w:before="4" w:line="19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结果页</w:t>
            </w:r>
            <w:r>
              <w:rPr>
                <w:sz w:val="19"/>
                <w:szCs w:val="19"/>
                <w:color w:val="333333"/>
                <w:spacing w:val="5"/>
              </w:rPr>
              <w:t>“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确</w:t>
            </w:r>
          </w:p>
          <w:p>
            <w:pPr>
              <w:pStyle w:val="TableText"/>
              <w:ind w:left="207" w:right="254"/>
              <w:spacing w:before="40" w:line="21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认</w:t>
            </w:r>
            <w:r>
              <w:rPr>
                <w:sz w:val="19"/>
                <w:szCs w:val="19"/>
                <w:color w:val="333333"/>
                <w:spacing w:val="5"/>
              </w:rPr>
              <w:t>”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按钮的跳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1"/>
              </w:rPr>
              <w:t>转 </w:t>
            </w:r>
            <w:r>
              <w:rPr>
                <w:sz w:val="19"/>
                <w:szCs w:val="19"/>
                <w:color w:val="333333"/>
              </w:rPr>
              <w:t>URL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1"/>
              </w:rPr>
              <w:t>，用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于合作方重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新发起实人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"/>
              </w:rPr>
              <w:t>认证流程；</w:t>
            </w:r>
          </w:p>
          <w:p>
            <w:pPr>
              <w:ind w:left="207" w:right="323" w:firstLine="1"/>
              <w:spacing w:line="21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字段长度不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大于</w:t>
            </w:r>
          </w:p>
          <w:p>
            <w:pPr>
              <w:pStyle w:val="TableText"/>
              <w:ind w:left="207" w:right="248" w:firstLine="15"/>
              <w:spacing w:before="3" w:line="218" w:lineRule="auto"/>
              <w:jc w:val="both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0"/>
              </w:rPr>
              <w:t>1024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，且为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4"/>
              </w:rPr>
              <w:t>合法 </w:t>
            </w:r>
            <w:r>
              <w:rPr>
                <w:sz w:val="19"/>
                <w:szCs w:val="19"/>
                <w:color w:val="333333"/>
              </w:rPr>
              <w:t>URL</w:t>
            </w:r>
            <w:r>
              <w:rPr>
                <w:sz w:val="19"/>
                <w:szCs w:val="19"/>
                <w:color w:val="333333"/>
                <w:spacing w:val="1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4"/>
              </w:rPr>
              <w:t>格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式；允许携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带参数</w:t>
            </w:r>
          </w:p>
        </w:tc>
      </w:tr>
      <w:tr>
        <w:trPr>
          <w:trHeight w:val="1110" w:hRule="atLeast"/>
        </w:trPr>
        <w:tc>
          <w:tcPr>
            <w:shd w:val="clear" w:fill="F8F8F8"/>
            <w:tcW w:w="1428" w:type="dxa"/>
            <w:vAlign w:val="top"/>
          </w:tcPr>
          <w:p>
            <w:pPr>
              <w:spacing w:line="4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8"/>
              <w:spacing w:before="64" w:line="19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9"/>
                <w:w w:val="113"/>
              </w:rPr>
              <w:t>custName</w:t>
            </w:r>
          </w:p>
        </w:tc>
        <w:tc>
          <w:tcPr>
            <w:shd w:val="clear" w:fill="F8F8F8"/>
            <w:tcW w:w="643" w:type="dxa"/>
            <w:vAlign w:val="top"/>
          </w:tcPr>
          <w:p>
            <w:pPr>
              <w:spacing w:line="4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1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52" w:type="dxa"/>
            <w:vAlign w:val="top"/>
          </w:tcPr>
          <w:p>
            <w:pPr>
              <w:spacing w:line="4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6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spacing w:line="4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</w:rPr>
              <w:t>30</w:t>
            </w:r>
          </w:p>
        </w:tc>
        <w:tc>
          <w:tcPr>
            <w:shd w:val="clear" w:fill="F8F8F8"/>
            <w:tcW w:w="882" w:type="dxa"/>
            <w:vAlign w:val="top"/>
          </w:tcPr>
          <w:p>
            <w:pPr>
              <w:ind w:left="201" w:right="277"/>
              <w:spacing w:before="140" w:line="220" w:lineRule="auto"/>
              <w:jc w:val="both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待认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证人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姓名</w:t>
            </w:r>
          </w:p>
        </w:tc>
        <w:tc>
          <w:tcPr>
            <w:shd w:val="clear" w:fill="F8F8F8"/>
            <w:tcW w:w="2752" w:type="dxa"/>
            <w:vAlign w:val="top"/>
          </w:tcPr>
          <w:p>
            <w:pPr>
              <w:spacing w:line="370" w:lineRule="auto"/>
              <w:rPr>
                <w:rFonts w:ascii="Arial"/>
                <w:sz w:val="21"/>
              </w:rPr>
            </w:pPr>
            <w:r/>
          </w:p>
          <w:p>
            <w:pPr>
              <w:ind w:left="204"/>
              <w:spacing w:before="86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张三</w:t>
            </w:r>
          </w:p>
        </w:tc>
        <w:tc>
          <w:tcPr>
            <w:shd w:val="clear" w:fill="F8F8F8"/>
            <w:tcW w:w="1518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2"/>
              <w:spacing w:before="65" w:line="13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01"/>
                <w:position w:val="-1"/>
              </w:rPr>
              <w:t>-</w:t>
            </w:r>
          </w:p>
        </w:tc>
      </w:tr>
      <w:tr>
        <w:trPr>
          <w:trHeight w:val="810" w:hRule="atLeast"/>
        </w:trPr>
        <w:tc>
          <w:tcPr>
            <w:tcW w:w="1428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8"/>
              <w:spacing w:before="65" w:line="19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6"/>
                <w:w w:val="117"/>
              </w:rPr>
              <w:t>certNo</w:t>
            </w:r>
          </w:p>
        </w:tc>
        <w:tc>
          <w:tcPr>
            <w:tcW w:w="643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1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52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6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867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2"/>
              <w:spacing w:before="65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3"/>
              </w:rPr>
              <w:t>18</w:t>
            </w:r>
          </w:p>
        </w:tc>
        <w:tc>
          <w:tcPr>
            <w:tcW w:w="882" w:type="dxa"/>
            <w:vAlign w:val="top"/>
          </w:tcPr>
          <w:p>
            <w:pPr>
              <w:ind w:left="202" w:right="277"/>
              <w:spacing w:before="145" w:line="22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证件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号码</w:t>
            </w:r>
          </w:p>
        </w:tc>
        <w:tc>
          <w:tcPr>
            <w:tcW w:w="2752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4"/>
              <w:spacing w:before="65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1"/>
              </w:rPr>
              <w:t>123456789012345678</w:t>
            </w:r>
          </w:p>
        </w:tc>
        <w:tc>
          <w:tcPr>
            <w:tcW w:w="1518" w:type="dxa"/>
            <w:vAlign w:val="top"/>
          </w:tcPr>
          <w:p>
            <w:pPr>
              <w:ind w:left="209" w:right="323" w:firstLine="24"/>
              <w:spacing w:before="143" w:line="225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目前仅支持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身份证</w:t>
            </w:r>
          </w:p>
        </w:tc>
      </w:tr>
      <w:tr>
        <w:trPr>
          <w:trHeight w:val="1740" w:hRule="atLeast"/>
        </w:trPr>
        <w:tc>
          <w:tcPr>
            <w:shd w:val="clear" w:fill="F8F8F8"/>
            <w:tcW w:w="1428" w:type="dxa"/>
            <w:vAlign w:val="top"/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4"/>
              <w:spacing w:before="65" w:line="3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2"/>
                <w:w w:val="101"/>
                <w:position w:val="3"/>
              </w:rPr>
              <w:t>mobile</w:t>
            </w:r>
          </w:p>
        </w:tc>
        <w:tc>
          <w:tcPr>
            <w:shd w:val="clear" w:fill="F8F8F8"/>
            <w:tcW w:w="6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1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6"/>
              <w:spacing w:before="6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7"/>
                <w:w w:val="113"/>
              </w:rPr>
              <w:t>true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2"/>
              <w:spacing w:before="65" w:line="19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3"/>
              </w:rPr>
              <w:t>11</w:t>
            </w:r>
          </w:p>
        </w:tc>
        <w:tc>
          <w:tcPr>
            <w:shd w:val="clear" w:fill="F8F8F8"/>
            <w:tcW w:w="882" w:type="dxa"/>
            <w:vAlign w:val="top"/>
          </w:tcPr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ind w:left="202" w:right="277"/>
              <w:spacing w:before="86" w:line="218" w:lineRule="auto"/>
              <w:jc w:val="both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用户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手机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号</w:t>
            </w:r>
          </w:p>
        </w:tc>
        <w:tc>
          <w:tcPr>
            <w:shd w:val="clear" w:fill="F8F8F8"/>
            <w:tcW w:w="2752" w:type="dxa"/>
            <w:vAlign w:val="top"/>
          </w:tcPr>
          <w:p>
            <w:pPr>
              <w:spacing w:line="355" w:lineRule="auto"/>
              <w:rPr>
                <w:rFonts w:ascii="Arial"/>
                <w:sz w:val="21"/>
              </w:rPr>
            </w:pPr>
            <w:r/>
          </w:p>
          <w:p>
            <w:pPr>
              <w:spacing w:line="3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4"/>
              <w:spacing w:before="65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0"/>
              </w:rPr>
              <w:t>13845676579</w:t>
            </w:r>
          </w:p>
        </w:tc>
        <w:tc>
          <w:tcPr>
            <w:shd w:val="clear" w:fill="F8F8F8"/>
            <w:tcW w:w="1518" w:type="dxa"/>
            <w:vAlign w:val="top"/>
          </w:tcPr>
          <w:p>
            <w:pPr>
              <w:ind w:left="206" w:right="323" w:firstLine="1"/>
              <w:spacing w:before="141" w:line="219" w:lineRule="auto"/>
              <w:jc w:val="both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需符合手机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号规则，用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于认证流程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中发送验证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短信</w:t>
            </w:r>
          </w:p>
        </w:tc>
      </w:tr>
      <w:tr>
        <w:trPr>
          <w:trHeight w:val="2678" w:hRule="atLeast"/>
        </w:trPr>
        <w:tc>
          <w:tcPr>
            <w:tcW w:w="8942" w:type="dxa"/>
            <w:vAlign w:val="top"/>
            <w:gridSpan w:val="7"/>
            <w:tcBorders>
              <w:left w:val="nil"/>
              <w:right w:val="nil"/>
              <w:bottom w:val="single" w:color="E7EAED" w:sz="12" w:space="0"/>
            </w:tcBorders>
          </w:tcPr>
          <w:p>
            <w:pPr>
              <w:pStyle w:val="TableText"/>
              <w:spacing w:before="261" w:line="192" w:lineRule="auto"/>
              <w:outlineLvl w:val="1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777777"/>
                <w:spacing w:val="2"/>
              </w:rPr>
              <w:t>5</w:t>
            </w:r>
            <w:r>
              <w:rPr>
                <w:sz w:val="19"/>
                <w:szCs w:val="19"/>
                <w:color w:val="777777"/>
                <w:spacing w:val="23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777777"/>
                <w:spacing w:val="2"/>
              </w:rPr>
              <w:t>通用响应参数</w:t>
            </w:r>
          </w:p>
          <w:p>
            <w:pPr>
              <w:spacing w:before="218" w:line="19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页面接口无响应参数</w:t>
            </w:r>
          </w:p>
          <w:p>
            <w:pPr>
              <w:pStyle w:val="TableText"/>
              <w:spacing w:before="202" w:line="192" w:lineRule="auto"/>
              <w:outlineLvl w:val="1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777777"/>
                <w:spacing w:val="1"/>
              </w:rPr>
              <w:t>6</w:t>
            </w:r>
            <w:r>
              <w:rPr>
                <w:sz w:val="19"/>
                <w:szCs w:val="19"/>
                <w:color w:val="777777"/>
                <w:spacing w:val="2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777777"/>
                <w:spacing w:val="1"/>
              </w:rPr>
              <w:t>响应参数</w:t>
            </w:r>
          </w:p>
          <w:p>
            <w:pPr>
              <w:spacing w:before="203" w:line="19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页面接口无响应参数</w:t>
            </w:r>
          </w:p>
          <w:p>
            <w:pPr>
              <w:pStyle w:val="TableText"/>
              <w:spacing w:before="219" w:line="191" w:lineRule="auto"/>
              <w:outlineLvl w:val="1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777777"/>
                <w:spacing w:val="2"/>
              </w:rPr>
              <w:t>7</w:t>
            </w:r>
            <w:r>
              <w:rPr>
                <w:sz w:val="19"/>
                <w:szCs w:val="19"/>
                <w:color w:val="777777"/>
                <w:spacing w:val="21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777777"/>
                <w:spacing w:val="2"/>
              </w:rPr>
              <w:t>使用示例</w:t>
            </w:r>
          </w:p>
        </w:tc>
      </w:tr>
      <w:tr>
        <w:trPr>
          <w:trHeight w:val="3915" w:hRule="atLeast"/>
        </w:trPr>
        <w:tc>
          <w:tcPr>
            <w:shd w:val="clear" w:fill="F8F8F8"/>
            <w:tcW w:w="8942" w:type="dxa"/>
            <w:vAlign w:val="top"/>
            <w:gridSpan w:val="7"/>
            <w:tcBorders>
              <w:bottom w:val="nil"/>
              <w:left w:val="single" w:color="E7EAED" w:sz="12" w:space="0"/>
              <w:top w:val="single" w:color="E7EAED" w:sz="12" w:space="0"/>
              <w:right w:val="single" w:color="E7EAED" w:sz="10" w:space="0"/>
            </w:tcBorders>
          </w:tcPr>
          <w:p>
            <w:pPr>
              <w:ind w:left="594" w:right="1451" w:hanging="414"/>
              <w:spacing w:before="131" w:line="318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</w:rPr>
              <w:t>public</w:t>
            </w:r>
            <w:r>
              <w:rPr>
                <w:rFonts w:ascii="Menlo" w:hAnsi="Menlo" w:eastAsia="Menlo" w:cs="Menlo"/>
                <w:sz w:val="17"/>
                <w:szCs w:val="17"/>
                <w:spacing w:val="30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770088"/>
              </w:rPr>
              <w:t>class</w:t>
            </w:r>
            <w:r>
              <w:rPr>
                <w:rFonts w:ascii="Menlo" w:hAnsi="Menlo" w:eastAsia="Menlo" w:cs="Menlo"/>
                <w:sz w:val="17"/>
                <w:szCs w:val="17"/>
                <w:color w:val="770088"/>
                <w:spacing w:val="30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0000FF"/>
              </w:rPr>
              <w:t>JftUiUserFaceH</w:t>
            </w:r>
            <w:r>
              <w:rPr>
                <w:rFonts w:ascii="Menlo" w:hAnsi="Menlo" w:eastAsia="Menlo" w:cs="Menlo"/>
                <w:sz w:val="17"/>
                <w:szCs w:val="17"/>
                <w:color w:val="0000FF"/>
                <w:spacing w:val="30"/>
              </w:rPr>
              <w:t>5</w:t>
            </w:r>
            <w:r>
              <w:rPr>
                <w:rFonts w:ascii="Menlo" w:hAnsi="Menlo" w:eastAsia="Menlo" w:cs="Menlo"/>
                <w:sz w:val="17"/>
                <w:szCs w:val="17"/>
                <w:color w:val="0000FF"/>
              </w:rPr>
              <w:t>SubmitTestServletV</w:t>
            </w:r>
            <w:r>
              <w:rPr>
                <w:rFonts w:ascii="Menlo" w:hAnsi="Menlo" w:eastAsia="Menlo" w:cs="Menlo"/>
                <w:sz w:val="17"/>
                <w:szCs w:val="17"/>
                <w:color w:val="0000FF"/>
                <w:spacing w:val="30"/>
              </w:rPr>
              <w:t>1</w:t>
            </w:r>
            <w:r>
              <w:rPr>
                <w:rFonts w:ascii="Menlo" w:hAnsi="Menlo" w:eastAsia="Menlo" w:cs="Menlo"/>
                <w:sz w:val="17"/>
                <w:szCs w:val="17"/>
                <w:color w:val="0000FF"/>
                <w:spacing w:val="30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770088"/>
              </w:rPr>
              <w:t>extends</w:t>
            </w:r>
            <w:r>
              <w:rPr>
                <w:rFonts w:ascii="Menlo" w:hAnsi="Menlo" w:eastAsia="Menlo" w:cs="Menlo"/>
                <w:sz w:val="17"/>
                <w:szCs w:val="17"/>
                <w:color w:val="770088"/>
                <w:spacing w:val="16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</w:rPr>
              <w:t>HttpServlet</w:t>
            </w:r>
            <w:r>
              <w:rPr>
                <w:rFonts w:ascii="Menlo" w:hAnsi="Menlo" w:eastAsia="Menlo" w:cs="Menlo"/>
                <w:sz w:val="17"/>
                <w:szCs w:val="17"/>
                <w:spacing w:val="23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0"/>
              </w:rPr>
              <w:t>{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981A1A"/>
                <w:spacing w:val="24"/>
              </w:rPr>
              <w:t>@</w:t>
            </w:r>
            <w:r>
              <w:rPr>
                <w:rFonts w:ascii="Menlo" w:hAnsi="Menlo" w:eastAsia="Menlo" w:cs="Menlo"/>
                <w:sz w:val="17"/>
                <w:szCs w:val="17"/>
              </w:rPr>
              <w:t>Override</w:t>
            </w:r>
          </w:p>
          <w:p>
            <w:pPr>
              <w:ind w:left="1444" w:right="922" w:hanging="841"/>
              <w:spacing w:before="45" w:line="313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</w:rPr>
              <w:t>protected</w:t>
            </w:r>
            <w:r>
              <w:rPr>
                <w:rFonts w:ascii="Menlo" w:hAnsi="Menlo" w:eastAsia="Menlo" w:cs="Menlo"/>
                <w:sz w:val="17"/>
                <w:szCs w:val="17"/>
                <w:spacing w:val="27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</w:rPr>
              <w:t>void</w:t>
            </w:r>
            <w:r>
              <w:rPr>
                <w:rFonts w:ascii="Menlo" w:hAnsi="Menlo" w:eastAsia="Menlo" w:cs="Menlo"/>
                <w:sz w:val="17"/>
                <w:szCs w:val="17"/>
                <w:spacing w:val="27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0000FF"/>
              </w:rPr>
              <w:t>doGet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7"/>
              </w:rPr>
              <w:t>(</w:t>
            </w:r>
            <w:r>
              <w:rPr>
                <w:rFonts w:ascii="Menlo" w:hAnsi="Menlo" w:eastAsia="Menlo" w:cs="Menlo"/>
                <w:sz w:val="17"/>
                <w:szCs w:val="17"/>
                <w:color w:val="0000FF"/>
              </w:rPr>
              <w:t>HttpServletRequest</w:t>
            </w:r>
            <w:r>
              <w:rPr>
                <w:rFonts w:ascii="Menlo" w:hAnsi="Menlo" w:eastAsia="Menlo" w:cs="Menlo"/>
                <w:sz w:val="17"/>
                <w:szCs w:val="17"/>
                <w:color w:val="0000FF"/>
                <w:spacing w:val="31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</w:rPr>
              <w:t>req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7"/>
              </w:rPr>
              <w:t>,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7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</w:rPr>
              <w:t>HttpServletResponse</w:t>
            </w:r>
            <w:r>
              <w:rPr>
                <w:rFonts w:ascii="Menlo" w:hAnsi="Menlo" w:eastAsia="Menlo" w:cs="Menlo"/>
                <w:sz w:val="17"/>
                <w:szCs w:val="17"/>
                <w:spacing w:val="30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</w:rPr>
              <w:t>resp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7"/>
              </w:rPr>
              <w:t>)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</w:rPr>
              <w:t>throws</w:t>
            </w:r>
            <w:r>
              <w:rPr>
                <w:rFonts w:ascii="Menlo" w:hAnsi="Menlo" w:eastAsia="Menlo" w:cs="Menlo"/>
                <w:sz w:val="17"/>
                <w:szCs w:val="17"/>
                <w:spacing w:val="27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</w:rPr>
              <w:t>ServletException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7"/>
              </w:rPr>
              <w:t>,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7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</w:rPr>
              <w:t>IOException</w:t>
            </w:r>
            <w:r>
              <w:rPr>
                <w:rFonts w:ascii="Menlo" w:hAnsi="Menlo" w:eastAsia="Menlo" w:cs="Menlo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7"/>
              </w:rPr>
              <w:t>{</w:t>
            </w:r>
          </w:p>
          <w:p>
            <w:pPr>
              <w:ind w:left="606" w:right="5999" w:firstLine="415"/>
              <w:spacing w:before="38" w:line="325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</w:rPr>
              <w:t>doPost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5"/>
              </w:rPr>
              <w:t>(</w:t>
            </w:r>
            <w:r>
              <w:rPr>
                <w:rFonts w:ascii="Menlo" w:hAnsi="Menlo" w:eastAsia="Menlo" w:cs="Menlo"/>
                <w:sz w:val="17"/>
                <w:szCs w:val="17"/>
                <w:color w:val="0000FF"/>
              </w:rPr>
              <w:t>req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5"/>
              </w:rPr>
              <w:t>,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9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0000FF"/>
              </w:rPr>
              <w:t>resp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5"/>
              </w:rPr>
              <w:t>);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}</w:t>
            </w:r>
          </w:p>
          <w:p>
            <w:pPr>
              <w:ind w:left="594"/>
              <w:spacing w:before="34" w:line="228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color w:val="981A1A"/>
                <w:spacing w:val="24"/>
              </w:rPr>
              <w:t>@</w:t>
            </w:r>
            <w:r>
              <w:rPr>
                <w:rFonts w:ascii="Menlo" w:hAnsi="Menlo" w:eastAsia="Menlo" w:cs="Menlo"/>
                <w:sz w:val="17"/>
                <w:szCs w:val="17"/>
              </w:rPr>
              <w:t>Override</w:t>
            </w:r>
          </w:p>
          <w:p>
            <w:pPr>
              <w:ind w:left="176" w:right="816" w:firstLine="427"/>
              <w:spacing w:before="96" w:line="295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</w:rPr>
              <w:t>protected</w:t>
            </w:r>
            <w:r>
              <w:rPr>
                <w:rFonts w:ascii="Menlo" w:hAnsi="Menlo" w:eastAsia="Menlo" w:cs="Menlo"/>
                <w:sz w:val="17"/>
                <w:szCs w:val="17"/>
                <w:spacing w:val="27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770088"/>
              </w:rPr>
              <w:t>void</w:t>
            </w:r>
            <w:r>
              <w:rPr>
                <w:rFonts w:ascii="Menlo" w:hAnsi="Menlo" w:eastAsia="Menlo" w:cs="Menlo"/>
                <w:sz w:val="17"/>
                <w:szCs w:val="17"/>
                <w:color w:val="770088"/>
                <w:spacing w:val="27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</w:rPr>
              <w:t>doPost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7"/>
              </w:rPr>
              <w:t>(</w:t>
            </w:r>
            <w:r>
              <w:rPr>
                <w:rFonts w:ascii="Menlo" w:hAnsi="Menlo" w:eastAsia="Menlo" w:cs="Menlo"/>
                <w:sz w:val="17"/>
                <w:szCs w:val="17"/>
              </w:rPr>
              <w:t>HttpServletRequest</w:t>
            </w:r>
            <w:r>
              <w:rPr>
                <w:rFonts w:ascii="Menlo" w:hAnsi="Menlo" w:eastAsia="Menlo" w:cs="Menlo"/>
                <w:sz w:val="17"/>
                <w:szCs w:val="17"/>
                <w:spacing w:val="34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</w:rPr>
              <w:t>req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7"/>
              </w:rPr>
              <w:t>,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7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</w:rPr>
              <w:t>HttpServletResponse</w:t>
            </w:r>
            <w:r>
              <w:rPr>
                <w:rFonts w:ascii="Menlo" w:hAnsi="Menlo" w:eastAsia="Menlo" w:cs="Menlo"/>
                <w:sz w:val="17"/>
                <w:szCs w:val="17"/>
                <w:spacing w:val="30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</w:rPr>
              <w:t>resp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7"/>
              </w:rPr>
              <w:t>)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</w:rPr>
              <w:t>throws</w:t>
            </w:r>
            <w:r>
              <w:rPr>
                <w:rFonts w:ascii="Menlo" w:hAnsi="Menlo" w:eastAsia="Menlo" w:cs="Menlo"/>
                <w:sz w:val="17"/>
                <w:szCs w:val="17"/>
                <w:spacing w:val="27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</w:rPr>
              <w:t>ServletException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7"/>
              </w:rPr>
              <w:t>,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7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</w:rPr>
              <w:t>IOException</w:t>
            </w:r>
            <w:r>
              <w:rPr>
                <w:rFonts w:ascii="Menlo" w:hAnsi="Menlo" w:eastAsia="Menlo" w:cs="Menlo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7"/>
              </w:rPr>
              <w:t>{</w:t>
            </w:r>
          </w:p>
          <w:p>
            <w:pPr>
              <w:ind w:left="1022"/>
              <w:spacing w:before="69" w:line="218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spacing w:val="-1"/>
              </w:rPr>
              <w:t>try</w:t>
            </w:r>
            <w:r>
              <w:rPr>
                <w:rFonts w:ascii="Menlo" w:hAnsi="Menlo" w:eastAsia="Menlo" w:cs="Menlo"/>
                <w:sz w:val="17"/>
                <w:szCs w:val="17"/>
                <w:spacing w:val="25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-1"/>
              </w:rPr>
              <w:t>{</w:t>
            </w:r>
          </w:p>
          <w:p>
            <w:pPr>
              <w:ind w:left="1440"/>
              <w:spacing w:before="93" w:line="204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4"/>
              </w:rPr>
              <w:t>//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4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</w:rPr>
              <w:t>FIXME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4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2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7"/>
                <w:szCs w:val="17"/>
                <w:color w:val="AA5500"/>
                <w:spacing w:val="4"/>
              </w:rPr>
              <w:t>此处替换合作方  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</w:rPr>
              <w:t>APPID</w:t>
            </w:r>
          </w:p>
          <w:p>
            <w:pPr>
              <w:ind w:left="1446"/>
              <w:spacing w:before="7" w:line="190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</w:rPr>
              <w:t>final</w:t>
            </w:r>
            <w:r>
              <w:rPr>
                <w:rFonts w:ascii="Menlo" w:hAnsi="Menlo" w:eastAsia="Menlo" w:cs="Menlo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</w:rPr>
              <w:t>String</w:t>
            </w:r>
            <w:r>
              <w:rPr>
                <w:rFonts w:ascii="Menlo" w:hAnsi="Menlo" w:eastAsia="Menlo" w:cs="Menlo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</w:rPr>
              <w:t>APP</w:t>
            </w:r>
            <w:r>
              <w:rPr>
                <w:rFonts w:ascii="Menlo" w:hAnsi="Menlo" w:eastAsia="Menlo" w:cs="Menlo"/>
                <w:sz w:val="17"/>
                <w:szCs w:val="17"/>
                <w:spacing w:val="8"/>
              </w:rPr>
              <w:t>_</w:t>
            </w:r>
            <w:r>
              <w:rPr>
                <w:rFonts w:ascii="Menlo" w:hAnsi="Menlo" w:eastAsia="Menlo" w:cs="Menlo"/>
                <w:sz w:val="17"/>
                <w:szCs w:val="17"/>
              </w:rPr>
              <w:t>ID</w:t>
            </w:r>
            <w:r>
              <w:rPr>
                <w:rFonts w:ascii="Menlo" w:hAnsi="Menlo" w:eastAsia="Menlo" w:cs="Menlo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981A1A"/>
                <w:spacing w:val="8"/>
              </w:rPr>
              <w:t>=</w:t>
            </w:r>
            <w:r>
              <w:rPr>
                <w:rFonts w:ascii="Menlo" w:hAnsi="Menlo" w:eastAsia="Menlo" w:cs="Menlo"/>
                <w:sz w:val="17"/>
                <w:szCs w:val="17"/>
                <w:color w:val="981A1A"/>
                <w:spacing w:val="31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8"/>
              </w:rPr>
              <w:t>"[</w:t>
            </w:r>
            <w:r>
              <w:rPr>
                <w:rFonts w:ascii="PingFang SC" w:hAnsi="PingFang SC" w:eastAsia="PingFang SC" w:cs="PingFang SC"/>
                <w:sz w:val="17"/>
                <w:szCs w:val="17"/>
                <w:color w:val="AA1111"/>
                <w:spacing w:val="8"/>
              </w:rPr>
              <w:t>需替换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8"/>
              </w:rPr>
              <w:t>]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</w:rPr>
              <w:t>APP</w:t>
            </w:r>
            <w:r>
              <w:rPr>
                <w:rFonts w:ascii="PingFang SC" w:hAnsi="PingFang SC" w:eastAsia="PingFang SC" w:cs="PingFang SC"/>
                <w:sz w:val="17"/>
                <w:szCs w:val="17"/>
                <w:color w:val="AA1111"/>
                <w:spacing w:val="8"/>
              </w:rPr>
              <w:t>的编号</w:t>
            </w:r>
            <w:r>
              <w:rPr>
                <w:rFonts w:ascii="Menlo" w:hAnsi="Menlo" w:eastAsia="Menlo" w:cs="Menlo"/>
                <w:sz w:val="17"/>
                <w:szCs w:val="17"/>
                <w:color w:val="AA1111"/>
                <w:spacing w:val="8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8"/>
              </w:rPr>
              <w:t>;</w:t>
            </w:r>
          </w:p>
          <w:p>
            <w:pPr>
              <w:ind w:left="1440"/>
              <w:spacing w:before="40" w:line="204" w:lineRule="auto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5"/>
              </w:rPr>
              <w:t>//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5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</w:rPr>
              <w:t>FIXME</w:t>
            </w:r>
            <w:r>
              <w:rPr>
                <w:rFonts w:ascii="PingFang SC" w:hAnsi="PingFang SC" w:eastAsia="PingFang SC" w:cs="PingFang SC"/>
                <w:sz w:val="17"/>
                <w:szCs w:val="17"/>
                <w:color w:val="AA5500"/>
                <w:spacing w:val="5"/>
              </w:rPr>
              <w:t>：此处替换合作方  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</w:rPr>
              <w:t>APPID</w:t>
            </w:r>
            <w:r>
              <w:rPr>
                <w:rFonts w:ascii="Menlo" w:hAnsi="Menlo" w:eastAsia="Menlo" w:cs="Menlo"/>
                <w:sz w:val="17"/>
                <w:szCs w:val="17"/>
                <w:color w:val="AA5500"/>
                <w:spacing w:val="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7"/>
                <w:szCs w:val="17"/>
                <w:color w:val="AA5500"/>
                <w:spacing w:val="5"/>
              </w:rPr>
              <w:t>对应私钥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0"/>
          <w:pgSz w:w="11900" w:h="16839"/>
          <w:pgMar w:top="400" w:right="1439" w:bottom="0" w:left="149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spacing w:before="160" w:line="14985" w:lineRule="exact"/>
        <w:rPr/>
      </w:pPr>
      <w:r>
        <w:rPr>
          <w:position w:val="-299"/>
        </w:rPr>
        <w:pict>
          <v:shape id="_x0000_s4" style="mso-position-vertical-relative:line;mso-position-horizontal-relative:char;width:447pt;height:749.2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0" w:right="299" w:firstLine="1276"/>
                    <w:spacing w:before="28" w:line="224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final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String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MY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6"/>
                    </w:rPr>
                    <w:t>_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PRIVATE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6"/>
                    </w:rPr>
                    <w:t>_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KEY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6"/>
                    </w:rPr>
                    <w:t>=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6"/>
                    </w:rPr>
                    <w:t>"[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1111"/>
                      <w:spacing w:val="6"/>
                    </w:rPr>
                    <w:t>需替换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6"/>
                    </w:rPr>
                    <w:t>]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1111"/>
                      <w:spacing w:val="6"/>
                    </w:rPr>
                    <w:t>应用方私钥，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1111"/>
                      <w:spacing w:val="-2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1111"/>
                      <w:spacing w:val="6"/>
                    </w:rPr>
                    <w:t>由应用方生成公私钥对，并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111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1111"/>
                      <w:spacing w:val="8"/>
                    </w:rPr>
                    <w:t>将公钥上传至工行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API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1111"/>
                      <w:spacing w:val="8"/>
                    </w:rPr>
                    <w:t>开放平台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8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8"/>
                    </w:rPr>
                    <w:t>;</w:t>
                  </w:r>
                </w:p>
                <w:p>
                  <w:pPr>
                    <w:ind w:left="1470"/>
                    <w:spacing w:before="262" w:line="204" w:lineRule="auto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5500"/>
                      <w:spacing w:val="4"/>
                    </w:rPr>
                    <w:t>通过工行 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</w:rPr>
                    <w:t>SDK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5500"/>
                      <w:spacing w:val="4"/>
                    </w:rPr>
                    <w:t>调用《融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  <w:spacing w:val="4"/>
                    </w:rPr>
                    <w:t>e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5500"/>
                      <w:spacing w:val="4"/>
                    </w:rPr>
                    <w:t>聚实人认证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  <w:spacing w:val="4"/>
                    </w:rPr>
                    <w:t>H5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5500"/>
                      <w:spacing w:val="4"/>
                    </w:rPr>
                    <w:t>页面接口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  <w:spacing w:val="4"/>
                    </w:rPr>
                    <w:t>V1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5500"/>
                      <w:spacing w:val="4"/>
                    </w:rPr>
                    <w:t>》页面接口</w:t>
                  </w:r>
                </w:p>
                <w:p>
                  <w:pPr>
                    <w:ind w:left="1477"/>
                    <w:spacing w:before="34" w:line="225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UiIcbcClient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client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23"/>
                    </w:rPr>
                    <w:t>=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2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  <w:spacing w:val="1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UiIcbcClient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3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APP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23"/>
                    </w:rPr>
                    <w:t>_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ID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3"/>
                    </w:rPr>
                    <w:t>,</w:t>
                  </w:r>
                </w:p>
                <w:p>
                  <w:pPr>
                    <w:ind w:left="209"/>
                    <w:spacing w:before="99" w:line="225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IcbcConstants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8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SIGN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8"/>
                    </w:rPr>
                    <w:t>_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TYPE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8"/>
                    </w:rPr>
                    <w:t>_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RSA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8"/>
                    </w:rPr>
                    <w:t>2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8"/>
                    </w:rPr>
                    <w:t>,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MY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8"/>
                    </w:rPr>
                    <w:t>_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PRIVATE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8"/>
                    </w:rPr>
                    <w:t>_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KEY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8"/>
                    </w:rPr>
                    <w:t>,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IcbcConstants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8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CHARSET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8"/>
                    </w:rPr>
                    <w:t>_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UTF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8"/>
                    </w:rPr>
                    <w:t>8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8"/>
                    </w:rPr>
                    <w:t>);</w:t>
                  </w:r>
                </w:p>
                <w:p>
                  <w:pPr>
                    <w:ind w:left="211" w:right="2822" w:firstLine="1269"/>
                    <w:spacing w:before="84" w:line="313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JftUiUserFaceH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20"/>
                    </w:rPr>
                    <w:t>5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SubmitRequestV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20"/>
                    </w:rPr>
                    <w:t>1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request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20"/>
                    </w:rPr>
                    <w:t>=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2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JftUiUserFaceH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26"/>
                    </w:rPr>
                    <w:t>5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SubmitRequestV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26"/>
                    </w:rPr>
                    <w:t>1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6"/>
                    </w:rPr>
                    <w:t>();</w:t>
                  </w:r>
                </w:p>
                <w:p>
                  <w:pPr>
                    <w:ind w:left="1470"/>
                    <w:spacing w:before="42" w:line="204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5500"/>
                      <w:spacing w:val="4"/>
                    </w:rPr>
                    <w:t>指定《融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  <w:spacing w:val="4"/>
                    </w:rPr>
                    <w:t>e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5500"/>
                      <w:spacing w:val="4"/>
                    </w:rPr>
                    <w:t>聚实人认证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  <w:spacing w:val="4"/>
                    </w:rPr>
                    <w:t>H5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5500"/>
                      <w:spacing w:val="4"/>
                    </w:rPr>
                    <w:t>页面接口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  <w:spacing w:val="4"/>
                    </w:rPr>
                    <w:t>V1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5500"/>
                      <w:spacing w:val="4"/>
                    </w:rPr>
                    <w:t>》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</w:rPr>
                    <w:t>URL</w:t>
                  </w:r>
                </w:p>
                <w:p>
                  <w:pPr>
                    <w:spacing w:line="25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96" w:right="178" w:firstLine="131"/>
                    <w:spacing w:before="50" w:line="320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request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setServiceUrl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3"/>
                    </w:rPr>
                    <w:t>"</w:t>
                  </w:r>
                  <w:hyperlink w:history="true" r:id="rId13"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https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3"/>
                      </w:rPr>
                      <w:t>://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gw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3"/>
                      </w:rPr>
                      <w:t>.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open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3"/>
                      </w:rPr>
                      <w:t>.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icbc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3"/>
                      </w:rPr>
                      <w:t>.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com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3"/>
                      </w:rPr>
                      <w:t>.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cn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3"/>
                      </w:rPr>
                      <w:t>/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ui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3"/>
                      </w:rPr>
                      <w:t>/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jft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3"/>
                      </w:rPr>
                      <w:t>/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ui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3"/>
                      </w:rPr>
                      <w:t>/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user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3"/>
                      </w:rPr>
                      <w:t>/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faceH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3"/>
                      </w:rPr>
                      <w:t>5/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submit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3"/>
                      </w:rPr>
                      <w:t>/</w:t>
                    </w:r>
                  </w:hyperlink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1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0"/>
                    </w:rPr>
                    <w:t>V1"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0"/>
                    </w:rPr>
                    <w:t>);</w:t>
                  </w:r>
                </w:p>
                <w:p>
                  <w:pPr>
                    <w:spacing w:line="26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470"/>
                    <w:spacing w:before="50" w:line="242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  <w:spacing w:val="1"/>
                    </w:rPr>
                    <w:t>/**</w:t>
                  </w:r>
                </w:p>
                <w:p>
                  <w:pPr>
                    <w:ind w:left="1583" w:right="2244"/>
                    <w:spacing w:before="72" w:line="257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  <w:spacing w:val="4"/>
                    </w:rPr>
                    <w:t>*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5500"/>
                      <w:spacing w:val="4"/>
                    </w:rPr>
                    <w:t>组装调用页面接口上送报文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5500"/>
                      <w:spacing w:val="-3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5500"/>
                      <w:spacing w:val="4"/>
                    </w:rPr>
                    <w:t>。接口各请求参数说明详见接口文档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  <w:spacing w:val="-4"/>
                    </w:rPr>
                    <w:t>*/</w:t>
                  </w:r>
                </w:p>
                <w:p>
                  <w:pPr>
                    <w:ind w:left="209" w:right="707" w:firstLine="1271"/>
                    <w:spacing w:before="39" w:line="315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spacing w:val="3"/>
                    </w:rPr>
                    <w:t>JftUiUserFaceH5SubmitRequestV1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3"/>
                    </w:rPr>
                    <w:t>JftUiUserFaceH5SubmitRequestV1Biz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0"/>
                    </w:rPr>
                    <w:t>=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</w:rPr>
                    <w:t>new</w:t>
                  </w:r>
                </w:p>
                <w:p>
                  <w:pPr>
                    <w:ind w:left="211"/>
                    <w:spacing w:before="36" w:line="218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spacing w:val="4"/>
                    </w:rPr>
                    <w:t>JftUiUserFaceH5SubmitRequestV1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4"/>
                    </w:rPr>
                    <w:t>JftUiUserFaceH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3"/>
                    </w:rPr>
                    <w:t>5SubmitRequestV1Biz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</w:p>
                <w:p>
                  <w:pPr>
                    <w:ind w:left="1478" w:right="4408"/>
                    <w:spacing w:before="105" w:line="308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setAppId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6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APP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6"/>
                    </w:rPr>
                    <w:t>_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ID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6"/>
                    </w:rPr>
                    <w:t>);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</w:rPr>
                    <w:t xml:space="preserve"> 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setAuthScene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2"/>
                    </w:rPr>
                    <w:t>"01"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2"/>
                    </w:rPr>
                    <w:t>)</w:t>
                  </w:r>
                </w:p>
                <w:p>
                  <w:pPr>
                    <w:ind w:left="1478"/>
                    <w:spacing w:before="48" w:line="232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setOutUserId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9"/>
                    </w:rPr>
                    <w:t>"123456789"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9"/>
                    </w:rPr>
                    <w:t>);</w:t>
                  </w:r>
                </w:p>
                <w:p>
                  <w:pPr>
                    <w:ind w:left="1478"/>
                    <w:spacing w:before="94" w:line="232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setTransNo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9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SRRZ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9"/>
                    </w:rPr>
                    <w:t>202501200001"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9"/>
                    </w:rPr>
                    <w:t>);</w:t>
                  </w:r>
                </w:p>
                <w:p>
                  <w:pPr>
                    <w:ind w:left="1478"/>
                    <w:spacing w:before="93" w:line="218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setCallbackUrl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5"/>
                    </w:rPr>
                    <w:t>"</w:t>
                  </w:r>
                  <w:hyperlink w:history="true" r:id="rId14"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https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5"/>
                      </w:rPr>
                      <w:t>://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mifcp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5"/>
                      </w:rPr>
                      <w:t>.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icbc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5"/>
                      </w:rPr>
                      <w:t>.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com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5"/>
                      </w:rPr>
                      <w:t>.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cn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5"/>
                      </w:rPr>
                      <w:t>/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notify</w:t>
                    </w:r>
                  </w:hyperlink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5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);</w:t>
                  </w:r>
                </w:p>
                <w:p>
                  <w:pPr>
                    <w:ind w:left="210" w:right="1342" w:firstLine="1268"/>
                    <w:spacing w:before="90" w:line="320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setJumpUrl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6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6"/>
                    </w:rPr>
                    <w:t>"</w:t>
                  </w:r>
                  <w:hyperlink w:history="true" r:id="rId15"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https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6"/>
                      </w:rPr>
                      <w:t>://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mifcp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6"/>
                      </w:rPr>
                      <w:t>.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icbc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6"/>
                      </w:rPr>
                      <w:t>.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com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6"/>
                      </w:rPr>
                      <w:t>.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cn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6"/>
                      </w:rPr>
                      <w:t>/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jumpback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6"/>
                      </w:rPr>
                      <w:t>?</w:t>
                    </w:r>
                  </w:hyperlink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userId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6"/>
                    </w:rPr>
                    <w:t>=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xxx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6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6"/>
                    </w:rPr>
                    <w:t>);</w:t>
                  </w:r>
                </w:p>
                <w:p>
                  <w:pPr>
                    <w:ind w:left="210" w:right="919" w:firstLine="1268"/>
                    <w:spacing w:before="42" w:line="302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7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setFailJumpUrl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7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7"/>
                    </w:rPr>
                    <w:t>"</w:t>
                  </w:r>
                  <w:hyperlink w:history="true" r:id="rId15"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https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7"/>
                      </w:rPr>
                      <w:t>://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mifcp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7"/>
                      </w:rPr>
                      <w:t>.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icbc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7"/>
                      </w:rPr>
                      <w:t>.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com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7"/>
                      </w:rPr>
                      <w:t>.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cn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7"/>
                      </w:rPr>
                      <w:t>/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jumpback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7"/>
                      </w:rPr>
                      <w:t>?</w:t>
                    </w:r>
                  </w:hyperlink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userId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6"/>
                    </w:rPr>
                    <w:t>=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xxx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6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6"/>
                    </w:rPr>
                    <w:t>);</w:t>
                  </w:r>
                </w:p>
                <w:p>
                  <w:pPr>
                    <w:ind w:left="1478"/>
                    <w:spacing w:before="45" w:line="200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setCustName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5"/>
                    </w:rPr>
                    <w:t>"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1111"/>
                      <w:spacing w:val="15"/>
                    </w:rPr>
                    <w:t>张三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5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);</w:t>
                  </w:r>
                </w:p>
                <w:p>
                  <w:pPr>
                    <w:ind w:left="1478"/>
                    <w:spacing w:before="40" w:line="232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setCertNo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7"/>
                    </w:rPr>
                    <w:t>"123456789012345678"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7"/>
                    </w:rPr>
                    <w:t>);</w:t>
                  </w:r>
                </w:p>
                <w:p>
                  <w:pPr>
                    <w:ind w:left="1489" w:right="3668" w:hanging="11"/>
                    <w:spacing w:before="93" w:line="295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setMobile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6"/>
                    </w:rPr>
                    <w:t>"13845676579"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6"/>
                    </w:rPr>
                    <w:t>);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4"/>
                    </w:rPr>
                    <w:t>request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4"/>
                    </w:rPr>
                    <w:t>setBizContent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4"/>
                    </w:rPr>
                    <w:t>b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3"/>
                    </w:rPr>
                    <w:t>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</w:p>
                <w:p>
                  <w:pPr>
                    <w:ind w:left="1470"/>
                    <w:spacing w:before="56" w:line="197" w:lineRule="auto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5500"/>
                      <w:spacing w:val="5"/>
                    </w:rPr>
                    <w:t>调用工行 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</w:rPr>
                    <w:t>SDK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5500"/>
                      <w:spacing w:val="5"/>
                    </w:rPr>
                    <w:t>，生成自动提交表单，将用户跳转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5500"/>
                      <w:spacing w:val="4"/>
                    </w:rPr>
                    <w:t>到收方入驻页面</w:t>
                  </w:r>
                </w:p>
                <w:p>
                  <w:pPr>
                    <w:ind w:left="1490"/>
                    <w:spacing w:before="44" w:line="218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resp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setHeader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3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3"/>
                    </w:rPr>
                    <w:t>-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Type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3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3"/>
                    </w:rPr>
                    <w:t>,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3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text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3"/>
                    </w:rPr>
                    <w:t>/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html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3"/>
                    </w:rPr>
                    <w:t>;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charset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3"/>
                    </w:rPr>
                    <w:t>="</w:t>
                  </w:r>
                </w:p>
                <w:p>
                  <w:pPr>
                    <w:ind w:left="1483" w:right="3456" w:firstLine="833"/>
                    <w:spacing w:before="91" w:line="312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3"/>
                    </w:rPr>
                    <w:t>+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IcbcConstants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CHARSET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3"/>
                    </w:rPr>
                    <w:t>_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UTF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3"/>
                    </w:rPr>
                    <w:t>8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3"/>
                    </w:rPr>
                    <w:t>);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PrintWriter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out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5"/>
                    </w:rPr>
                    <w:t>=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31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resp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getWriter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();</w:t>
                  </w:r>
                </w:p>
                <w:p>
                  <w:pPr>
                    <w:spacing w:line="28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473" w:right="5360"/>
                    <w:spacing w:before="50" w:line="302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out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write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7"/>
                    </w:rPr>
                    <w:t>"&lt;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html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7"/>
                    </w:rPr>
                    <w:t>&gt;"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7"/>
                    </w:rPr>
                    <w:t>);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out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write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7"/>
                    </w:rPr>
                    <w:t>"&lt;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head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7"/>
                    </w:rPr>
                    <w:t>&gt;"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7"/>
                    </w:rPr>
                    <w:t>);</w:t>
                  </w:r>
                </w:p>
                <w:p>
                  <w:pPr>
                    <w:ind w:left="1473"/>
                    <w:spacing w:before="57" w:line="218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out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write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3"/>
                    </w:rPr>
                    <w:t>"&lt;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meta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http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3"/>
                    </w:rPr>
                    <w:t>-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equiv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3"/>
                    </w:rPr>
                    <w:t>=\"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3"/>
                    </w:rPr>
                    <w:t>-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Type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3"/>
                    </w:rPr>
                    <w:t>\"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3"/>
                    </w:rPr>
                    <w:t>=\"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text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3"/>
                    </w:rPr>
                    <w:t>/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html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3"/>
                    </w:rPr>
                    <w:t>;</w:t>
                  </w:r>
                </w:p>
                <w:p>
                  <w:pPr>
                    <w:ind w:left="209"/>
                    <w:spacing w:before="105" w:line="213" w:lineRule="exact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charset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7"/>
                    </w:rPr>
                    <w:t>="</w:t>
                  </w:r>
                </w:p>
                <w:p>
                  <w:pPr>
                    <w:ind w:left="1473" w:right="2610" w:firstLine="844"/>
                    <w:spacing w:before="57" w:line="320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7"/>
                    </w:rPr>
                    <w:t>+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IcbcConstants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CHARSET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7"/>
                    </w:rPr>
                    <w:t>_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UTF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7"/>
                    </w:rPr>
                    <w:t>8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7"/>
                    </w:rPr>
                    <w:t>+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2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7"/>
                    </w:rPr>
                    <w:t>"\"&gt;"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7"/>
                    </w:rPr>
                    <w:t>);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out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1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write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1"/>
                    </w:rPr>
                    <w:t>"&lt;/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head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1"/>
                    </w:rPr>
                    <w:t>&gt;"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1"/>
                    </w:rPr>
                    <w:t>);</w:t>
                  </w:r>
                </w:p>
                <w:p>
                  <w:pPr>
                    <w:ind w:left="1473"/>
                    <w:spacing w:before="43" w:line="218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out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write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2"/>
                    </w:rPr>
                    <w:t>"&lt;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body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2"/>
                    </w:rPr>
                    <w:t>&gt;"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2"/>
                    </w:rPr>
                    <w:t>);</w:t>
                  </w:r>
                </w:p>
                <w:p>
                  <w:pPr>
                    <w:ind w:left="1473" w:right="3138"/>
                    <w:spacing w:before="104" w:line="295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out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8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write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8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client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8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buildPostForm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8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request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8"/>
                    </w:rPr>
                    <w:t>));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out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1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write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1"/>
                    </w:rPr>
                    <w:t>"&lt;/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body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1"/>
                    </w:rPr>
                    <w:t>&gt;"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1"/>
                    </w:rPr>
                    <w:t>);</w:t>
                  </w:r>
                </w:p>
                <w:p>
                  <w:pPr>
                    <w:ind w:left="1473"/>
                    <w:spacing w:before="70" w:line="232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out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1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write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1"/>
                    </w:rPr>
                    <w:t>"&lt;/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html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1"/>
                    </w:rPr>
                    <w:t>&gt;"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1"/>
                    </w:rPr>
                    <w:t>);</w:t>
                  </w:r>
                </w:p>
                <w:p>
                  <w:pPr>
                    <w:spacing w:line="32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476" w:right="4725" w:hanging="417"/>
                    <w:spacing w:before="50" w:line="295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"/>
                    </w:rPr>
                    <w:t>}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</w:rPr>
                    <w:t>catch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  <w:spacing w:val="3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IcbcApiException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"/>
                    </w:rPr>
                    <w:t>)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8"/>
                    </w:rPr>
                    <w:t>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8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printStackTrace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8"/>
                    </w:rPr>
                    <w:t>();</w:t>
                  </w:r>
                </w:p>
                <w:p>
                  <w:pPr>
                    <w:ind w:left="1059"/>
                    <w:spacing w:before="68" w:line="242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3" w:right="8216" w:firstLine="423"/>
                    <w:spacing w:before="85" w:line="307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-15"/>
                    </w:rPr>
                    <w:t>}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14985" w:lineRule="exact"/>
        <w:sectPr>
          <w:pgSz w:w="11900" w:h="16839"/>
          <w:pgMar w:top="400" w:right="1469" w:bottom="0" w:left="1490" w:header="0" w:footer="0" w:gutter="0"/>
        </w:sectPr>
        <w:rPr/>
      </w:pPr>
    </w:p>
    <w:p>
      <w:pPr>
        <w:pStyle w:val="BodyText"/>
        <w:ind w:left="6"/>
        <w:spacing w:before="204" w:line="191" w:lineRule="auto"/>
        <w:outlineLvl w:val="1"/>
        <w:rPr/>
      </w:pPr>
      <w:r>
        <w:rPr>
          <w:rFonts w:ascii="Avenir Next Condensed" w:hAnsi="Avenir Next Condensed" w:eastAsia="Avenir Next Condensed" w:cs="Avenir Next Condensed"/>
          <w:b/>
          <w:bCs/>
          <w:color w:val="777777"/>
          <w:spacing w:val="4"/>
        </w:rPr>
        <w:t>8</w:t>
      </w:r>
      <w:r>
        <w:rPr>
          <w:rFonts w:ascii="Avenir Next Condensed" w:hAnsi="Avenir Next Condensed" w:eastAsia="Avenir Next Condensed" w:cs="Avenir Next Condensed"/>
          <w:color w:val="777777"/>
          <w:spacing w:val="19"/>
          <w:w w:val="102"/>
        </w:rPr>
        <w:t xml:space="preserve"> </w:t>
      </w:r>
      <w:r>
        <w:rPr>
          <w:b/>
          <w:bCs/>
          <w:color w:val="777777"/>
          <w:spacing w:val="4"/>
        </w:rPr>
        <w:t>请求示例</w:t>
      </w:r>
    </w:p>
    <w:p>
      <w:pPr>
        <w:pStyle w:val="BodyText"/>
        <w:ind w:left="6"/>
        <w:spacing w:before="189" w:line="192" w:lineRule="auto"/>
        <w:outlineLvl w:val="1"/>
        <w:rPr/>
      </w:pPr>
      <w:r>
        <w:rPr>
          <w:rFonts w:ascii="Avenir Next Condensed" w:hAnsi="Avenir Next Condensed" w:eastAsia="Avenir Next Condensed" w:cs="Avenir Next Condensed"/>
          <w:b/>
          <w:bCs/>
          <w:color w:val="777777"/>
          <w:spacing w:val="3"/>
        </w:rPr>
        <w:t>9</w:t>
      </w:r>
      <w:r>
        <w:rPr>
          <w:rFonts w:ascii="Avenir Next Condensed" w:hAnsi="Avenir Next Condensed" w:eastAsia="Avenir Next Condensed" w:cs="Avenir Next Condensed"/>
          <w:color w:val="777777"/>
          <w:spacing w:val="25"/>
          <w:w w:val="102"/>
        </w:rPr>
        <w:t xml:space="preserve"> </w:t>
      </w:r>
      <w:r>
        <w:rPr>
          <w:b/>
          <w:bCs/>
          <w:color w:val="777777"/>
          <w:spacing w:val="3"/>
        </w:rPr>
        <w:t>响应示例</w:t>
      </w:r>
    </w:p>
    <w:p>
      <w:pPr>
        <w:spacing w:line="173" w:lineRule="exact"/>
        <w:rPr/>
      </w:pPr>
      <w:r/>
    </w:p>
    <w:tbl>
      <w:tblPr>
        <w:tblStyle w:val="TableNormal"/>
        <w:tblW w:w="8925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925"/>
      </w:tblGrid>
      <w:tr>
        <w:trPr>
          <w:trHeight w:val="495" w:hRule="atLeast"/>
        </w:trPr>
        <w:tc>
          <w:tcPr>
            <w:shd w:val="clear" w:fill="F8F8F8"/>
            <w:tcW w:w="8925" w:type="dxa"/>
            <w:vAlign w:val="top"/>
          </w:tcPr>
          <w:p>
            <w:pPr>
              <w:ind w:left="191"/>
              <w:spacing w:before="149" w:line="195" w:lineRule="auto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sz w:val="17"/>
                <w:szCs w:val="17"/>
                <w:color w:val="333333"/>
                <w:spacing w:val="4"/>
              </w:rPr>
              <w:t>页面服务无响应示例</w:t>
            </w:r>
          </w:p>
        </w:tc>
      </w:tr>
    </w:tbl>
    <w:p>
      <w:pPr>
        <w:pStyle w:val="BodyText"/>
        <w:ind w:left="11"/>
        <w:spacing w:before="271" w:line="191" w:lineRule="auto"/>
        <w:outlineLvl w:val="1"/>
        <w:rPr/>
      </w:pPr>
      <w:r>
        <w:rPr>
          <w:rFonts w:ascii="Avenir Next Condensed" w:hAnsi="Avenir Next Condensed" w:eastAsia="Avenir Next Condensed" w:cs="Avenir Next Condensed"/>
          <w:b/>
          <w:bCs/>
          <w:color w:val="777777"/>
          <w:spacing w:val="5"/>
        </w:rPr>
        <w:t>10</w:t>
      </w:r>
      <w:r>
        <w:rPr>
          <w:rFonts w:ascii="Avenir Next Condensed" w:hAnsi="Avenir Next Condensed" w:eastAsia="Avenir Next Condensed" w:cs="Avenir Next Condensed"/>
          <w:color w:val="777777"/>
          <w:spacing w:val="25"/>
        </w:rPr>
        <w:t xml:space="preserve"> </w:t>
      </w:r>
      <w:r>
        <w:rPr>
          <w:b/>
          <w:bCs/>
          <w:color w:val="777777"/>
          <w:spacing w:val="5"/>
        </w:rPr>
        <w:t>异常示例</w:t>
      </w:r>
    </w:p>
    <w:p>
      <w:pPr>
        <w:spacing w:line="173" w:lineRule="exact"/>
        <w:rPr/>
      </w:pPr>
      <w:r/>
    </w:p>
    <w:tbl>
      <w:tblPr>
        <w:tblStyle w:val="TableNormal"/>
        <w:tblW w:w="8925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925"/>
      </w:tblGrid>
      <w:tr>
        <w:trPr>
          <w:trHeight w:val="495" w:hRule="atLeast"/>
        </w:trPr>
        <w:tc>
          <w:tcPr>
            <w:shd w:val="clear" w:fill="F8F8F8"/>
            <w:tcW w:w="8925" w:type="dxa"/>
            <w:vAlign w:val="top"/>
          </w:tcPr>
          <w:p>
            <w:pPr>
              <w:ind w:left="191"/>
              <w:spacing w:before="149" w:line="195" w:lineRule="auto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sz w:val="17"/>
                <w:szCs w:val="17"/>
                <w:color w:val="333333"/>
                <w:spacing w:val="4"/>
              </w:rPr>
              <w:t>页面服务无响应示例</w:t>
            </w:r>
          </w:p>
        </w:tc>
      </w:tr>
    </w:tbl>
    <w:p>
      <w:pPr>
        <w:pStyle w:val="BodyText"/>
        <w:ind w:left="11"/>
        <w:spacing w:before="270" w:line="192" w:lineRule="auto"/>
        <w:outlineLvl w:val="1"/>
        <w:rPr/>
      </w:pPr>
      <w:r>
        <w:rPr>
          <w:rFonts w:ascii="Avenir Next Condensed" w:hAnsi="Avenir Next Condensed" w:eastAsia="Avenir Next Condensed" w:cs="Avenir Next Condensed"/>
          <w:b/>
          <w:bCs/>
          <w:color w:val="777777"/>
          <w:spacing w:val="5"/>
        </w:rPr>
        <w:t>11</w:t>
      </w:r>
      <w:r>
        <w:rPr>
          <w:rFonts w:ascii="Avenir Next Condensed" w:hAnsi="Avenir Next Condensed" w:eastAsia="Avenir Next Condensed" w:cs="Avenir Next Condensed"/>
          <w:color w:val="777777"/>
          <w:spacing w:val="23"/>
        </w:rPr>
        <w:t xml:space="preserve"> </w:t>
      </w:r>
      <w:r>
        <w:rPr>
          <w:b/>
          <w:bCs/>
          <w:color w:val="777777"/>
          <w:spacing w:val="5"/>
        </w:rPr>
        <w:t>返回码解释</w:t>
      </w:r>
    </w:p>
    <w:p>
      <w:pPr>
        <w:spacing w:line="174" w:lineRule="exact"/>
        <w:rPr/>
      </w:pPr>
      <w:r/>
    </w:p>
    <w:tbl>
      <w:tblPr>
        <w:tblStyle w:val="TableNormal"/>
        <w:tblW w:w="8925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925"/>
      </w:tblGrid>
      <w:tr>
        <w:trPr>
          <w:trHeight w:val="495" w:hRule="atLeast"/>
        </w:trPr>
        <w:tc>
          <w:tcPr>
            <w:shd w:val="clear" w:fill="F8F8F8"/>
            <w:tcW w:w="8925" w:type="dxa"/>
            <w:vAlign w:val="top"/>
          </w:tcPr>
          <w:p>
            <w:pPr>
              <w:ind w:left="191"/>
              <w:spacing w:before="149" w:line="195" w:lineRule="auto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sz w:val="17"/>
                <w:szCs w:val="17"/>
                <w:color w:val="333333"/>
                <w:spacing w:val="4"/>
              </w:rPr>
              <w:t>页面服务无返回码</w:t>
            </w:r>
          </w:p>
        </w:tc>
      </w:tr>
    </w:tbl>
    <w:p>
      <w:pPr>
        <w:rPr>
          <w:rFonts w:ascii="Arial"/>
          <w:sz w:val="21"/>
        </w:rPr>
      </w:pPr>
      <w:r/>
    </w:p>
    <w:sectPr>
      <w:pgSz w:w="11900" w:h="16839"/>
      <w:pgMar w:top="400" w:right="1439" w:bottom="0" w:left="149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Avenir Next Condensed" w:hAnsi="Avenir Next Condensed" w:eastAsia="Avenir Next Condensed" w:cs="Avenir Next Condensed"/>
      <w:sz w:val="17"/>
      <w:szCs w:val="17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PingFang SC" w:hAnsi="PingFang SC" w:eastAsia="PingFang SC" w:cs="PingFang SC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hyperlink" Target="https://www.icbc.com.cn/jumpback?userId=xxx" TargetMode="External"/><Relationship Id="rId7" Type="http://schemas.openxmlformats.org/officeDocument/2006/relationships/hyperlink" Target="https://www.icbc.com.cn/j" TargetMode="External"/><Relationship Id="rId6" Type="http://schemas.openxmlformats.org/officeDocument/2006/relationships/hyperlink" Target="https://www.icbc.com.cn/notify" TargetMode="External"/><Relationship Id="rId5" Type="http://schemas.openxmlformats.org/officeDocument/2006/relationships/hyperlink" Target="https://www.icbc.com.cn/" TargetMode="External"/><Relationship Id="rId4" Type="http://schemas.openxmlformats.org/officeDocument/2006/relationships/image" Target="https://www.icbc.com.cn/notify" TargetMode="External"/><Relationship Id="rId3" Type="http://schemas.openxmlformats.org/officeDocument/2006/relationships/image" Target="media/image1.png"/><Relationship Id="rId2" Type="http://schemas.openxmlformats.org/officeDocument/2006/relationships/header" Target="header1.xml"/><Relationship Id="rId18" Type="http://schemas.openxmlformats.org/officeDocument/2006/relationships/fontTable" Target="fontTable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hyperlink" Target="https://mifcp.icbc.com.cn/jumpback?" TargetMode="External"/><Relationship Id="rId14" Type="http://schemas.openxmlformats.org/officeDocument/2006/relationships/hyperlink" Target="https://mifcp.icbc.com.cn/notify" TargetMode="External"/><Relationship Id="rId13" Type="http://schemas.openxmlformats.org/officeDocument/2006/relationships/hyperlink" Target="https://gw.open.icbc.com.cn/ui/jft/ui/user/faceH5/submit/" TargetMode="External"/><Relationship Id="rId12" Type="http://schemas.openxmlformats.org/officeDocument/2006/relationships/image" Target="https://www.icbc.com.cn/jumpback?userId=xxx" TargetMode="External"/><Relationship Id="rId11" Type="http://schemas.openxmlformats.org/officeDocument/2006/relationships/image" Target="media/image3.png"/><Relationship Id="rId10" Type="http://schemas.openxmlformats.org/officeDocument/2006/relationships/header" Target="header2.xml"/><Relationship Id="rId1" Type="http://schemas.openxmlformats.org/officeDocument/2006/relationships/hyperlink" Target="https://gw.open.icbc.com.cn/ui/jft/ui/user/faceH5/submit/V1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Typora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2025-04-17T05:41:55Z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2025-07-07T17:56:35</vt:filetime>
  </property>
</Properties>
</file>