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4" w:rsidRDefault="00B96844" w:rsidP="00B96844">
      <w:r>
        <w:t>*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</w:p>
    <w:p w:rsidR="00B96844" w:rsidRDefault="00B96844" w:rsidP="00B96844">
      <w:proofErr w:type="gramStart"/>
      <w:r>
        <w:t xml:space="preserve">2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ENIAC </w:t>
      </w:r>
      <w:proofErr w:type="spellStart"/>
      <w:r>
        <w:t>và</w:t>
      </w:r>
      <w:proofErr w:type="spellEnd"/>
      <w:r>
        <w:t xml:space="preserve"> UNIVAC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10 (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>).</w:t>
      </w:r>
      <w:proofErr w:type="gramEnd"/>
      <w:r>
        <w:t xml:space="preserve"> </w:t>
      </w:r>
    </w:p>
    <w:p w:rsidR="00B96844" w:rsidRDefault="00B96844" w:rsidP="00B96844">
      <w:r>
        <w:t xml:space="preserve">-ENIAC (1946-1955)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30 </w:t>
      </w:r>
      <w:proofErr w:type="spellStart"/>
      <w:r>
        <w:t>tấn</w:t>
      </w:r>
      <w:proofErr w:type="spellEnd"/>
      <w:r>
        <w:t xml:space="preserve">,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150m2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140kW,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18000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(</w:t>
      </w:r>
      <w:proofErr w:type="spellStart"/>
      <w:r>
        <w:t>vaccum</w:t>
      </w:r>
      <w:proofErr w:type="spellEnd"/>
      <w:r>
        <w:t xml:space="preserve"> tubes)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2.4m x 0.9m x 30m</w:t>
      </w:r>
    </w:p>
    <w:p w:rsidR="00B96844" w:rsidRDefault="00B96844" w:rsidP="00B96844">
      <w:r>
        <w:t xml:space="preserve">-UNIVAC (1951)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ENIAC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ENIAC (13 </w:t>
      </w:r>
      <w:proofErr w:type="spellStart"/>
      <w:r>
        <w:t>tấn</w:t>
      </w:r>
      <w:proofErr w:type="spellEnd"/>
      <w:r>
        <w:t xml:space="preserve">),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35.5 m2),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5200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4.3m x 2.4m x 2.6m.</w:t>
      </w:r>
    </w:p>
    <w:p w:rsidR="00B96844" w:rsidRDefault="00B96844" w:rsidP="00B96844"/>
    <w:p w:rsidR="00B96844" w:rsidRDefault="00B96844" w:rsidP="00B96844"/>
    <w:p w:rsidR="00B96844" w:rsidRDefault="00B96844" w:rsidP="00B96844">
      <w:r>
        <w:t>**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B96844" w:rsidRDefault="00B96844" w:rsidP="00B96844">
      <w:r>
        <w:t>-ENIAC</w:t>
      </w:r>
    </w:p>
    <w:p w:rsidR="00B96844" w:rsidRDefault="00B96844" w:rsidP="00B96844">
      <w:proofErr w:type="spellStart"/>
      <w:proofErr w:type="gram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ENIAC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10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).</w:t>
      </w:r>
      <w:proofErr w:type="gramEnd"/>
      <w:r>
        <w:t xml:space="preserve"> </w:t>
      </w:r>
      <w:proofErr w:type="spellStart"/>
      <w:proofErr w:type="gram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5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ở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5.</w:t>
      </w:r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ta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7 (</w:t>
      </w:r>
      <w:proofErr w:type="spellStart"/>
      <w:r>
        <w:t>được</w:t>
      </w:r>
      <w:proofErr w:type="spellEnd"/>
      <w:r>
        <w:t xml:space="preserve"> 12)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2.</w:t>
      </w:r>
    </w:p>
    <w:p w:rsidR="00B96844" w:rsidRDefault="00B96844" w:rsidP="00B96844">
      <w:proofErr w:type="spellStart"/>
      <w:proofErr w:type="gramStart"/>
      <w:r>
        <w:t>Cứ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11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10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1 (9.999.999.999),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-9.999.999).</w:t>
      </w:r>
      <w:proofErr w:type="gramEnd"/>
    </w:p>
    <w:p w:rsidR="00B96844" w:rsidRDefault="00B96844" w:rsidP="00B96844">
      <w:proofErr w:type="spellStart"/>
      <w:r>
        <w:t>Khi</w:t>
      </w:r>
      <w:proofErr w:type="spellEnd"/>
      <w:r>
        <w:t xml:space="preserve"> 1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qua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:rsidR="00B96844" w:rsidRDefault="00B96844" w:rsidP="00B96844">
      <w:proofErr w:type="gramStart"/>
      <w:r>
        <w:t xml:space="preserve">ENIAC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40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20 </w:t>
      </w:r>
      <w:proofErr w:type="spellStart"/>
      <w:r>
        <w:t>máng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>).</w:t>
      </w:r>
      <w:proofErr w:type="gramEnd"/>
    </w:p>
    <w:p w:rsidR="00B96844" w:rsidRDefault="00B96844" w:rsidP="00B96844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5 </w:t>
      </w:r>
      <w:proofErr w:type="spellStart"/>
      <w:r>
        <w:t>chân</w:t>
      </w:r>
      <w:proofErr w:type="spellEnd"/>
      <w:r>
        <w:t xml:space="preserve">! </w:t>
      </w:r>
      <w:proofErr w:type="gramStart"/>
      <w:r>
        <w:t xml:space="preserve">ENIAC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385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/s </w:t>
      </w:r>
      <w:proofErr w:type="spellStart"/>
      <w:r>
        <w:t>và</w:t>
      </w:r>
      <w:proofErr w:type="spellEnd"/>
      <w:r>
        <w:t xml:space="preserve"> 5000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cộng</w:t>
      </w:r>
      <w:proofErr w:type="spellEnd"/>
      <w:r>
        <w:t>/s.</w:t>
      </w:r>
      <w:proofErr w:type="gramEnd"/>
    </w:p>
    <w:p w:rsidR="00B96844" w:rsidRDefault="00B96844" w:rsidP="00B96844"/>
    <w:p w:rsidR="00B96844" w:rsidRDefault="00B96844" w:rsidP="00B96844">
      <w:r>
        <w:t>-UNIVAC</w:t>
      </w:r>
    </w:p>
    <w:p w:rsidR="00B96844" w:rsidRDefault="00B96844" w:rsidP="00B96844"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UNIVAC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1000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12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số-chữ</w:t>
      </w:r>
      <w:proofErr w:type="spellEnd"/>
      <w:r>
        <w:t xml:space="preserve">).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+, - (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</w:p>
    <w:p w:rsidR="00B96844" w:rsidRDefault="00B96844" w:rsidP="00B96844">
      <w:r>
        <w:t xml:space="preserve">1000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100 </w:t>
      </w:r>
      <w:proofErr w:type="spellStart"/>
      <w:r>
        <w:t>kênh</w:t>
      </w:r>
      <w:proofErr w:type="spellEnd"/>
      <w:r>
        <w:t xml:space="preserve"> (channel),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10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:rsidR="00B96844" w:rsidRDefault="00B96844" w:rsidP="00B96844"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/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60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(12 </w:t>
      </w:r>
      <w:proofErr w:type="gramStart"/>
      <w:r>
        <w:t>channel</w:t>
      </w:r>
      <w:proofErr w:type="gramEnd"/>
      <w:r>
        <w:t>).</w:t>
      </w:r>
    </w:p>
    <w:p w:rsidR="00B96844" w:rsidRDefault="00B96844" w:rsidP="00B96844">
      <w:proofErr w:type="spellStart"/>
      <w:proofErr w:type="gramStart"/>
      <w:r>
        <w:lastRenderedPageBreak/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6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tùng</w:t>
      </w:r>
      <w:proofErr w:type="spellEnd"/>
      <w:r>
        <w:t>.</w:t>
      </w:r>
      <w:proofErr w:type="gramEnd"/>
    </w:p>
    <w:p w:rsidR="00B96844" w:rsidRDefault="00B96844" w:rsidP="00B96844">
      <w:proofErr w:type="spellStart"/>
      <w:proofErr w:type="gram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10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kênh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UNIVAC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1905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>/s.</w:t>
      </w:r>
      <w:proofErr w:type="gramEnd"/>
      <w:r>
        <w:t xml:space="preserve"> </w:t>
      </w:r>
    </w:p>
    <w:p w:rsidR="00A26823" w:rsidRDefault="00B96844" w:rsidP="00B96844">
      <w:proofErr w:type="spellStart"/>
      <w:proofErr w:type="gram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ENIAC.</w:t>
      </w:r>
      <w:bookmarkStart w:id="0" w:name="_GoBack"/>
      <w:bookmarkEnd w:id="0"/>
      <w:proofErr w:type="gramEnd"/>
    </w:p>
    <w:sectPr w:rsidR="00A2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844"/>
    <w:rsid w:val="00A26823"/>
    <w:rsid w:val="00B9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ThanhTuyen</dc:creator>
  <cp:lastModifiedBy>ThanhTuyen</cp:lastModifiedBy>
  <cp:revision>1</cp:revision>
  <dcterms:created xsi:type="dcterms:W3CDTF">2018-09-25T06:22:00Z</dcterms:created>
  <dcterms:modified xsi:type="dcterms:W3CDTF">2018-09-25T06:22:00Z</dcterms:modified>
</cp:coreProperties>
</file>