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Hệ thống Thương mại điện tử “</w:t>
      </w:r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ShopGo</w:t>
      </w:r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1f3864" w:space="2" w:sz="6" w:val="single"/>
          <w:right w:color="auto" w:space="0" w:sz="0" w:val="none"/>
        </w:pBdr>
        <w:spacing w:after="160" w:before="280" w:line="288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drt47se40iwc" w:id="0"/>
      <w:bookmarkEnd w:id="0"/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Function D: Áp dụng Mã Giảm Giá (Voucher)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Chức năng được yêu cầu kiểm thử trong phần thực hành này là Function D: Áp dụng Mã Giảm Giá (Voucher). Lát cắt tính năng này nằm ở bước Thanh toán của nhóm tính năng 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20" w:line="240" w:lineRule="auto"/>
        <w:rPr/>
      </w:pPr>
      <w:bookmarkStart w:colFirst="0" w:colLast="0" w:name="_tjjy0r29lfp3" w:id="1"/>
      <w:bookmarkEnd w:id="1"/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1. Bối cảnh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</w:t>
      </w:r>
      <w:r w:rsidDel="00000000" w:rsidR="00000000" w:rsidRPr="00000000">
        <w:rPr>
          <w:b w:val="1"/>
          <w:bCs w:val="1"/>
          <w:rtl w:val="0"/>
        </w:rPr>
        <w:t xml:space="preserve">ShopGo</w:t>
      </w:r>
      <w:r w:rsidDel="00000000" w:rsidR="00000000" w:rsidRPr="00000000">
        <w:rPr>
          <w:rtl w:val="0"/>
        </w:rPr>
        <w:t xml:space="preserve"> là một ứng dụng web bán lẻ trực tuyến có hỗ trợ responsive cho cả desktop và mobile web.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Đối tượng người dùng cuối là khách mua hàng tại Việt Nam.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Đơn vị tiền tệ hiển thị và thanh toán là VNĐ, ngôn ngữ giao diện là tiếng Việt.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3030" w:hRule="atLeast"/>
          <w:tblHeader w:val="0"/>
        </w:trPr>
        <w:tc>
          <w:tcPr>
            <w:tcBorders>
              <w:top w:color="aaaaaa" w:space="0" w:sz="6" w:val="single"/>
              <w:left w:color="2e75b6" w:space="0" w:sz="18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trí: </w:t>
            </w:r>
            <w:r w:rsidDel="00000000" w:rsidR="00000000" w:rsidRPr="00000000">
              <w:rPr>
                <w:rtl w:val="0"/>
              </w:rPr>
              <w:t xml:space="preserve">Tại trang Thanh toán, khách hàng có ô nhập “Mã giảm giá” và nút “Áp dụng”.</w:t>
            </w:r>
          </w:p>
          <w:p w:rsidR="00000000" w:rsidDel="00000000" w:rsidP="00000000" w:rsidRDefault="00000000" w:rsidRPr="00000000" w14:paraId="0000000C">
            <w:pPr>
              <w:spacing w:after="120"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động: </w:t>
            </w:r>
            <w:r w:rsidDel="00000000" w:rsidR="00000000" w:rsidRPr="00000000">
              <w:rPr>
                <w:rtl w:val="0"/>
              </w:rPr>
              <w:t xml:space="preserve">Khi khách hàng nhập mã rồi bấm Áp dụng, hệ thống sẽ kiểm tra mã và áp dụng phần giảm vào tổng đơn hàng.</w:t>
            </w:r>
          </w:p>
          <w:p w:rsidR="00000000" w:rsidDel="00000000" w:rsidP="00000000" w:rsidRDefault="00000000" w:rsidRPr="00000000" w14:paraId="0000000D">
            <w:pPr>
              <w:spacing w:after="8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 quy tắc đã nêu: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520" w:hanging="360"/>
            </w:pPr>
            <w:r w:rsidDel="00000000" w:rsidR="00000000" w:rsidRPr="00000000">
              <w:rPr>
                <w:rtl w:val="0"/>
              </w:rPr>
              <w:t xml:space="preserve">Có 2 loại mã: giảm theo phần trăm (%) và giảm số tiền cố định (VND).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520" w:hanging="360"/>
            </w:pPr>
            <w:r w:rsidDel="00000000" w:rsidR="00000000" w:rsidRPr="00000000">
              <w:rPr>
                <w:rtl w:val="0"/>
              </w:rPr>
              <w:t xml:space="preserve">Mã chỉ dùng được khi đơn hàng đạt giá trị tối thiểu quy định của mã.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520" w:hanging="360"/>
            </w:pPr>
            <w:r w:rsidDel="00000000" w:rsidR="00000000" w:rsidRPr="00000000">
              <w:rPr>
                <w:rtl w:val="0"/>
              </w:rPr>
              <w:t xml:space="preserve">Mỗi mã có ngày hết hạn.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520" w:hanging="360"/>
            </w:pPr>
            <w:r w:rsidDel="00000000" w:rsidR="00000000" w:rsidRPr="00000000">
              <w:rPr>
                <w:rtl w:val="0"/>
              </w:rPr>
              <w:t xml:space="preserve">Áp dụng thành công → hiển thị số tiền được giảm và tổng tiền mới.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5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Mã không hợp lệ hoặc hết hạn → hiển thị thông báo lỗi.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after="40" w:line="240" w:lineRule="auto"/>
      <w:rPr/>
    </w:pPr>
    <w:r w:rsidDel="00000000" w:rsidR="00000000" w:rsidRPr="00000000">
      <w:rPr>
        <w:b w:val="1"/>
        <w:bCs w:val="1"/>
        <w:color w:val="2e75b6"/>
        <w:sz w:val="18"/>
        <w:szCs w:val="18"/>
        <w:rtl w:val="0"/>
      </w:rPr>
      <w:t xml:space="preserve">CO-WELL Tech Academy  ·  Practical AI for Manual Testers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