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F5580" w14:textId="77777777" w:rsidR="00D60180" w:rsidRPr="00D60180" w:rsidRDefault="00D60180" w:rsidP="00D60180">
      <w:pPr>
        <w:jc w:val="center"/>
      </w:pPr>
      <w:r w:rsidRPr="00D60180">
        <w:t>TÌM HIỂU</w:t>
      </w:r>
      <w:r>
        <w:t xml:space="preserve"> </w:t>
      </w:r>
      <w:r>
        <w:rPr>
          <w:lang w:val="vi-VN"/>
        </w:rPr>
        <w:t xml:space="preserve">VỀ TOOLBOX CỦA C# </w:t>
      </w:r>
      <w:r w:rsidRPr="00D60180">
        <w:t>WINDOW FORM</w:t>
      </w:r>
    </w:p>
    <w:p w14:paraId="0F544461" w14:textId="77777777" w:rsidR="00D60180" w:rsidRPr="00D60180" w:rsidRDefault="00D60180" w:rsidP="00D60180">
      <w:pPr>
        <w:rPr>
          <w:rFonts w:ascii="Arial" w:hAnsi="Arial" w:cs="Arial"/>
        </w:rPr>
      </w:pPr>
      <w:r w:rsidRPr="00D60180">
        <w:rPr>
          <w:rFonts w:ascii="Arial" w:hAnsi="Arial" w:cs="Arial"/>
        </w:rPr>
        <w:t>1. Common Controls</w:t>
      </w:r>
    </w:p>
    <w:p w14:paraId="2ED0083E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Button: Là nút bấm thường được dùng để thực thi một hành động khi người dùng nhấn vào.</w:t>
      </w:r>
    </w:p>
    <w:p w14:paraId="7DD9058A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Kích hoạt sự kiện khi được nhấn.</w:t>
      </w:r>
    </w:p>
    <w:p w14:paraId="09B6893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Thêm vào form thông qua Toolbox hoặc kéo thả, và chỉnh thuộc tính như Text, Name, Size.</w:t>
      </w:r>
    </w:p>
    <w:p w14:paraId="3ABB46E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Trong ứng dụng của bạn, các nút Nhập, Thực hiện, Xóa, và Thoát là các nút bấm để người dùng tương tác với form.</w:t>
      </w:r>
    </w:p>
    <w:p w14:paraId="3D9C7ED6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Label: Dùng để hiển thị văn bản hoặc thông tin tĩnh.</w:t>
      </w:r>
    </w:p>
    <w:p w14:paraId="37BAACF0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Hiển thị văn bản tĩnh, thông tin hoặc hướng dẫn cho người dùng.</w:t>
      </w:r>
    </w:p>
    <w:p w14:paraId="0F893AD2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Kéo từ Toolbox vào form và chỉnh sửa thuộc tính Text để hiển thị thông tin mong muốn.</w:t>
      </w:r>
    </w:p>
    <w:p w14:paraId="1EA256A5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Các nhãn như Nhập số pt mảng, Nhập phần tử, Tính tổng trong ảnh màn hình.</w:t>
      </w:r>
    </w:p>
    <w:p w14:paraId="54E2AEF0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TextBox: Nhận đầu vào từ người dùng.</w:t>
      </w:r>
    </w:p>
    <w:p w14:paraId="175E1378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Cho phép người dùng nhập dữ liệu.</w:t>
      </w:r>
    </w:p>
    <w:p w14:paraId="0F1D93C0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Thêm TextBox vào form và có thể chỉnh sửa thuộc tính Name, Size, và các sự kiện như TextChanged để phản hồi khi dữ liệu thay đổi.</w:t>
      </w:r>
    </w:p>
    <w:p w14:paraId="7CB9E637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Các hộp nhập dữ liệu mà người dùng nhập số lượng phần tử và phần tử của mảng.</w:t>
      </w:r>
    </w:p>
    <w:p w14:paraId="02C1D866" w14:textId="77777777" w:rsidR="00D60180" w:rsidRPr="00D60180" w:rsidRDefault="00D60180" w:rsidP="00D60180">
      <w:pPr>
        <w:rPr>
          <w:rFonts w:ascii="Arial" w:hAnsi="Arial" w:cs="Arial"/>
        </w:rPr>
      </w:pPr>
      <w:r w:rsidRPr="00D60180">
        <w:rPr>
          <w:rFonts w:ascii="Arial" w:hAnsi="Arial" w:cs="Arial"/>
        </w:rPr>
        <w:t>2. Containers</w:t>
      </w:r>
    </w:p>
    <w:p w14:paraId="619783D0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GroupBox: Được sử dụng để nhóm các control lại với nhau.</w:t>
      </w:r>
    </w:p>
    <w:p w14:paraId="0CA8BCB4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Tạo sự tổ chức bằng cách gom các control lại.</w:t>
      </w:r>
    </w:p>
    <w:p w14:paraId="405BEC5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Kéo GroupBox vào form và sau đó kéo thả các control khác vào bên trong nó.</w:t>
      </w:r>
    </w:p>
    <w:p w14:paraId="218723E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Không có groupbox trong ảnh chụp màn hình, nhưng bạn có thể thêm vào để nhóm các phần nhập dữ liệu lại với nhau.</w:t>
      </w:r>
    </w:p>
    <w:p w14:paraId="5879C570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Panel: Một container để chứa các control khác và có thể cuộn được.</w:t>
      </w:r>
    </w:p>
    <w:p w14:paraId="52983613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Sử dụng để tổ chức các control trên form theo cách linh hoạt hơn.</w:t>
      </w:r>
    </w:p>
    <w:p w14:paraId="345F4F52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Kéo Panel vào form và sau đó thêm các control khác vào trong Panel.</w:t>
      </w:r>
    </w:p>
    <w:p w14:paraId="4772BD27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Bạn có thể dùng Panel để chứa các control liên quan đến việc nhập mảng.</w:t>
      </w:r>
    </w:p>
    <w:p w14:paraId="17CF5C22" w14:textId="77777777" w:rsidR="00D60180" w:rsidRPr="00D60180" w:rsidRDefault="00D60180" w:rsidP="00D60180">
      <w:pPr>
        <w:rPr>
          <w:rFonts w:ascii="Arial" w:hAnsi="Arial" w:cs="Arial"/>
        </w:rPr>
      </w:pPr>
      <w:r w:rsidRPr="00D60180">
        <w:rPr>
          <w:rFonts w:ascii="Arial" w:hAnsi="Arial" w:cs="Arial"/>
        </w:rPr>
        <w:t>3. Menu and Toolbar</w:t>
      </w:r>
    </w:p>
    <w:p w14:paraId="090E4B76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lastRenderedPageBreak/>
        <w:t>MenuStrip: Tạo ra menu chính cho ứng dụng.</w:t>
      </w:r>
    </w:p>
    <w:p w14:paraId="0471AFCF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Tạo các lựa chọn menu.</w:t>
      </w:r>
    </w:p>
    <w:p w14:paraId="187245AF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Thêm MenuStrip từ Toolbox, sau đó tạo các mục menu con bằng cách chỉnh sửa trực tiếp trên MenuStrip.</w:t>
      </w:r>
    </w:p>
    <w:p w14:paraId="72E807DD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Bạn có thể thêm một MenuStrip để chứa các lựa chọn như File, Edit, và Help.</w:t>
      </w:r>
    </w:p>
    <w:p w14:paraId="4A829974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ToolStrip: Tạo ra thanh công cụ với các nút để thực hiện các chức năng cụ thể.</w:t>
      </w:r>
    </w:p>
    <w:p w14:paraId="0F45CDD6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Cung cấp các hành động thường sử dụng dưới dạng nút trong thanh công cụ.</w:t>
      </w:r>
    </w:p>
    <w:p w14:paraId="03F6444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Thêm ToolStrip từ Toolbox và cấu hình các nút trong thanh công cụ.</w:t>
      </w:r>
    </w:p>
    <w:p w14:paraId="19A6918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Có thể tạo một thanh công cụ với các nút như Lưu, Mở, Thoát.</w:t>
      </w:r>
    </w:p>
    <w:p w14:paraId="262A3FFD" w14:textId="77777777" w:rsidR="00D60180" w:rsidRPr="00D60180" w:rsidRDefault="00D60180" w:rsidP="00D60180">
      <w:pPr>
        <w:rPr>
          <w:rFonts w:ascii="Arial" w:hAnsi="Arial" w:cs="Arial"/>
        </w:rPr>
      </w:pPr>
      <w:r w:rsidRPr="00D60180">
        <w:rPr>
          <w:rFonts w:ascii="Arial" w:hAnsi="Arial" w:cs="Arial"/>
        </w:rPr>
        <w:t>4. Data</w:t>
      </w:r>
    </w:p>
    <w:p w14:paraId="3DE5931E" w14:textId="77777777" w:rsidR="00D60180" w:rsidRPr="00D60180" w:rsidRDefault="00D60180" w:rsidP="00D60180">
      <w:pPr>
        <w:ind w:left="720"/>
        <w:rPr>
          <w:rFonts w:ascii="Arial" w:hAnsi="Arial" w:cs="Arial"/>
        </w:rPr>
      </w:pPr>
      <w:r w:rsidRPr="00D60180">
        <w:rPr>
          <w:rFonts w:ascii="Arial" w:hAnsi="Arial" w:cs="Arial"/>
        </w:rPr>
        <w:t>DataGridView: Hiển thị dữ liệu dạng bảng.</w:t>
      </w:r>
    </w:p>
    <w:p w14:paraId="2B49C74F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Chức năng: Dùng để hiển thị dữ liệu trong dạng bảng và cho phép chỉnh sửa dữ liệu.</w:t>
      </w:r>
    </w:p>
    <w:p w14:paraId="486FDA45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Cách sử dụng: Thêm từ Toolbox vào form và kết nối với nguồn dữ liệu (data binding).</w:t>
      </w:r>
    </w:p>
    <w:p w14:paraId="0615683B" w14:textId="77777777" w:rsidR="00D60180" w:rsidRPr="00D60180" w:rsidRDefault="00D60180" w:rsidP="00D60180">
      <w:pPr>
        <w:ind w:left="1440"/>
        <w:rPr>
          <w:rFonts w:ascii="Arial" w:hAnsi="Arial" w:cs="Arial"/>
        </w:rPr>
      </w:pPr>
      <w:r w:rsidRPr="00D60180">
        <w:rPr>
          <w:rFonts w:ascii="Arial" w:hAnsi="Arial" w:cs="Arial"/>
        </w:rPr>
        <w:t>Ví dụ: Bạn có thể sử dụng DataGridView để hiển thị các phần tử của mảng sau khi nhập.</w:t>
      </w:r>
    </w:p>
    <w:p w14:paraId="7E4C46C4" w14:textId="77777777" w:rsidR="00D60180" w:rsidRPr="00D60180" w:rsidRDefault="00D60180" w:rsidP="00D60180">
      <w:pPr>
        <w:rPr>
          <w:rFonts w:ascii="Arial" w:hAnsi="Arial" w:cs="Arial"/>
        </w:rPr>
      </w:pPr>
      <w:r w:rsidRPr="00D60180">
        <w:rPr>
          <w:rFonts w:ascii="Arial" w:hAnsi="Arial" w:cs="Arial"/>
        </w:rPr>
        <w:t>Ứng dụng thực tế:</w:t>
      </w:r>
    </w:p>
    <w:p w14:paraId="4F43DB44" w14:textId="77777777" w:rsidR="00D60180" w:rsidRPr="00D60180" w:rsidRDefault="00D60180" w:rsidP="00D60180">
      <w:pPr>
        <w:rPr>
          <w:rFonts w:ascii="Arial" w:hAnsi="Arial" w:cs="Arial"/>
        </w:rPr>
      </w:pPr>
      <w:r w:rsidRPr="00D60180">
        <w:rPr>
          <w:rFonts w:ascii="Arial" w:hAnsi="Arial" w:cs="Arial"/>
        </w:rPr>
        <w:t>Ứng dụng của bạn có thể có các chức năng như:</w:t>
      </w:r>
    </w:p>
    <w:p w14:paraId="793FA886" w14:textId="77777777" w:rsidR="00D60180" w:rsidRPr="00D60180" w:rsidRDefault="00D60180" w:rsidP="00D60180">
      <w:pPr>
        <w:numPr>
          <w:ilvl w:val="0"/>
          <w:numId w:val="5"/>
        </w:numPr>
        <w:rPr>
          <w:rFonts w:ascii="Arial" w:hAnsi="Arial" w:cs="Arial"/>
        </w:rPr>
      </w:pPr>
      <w:r w:rsidRPr="00D60180">
        <w:rPr>
          <w:rFonts w:ascii="Arial" w:hAnsi="Arial" w:cs="Arial"/>
        </w:rPr>
        <w:t>Nhập số lượng phần tử của mảng.</w:t>
      </w:r>
    </w:p>
    <w:p w14:paraId="1A31214E" w14:textId="77777777" w:rsidR="00D60180" w:rsidRPr="00D60180" w:rsidRDefault="00D60180" w:rsidP="00D60180">
      <w:pPr>
        <w:numPr>
          <w:ilvl w:val="0"/>
          <w:numId w:val="5"/>
        </w:numPr>
        <w:rPr>
          <w:rFonts w:ascii="Arial" w:hAnsi="Arial" w:cs="Arial"/>
        </w:rPr>
      </w:pPr>
      <w:r w:rsidRPr="00D60180">
        <w:rPr>
          <w:rFonts w:ascii="Arial" w:hAnsi="Arial" w:cs="Arial"/>
        </w:rPr>
        <w:t>Nhập các phần tử của mảng.</w:t>
      </w:r>
    </w:p>
    <w:p w14:paraId="69D7744A" w14:textId="77777777" w:rsidR="00D60180" w:rsidRPr="00D60180" w:rsidRDefault="00D60180" w:rsidP="00D60180">
      <w:pPr>
        <w:numPr>
          <w:ilvl w:val="0"/>
          <w:numId w:val="5"/>
        </w:numPr>
        <w:rPr>
          <w:rFonts w:ascii="Arial" w:hAnsi="Arial" w:cs="Arial"/>
        </w:rPr>
      </w:pPr>
      <w:r w:rsidRPr="00D60180">
        <w:rPr>
          <w:rFonts w:ascii="Arial" w:hAnsi="Arial" w:cs="Arial"/>
        </w:rPr>
        <w:t>Tính tổng các phần tử.</w:t>
      </w:r>
    </w:p>
    <w:p w14:paraId="09953B9D" w14:textId="77777777" w:rsidR="00D60180" w:rsidRPr="00D60180" w:rsidRDefault="00D60180" w:rsidP="00D60180">
      <w:pPr>
        <w:numPr>
          <w:ilvl w:val="0"/>
          <w:numId w:val="5"/>
        </w:numPr>
        <w:rPr>
          <w:rFonts w:ascii="Arial" w:hAnsi="Arial" w:cs="Arial"/>
        </w:rPr>
      </w:pPr>
      <w:r w:rsidRPr="00D60180">
        <w:rPr>
          <w:rFonts w:ascii="Arial" w:hAnsi="Arial" w:cs="Arial"/>
        </w:rPr>
        <w:t>Sắp xếp mảng theo thứ tự tăng hoặc giảm dần.</w:t>
      </w:r>
    </w:p>
    <w:p w14:paraId="3D1CABC2" w14:textId="77777777" w:rsidR="00D60180" w:rsidRPr="00D60180" w:rsidRDefault="00D60180" w:rsidP="00D60180">
      <w:pPr>
        <w:numPr>
          <w:ilvl w:val="0"/>
          <w:numId w:val="5"/>
        </w:numPr>
        <w:rPr>
          <w:rFonts w:ascii="Arial" w:hAnsi="Arial" w:cs="Arial"/>
        </w:rPr>
      </w:pPr>
      <w:r w:rsidRPr="00D60180">
        <w:rPr>
          <w:rFonts w:ascii="Arial" w:hAnsi="Arial" w:cs="Arial"/>
        </w:rPr>
        <w:t>Hiển thị kết quả sau khi tính toán và sắp xếp.</w:t>
      </w:r>
    </w:p>
    <w:p w14:paraId="037CAE98" w14:textId="676FF04E" w:rsidR="00D60180" w:rsidRPr="00D60180" w:rsidRDefault="00D60180" w:rsidP="00D60180">
      <w:pPr>
        <w:rPr>
          <w:rFonts w:ascii="Arial" w:hAnsi="Arial" w:cs="Arial"/>
          <w:lang w:val="vi-VN"/>
        </w:rPr>
      </w:pPr>
    </w:p>
    <w:p w14:paraId="4DEB7124" w14:textId="77777777" w:rsidR="00923B84" w:rsidRPr="00D60180" w:rsidRDefault="00923B84">
      <w:pPr>
        <w:rPr>
          <w:rFonts w:ascii="Arial" w:hAnsi="Arial" w:cs="Arial"/>
        </w:rPr>
      </w:pPr>
    </w:p>
    <w:sectPr w:rsidR="00923B84" w:rsidRPr="00D6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B7A97"/>
    <w:multiLevelType w:val="multilevel"/>
    <w:tmpl w:val="AA0C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7E1F"/>
    <w:multiLevelType w:val="multilevel"/>
    <w:tmpl w:val="603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A6F58"/>
    <w:multiLevelType w:val="multilevel"/>
    <w:tmpl w:val="ADB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122F"/>
    <w:multiLevelType w:val="multilevel"/>
    <w:tmpl w:val="AF0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85D8C"/>
    <w:multiLevelType w:val="multilevel"/>
    <w:tmpl w:val="26BA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108516">
    <w:abstractNumId w:val="0"/>
  </w:num>
  <w:num w:numId="2" w16cid:durableId="1571885995">
    <w:abstractNumId w:val="1"/>
  </w:num>
  <w:num w:numId="3" w16cid:durableId="918827966">
    <w:abstractNumId w:val="2"/>
  </w:num>
  <w:num w:numId="4" w16cid:durableId="148252016">
    <w:abstractNumId w:val="3"/>
  </w:num>
  <w:num w:numId="5" w16cid:durableId="150844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0"/>
    <w:rsid w:val="001836AE"/>
    <w:rsid w:val="004B3113"/>
    <w:rsid w:val="00506D8E"/>
    <w:rsid w:val="00770968"/>
    <w:rsid w:val="00855348"/>
    <w:rsid w:val="00907A37"/>
    <w:rsid w:val="00923B84"/>
    <w:rsid w:val="00B115E5"/>
    <w:rsid w:val="00D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F30D"/>
  <w15:chartTrackingRefBased/>
  <w15:docId w15:val="{70E65A06-1244-4B37-A0C4-6DC4DDBB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Phạm</dc:creator>
  <cp:keywords/>
  <dc:description/>
  <cp:lastModifiedBy>Chiến Phạm</cp:lastModifiedBy>
  <cp:revision>2</cp:revision>
  <dcterms:created xsi:type="dcterms:W3CDTF">2024-10-09T03:21:00Z</dcterms:created>
  <dcterms:modified xsi:type="dcterms:W3CDTF">2024-10-09T03:21:00Z</dcterms:modified>
</cp:coreProperties>
</file>