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421" w:type="dxa"/>
        <w:tblInd w:w="216" w:type="dxa"/>
        <w:tblLayout w:type="fixed"/>
        <w:tblCellMar>
          <w:top w:w="0" w:type="dxa"/>
          <w:left w:w="115" w:type="dxa"/>
          <w:bottom w:w="0" w:type="dxa"/>
          <w:right w:w="115" w:type="dxa"/>
        </w:tblCellMar>
      </w:tblPr>
      <w:tblGrid>
        <w:gridCol w:w="2520"/>
        <w:gridCol w:w="6901"/>
      </w:tblGrid>
      <w:tr>
        <w:tblPrEx>
          <w:tblCellMar>
            <w:top w:w="0" w:type="dxa"/>
            <w:left w:w="115" w:type="dxa"/>
            <w:bottom w:w="0" w:type="dxa"/>
            <w:right w:w="115" w:type="dxa"/>
          </w:tblCellMar>
        </w:tblPrEx>
        <w:trPr>
          <w:trHeight w:val="1690" w:hRule="atLeast"/>
        </w:trPr>
        <w:tc>
          <w:tcPr>
            <w:tcW w:w="2520" w:type="dxa"/>
            <w:shd w:val="clear" w:color="auto" w:fill="FFFFFF"/>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drawing>
                <wp:inline distT="0" distB="0" distL="0" distR="0">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r>
              <w:rPr>
                <w:color w:val="000000"/>
                <w:sz w:val="30"/>
                <w:szCs w:val="30"/>
              </w:rPr>
              <w:t xml:space="preserve">TRƯỜNG ĐẠI HỌC THUỶ LỢI </w:t>
            </w:r>
          </w:p>
          <w:p>
            <w:pPr>
              <w:pBdr>
                <w:top w:val="none" w:color="auto" w:sz="0" w:space="0"/>
                <w:left w:val="none" w:color="auto" w:sz="0" w:space="0"/>
                <w:bottom w:val="none" w:color="auto" w:sz="0" w:space="0"/>
                <w:right w:val="none" w:color="auto" w:sz="0" w:space="0"/>
                <w:between w:val="none" w:color="auto" w:sz="0" w:space="0"/>
              </w:pBdr>
              <w:spacing w:before="0"/>
              <w:jc w:val="center"/>
              <w:rPr>
                <w:b/>
                <w:color w:val="000000"/>
                <w:sz w:val="28"/>
                <w:szCs w:val="28"/>
              </w:rPr>
            </w:pPr>
            <w:r>
              <w:rPr>
                <w:b/>
                <w:color w:val="000000"/>
                <w:sz w:val="28"/>
                <w:szCs w:val="28"/>
              </w:rPr>
              <w:t>KHOA CÔNG NGHỆ THÔNG TIN</w:t>
            </w:r>
          </w:p>
          <w:p>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0"/>
              <w:jc w:val="center"/>
              <w:rPr>
                <w:color w:val="auto"/>
                <w:sz w:val="30"/>
                <w:szCs w:val="30"/>
              </w:rPr>
            </w:pPr>
            <w:r>
              <w:rPr>
                <w:color w:val="auto"/>
                <w:sz w:val="30"/>
                <w:szCs w:val="30"/>
              </w:rPr>
              <w:t>BẢN TÓM TẮT ĐỀ CƯƠNG ĐỒ ÁN MÔN HỌC TTNT</w:t>
            </w:r>
          </w:p>
          <w:p>
            <w:pPr>
              <w:pBdr>
                <w:top w:val="none" w:color="auto" w:sz="0" w:space="0"/>
                <w:left w:val="none" w:color="auto" w:sz="0" w:space="0"/>
                <w:bottom w:val="none" w:color="auto" w:sz="0" w:space="0"/>
                <w:right w:val="none" w:color="auto" w:sz="0" w:space="0"/>
                <w:between w:val="none" w:color="auto" w:sz="0" w:space="0"/>
              </w:pBdr>
              <w:jc w:val="center"/>
              <w:rPr>
                <w:b/>
                <w:color w:val="FF0000"/>
              </w:rPr>
            </w:pPr>
          </w:p>
        </w:tc>
      </w:tr>
    </w:tbl>
    <w:p>
      <w:pPr>
        <w:pBdr>
          <w:top w:val="none" w:color="auto" w:sz="0" w:space="0"/>
          <w:left w:val="none" w:color="auto" w:sz="0" w:space="0"/>
          <w:bottom w:val="none" w:color="auto" w:sz="0" w:space="0"/>
          <w:right w:val="none" w:color="auto" w:sz="0" w:space="0"/>
          <w:between w:val="none" w:color="auto" w:sz="0" w:space="0"/>
        </w:pBdr>
        <w:jc w:val="center"/>
        <w:rPr>
          <w:rFonts w:hint="default"/>
          <w:b/>
          <w:color w:val="000000"/>
          <w:sz w:val="26"/>
          <w:szCs w:val="26"/>
          <w:lang w:val="en-US"/>
        </w:rPr>
      </w:pPr>
      <w:r>
        <w:rPr>
          <w:rFonts w:hint="default"/>
          <w:b/>
          <w:color w:val="000000"/>
          <w:sz w:val="26"/>
          <w:szCs w:val="26"/>
          <w:lang w:val="en-US"/>
        </w:rPr>
        <w:t>ĐỀ TÀI: XÂY DỰNG HỆ THỐNG ĐỀ XUẤT PHIM</w:t>
      </w:r>
    </w:p>
    <w:p>
      <w:pPr>
        <w:pBdr>
          <w:top w:val="none" w:color="auto" w:sz="0" w:space="0"/>
          <w:left w:val="none" w:color="auto" w:sz="0" w:space="0"/>
          <w:bottom w:val="none" w:color="auto" w:sz="0" w:space="0"/>
          <w:right w:val="none" w:color="auto" w:sz="0" w:space="0"/>
          <w:between w:val="none" w:color="auto" w:sz="0" w:space="0"/>
        </w:pBdr>
        <w:rPr>
          <w:rFonts w:hint="default"/>
          <w:b/>
          <w:color w:val="000000"/>
          <w:sz w:val="26"/>
          <w:szCs w:val="26"/>
          <w:lang w:val="en-US"/>
        </w:rPr>
      </w:pPr>
    </w:p>
    <w:tbl>
      <w:tblPr>
        <w:tblStyle w:val="21"/>
        <w:tblW w:w="0" w:type="auto"/>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47"/>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r>
              <w:rPr>
                <w:i/>
                <w:color w:val="000000"/>
                <w:sz w:val="26"/>
                <w:szCs w:val="26"/>
              </w:rPr>
              <w:t>Sinh viên/nhóm SV thực hiện</w:t>
            </w:r>
            <w:r>
              <w:rPr>
                <w:color w:val="000000"/>
                <w:sz w:val="26"/>
                <w:szCs w:val="26"/>
              </w:rPr>
              <w:t>:</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Nguyễn Trung Tuyến - 2151260823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color w:val="000000"/>
                <w:sz w:val="26"/>
                <w:szCs w:val="26"/>
                <w:vertAlign w:val="baseline"/>
              </w:rPr>
            </w:pP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Bùi Trung Quốc - 2151260827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i/>
                <w:iCs/>
                <w:color w:val="000000"/>
                <w:sz w:val="26"/>
                <w:szCs w:val="26"/>
                <w:vertAlign w:val="baseline"/>
                <w:lang w:val="en-US"/>
              </w:rPr>
              <w:t>Lớp:</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63TTNT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Số điện thoại:</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0823000993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Email:</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Tuyennt268@gmail.com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3647" w:type="dxa"/>
            <w:tcBorders>
              <w:top w:val="nil"/>
              <w:left w:val="nil"/>
              <w:bottom w:val="nil"/>
              <w:right w:val="nil"/>
            </w:tcBorders>
          </w:tcPr>
          <w:p>
            <w:pPr>
              <w:widowControl w:val="0"/>
              <w:spacing w:before="240"/>
              <w:jc w:val="both"/>
              <w:rPr>
                <w:rFonts w:hint="default"/>
                <w:i/>
                <w:iCs/>
                <w:color w:val="000000"/>
                <w:sz w:val="26"/>
                <w:szCs w:val="26"/>
                <w:vertAlign w:val="baseline"/>
                <w:lang w:val="en-US"/>
              </w:rPr>
            </w:pPr>
            <w:r>
              <w:rPr>
                <w:rFonts w:hint="default"/>
                <w:i/>
                <w:iCs/>
                <w:color w:val="000000"/>
                <w:sz w:val="26"/>
                <w:szCs w:val="26"/>
                <w:vertAlign w:val="baseline"/>
                <w:lang w:val="en-US"/>
              </w:rPr>
              <w:t>Giảng viên hướng dẫn:</w:t>
            </w:r>
          </w:p>
        </w:tc>
        <w:tc>
          <w:tcPr>
            <w:tcW w:w="5352" w:type="dxa"/>
            <w:tcBorders>
              <w:top w:val="nil"/>
              <w:left w:val="nil"/>
              <w:bottom w:val="nil"/>
              <w:right w:val="nil"/>
            </w:tcBorders>
          </w:tcPr>
          <w:p>
            <w:pPr>
              <w:widowControl w:val="0"/>
              <w:spacing w:before="240"/>
              <w:jc w:val="both"/>
              <w:rPr>
                <w:rFonts w:hint="default"/>
                <w:color w:val="000000"/>
                <w:sz w:val="26"/>
                <w:szCs w:val="26"/>
                <w:vertAlign w:val="baseline"/>
                <w:lang w:val="en-US"/>
              </w:rPr>
            </w:pPr>
            <w:r>
              <w:rPr>
                <w:rFonts w:hint="default"/>
                <w:color w:val="000000"/>
                <w:sz w:val="26"/>
                <w:szCs w:val="26"/>
                <w:vertAlign w:val="baseline"/>
                <w:lang w:val="en-US"/>
              </w:rPr>
              <w:t>TS. Tạ Quang Chiểu</w:t>
            </w:r>
          </w:p>
        </w:tc>
      </w:tr>
    </w:tbl>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sz w:val="26"/>
          <w:szCs w:val="26"/>
          <w:lang w:val="vi-VN"/>
        </w:rPr>
      </w:pPr>
      <w:r>
        <w:rPr>
          <w:b/>
          <w:color w:val="000000"/>
          <w:sz w:val="26"/>
          <w:szCs w:val="26"/>
          <w:lang w:val="vi-VN"/>
        </w:rPr>
        <w:t>TÓM TẮT ĐỀ TÀI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color w:val="000000"/>
          <w:sz w:val="26"/>
          <w:szCs w:val="26"/>
          <w:lang w:val="en-US"/>
        </w:rPr>
      </w:pPr>
      <w:r>
        <w:rPr>
          <w:b/>
          <w:color w:val="000000"/>
          <w:sz w:val="26"/>
          <w:szCs w:val="26"/>
          <w:lang w:val="vi-VN"/>
        </w:rPr>
        <w:t>Mô tả bài toán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Hệ thống đề xuất phim dựa trên nội dung đóng vai trò quan trọng trong việc cung cấp trải nghiệm tốt hơn cho người dùng bằng cách gợi ý những bộ phim phù hợp với sở thích cá nhân. Với sự gia tăng nhanh chóng của các bộ phim và nội dung số, người dùng thường gặp khó khăn trong việc chọn lựa phim để xem. Các phương pháp truyền thống như dựa trên đánh giá của người dùng hoặc đề xuất ngẫu nhiên không đáp ứng được nhu cầu cá nhân hóa cao của người dùng.</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 xml:space="preserve">Ngày nay, với sự phát triển của công nghệ thông tin, học máy và xử lý ngôn ngữ tự nhiên, nhiều phương pháp mới đã được áp dụng để giải quyết vấn đề này. Một trong những phương pháp hiệu quả là sử dụng TF-IDF (Term Frequency-Inverse Document Frequency) để xây dựng bộ hồ sơ cho từng phim, giúp phân tích và gợi ý phim dựa trên nội dung. </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Trong đồ án môn học này, chúng em sẽ nghiên cứu và triển khai hệ thống đề xuất phim dựa trên nội dung.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0" w:leftChars="0" w:firstLine="0" w:firstLineChars="0"/>
        <w:jc w:val="both"/>
        <w:textAlignment w:val="auto"/>
        <w:rPr>
          <w:rFonts w:hint="default"/>
          <w:b/>
          <w:color w:val="000000"/>
          <w:sz w:val="26"/>
          <w:szCs w:val="26"/>
          <w:lang w:val="en-US"/>
        </w:rPr>
      </w:pPr>
      <w:r>
        <w:rPr>
          <w:b/>
          <w:color w:val="000000"/>
          <w:sz w:val="26"/>
          <w:szCs w:val="26"/>
          <w:lang w:val="en-GB"/>
        </w:rPr>
        <w:t>Các nghiên cứu đã làm liên quan bài toán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color w:val="000000"/>
          <w:sz w:val="26"/>
          <w:szCs w:val="26"/>
          <w:lang w:val="en-US"/>
        </w:rPr>
        <w:t xml:space="preserve">- </w:t>
      </w:r>
      <w:r>
        <w:rPr>
          <w:rFonts w:hint="default"/>
          <w:b w:val="0"/>
          <w:bCs/>
          <w:color w:val="000000"/>
          <w:sz w:val="26"/>
          <w:szCs w:val="26"/>
          <w:lang w:val="en-US"/>
        </w:rPr>
        <w:t>Năm 2010, tác giả Paolo Cremonesi, Paolo Frasca, Francesco Tagliati đã xây dựng hệ thống đề xuất phim dựa trên phương pháp lọc cộng tác [1] và cũng đã đạt được kết quả khả quan.</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val="0"/>
          <w:bCs/>
          <w:color w:val="000000"/>
          <w:sz w:val="26"/>
          <w:szCs w:val="26"/>
          <w:lang w:val="en-US"/>
        </w:rPr>
        <w:t>- Năm 2011, tác giả Marko Preda, Lior Rokach, Yoram Koren cũng đã xây dựng hệ thống đề xuất phim nhưng thay vì sử dụng phương pháp lọc cộng tác thì nhóm tác giả này đã sử dụng phương pháp lọc dựa trên nội dung [2].</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Chars="0"/>
        <w:jc w:val="both"/>
        <w:textAlignment w:val="auto"/>
        <w:rPr>
          <w:rFonts w:hint="default"/>
          <w:b w:val="0"/>
          <w:bCs/>
          <w:color w:val="000000"/>
          <w:sz w:val="26"/>
          <w:szCs w:val="26"/>
          <w:lang w:val="en-US"/>
        </w:rPr>
      </w:pPr>
      <w:r>
        <w:rPr>
          <w:rFonts w:hint="default"/>
          <w:b w:val="0"/>
          <w:bCs/>
          <w:color w:val="000000"/>
          <w:sz w:val="26"/>
          <w:szCs w:val="26"/>
          <w:lang w:val="en-US"/>
        </w:rPr>
        <w:t>- Đến năm 2018, hệ thống đề xuất phim dựa trên học máy học sâu được tác giả He Wang, Xiang Zhao, Wei-Wei Tu xây dựng [3].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ind w:left="0" w:leftChars="0" w:firstLine="0" w:firstLineChars="0"/>
        <w:jc w:val="both"/>
        <w:textAlignment w:val="auto"/>
        <w:rPr>
          <w:b/>
          <w:color w:val="000000"/>
          <w:sz w:val="26"/>
          <w:szCs w:val="26"/>
          <w:lang w:val="en-GB"/>
        </w:rPr>
      </w:pPr>
      <w:r>
        <w:rPr>
          <w:b/>
          <w:color w:val="000000"/>
          <w:sz w:val="26"/>
          <w:szCs w:val="26"/>
          <w:lang w:val="vi-VN"/>
        </w:rPr>
        <w:t>C</w:t>
      </w:r>
      <w:r>
        <w:rPr>
          <w:b/>
          <w:color w:val="000000"/>
          <w:sz w:val="26"/>
          <w:szCs w:val="26"/>
          <w:lang w:val="en-GB"/>
        </w:rPr>
        <w:t>ác phương pháp sẽ thực hiện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Phương pháp lý thuyết: Tìm hiểu và nghiên cứu các mô hình TF-IDF và các thuật toán học máy liên quan đến hệ thống đề xuất dựa trên nội dung.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 xml:space="preserve">Phương pháp thực nghiệm: Xây dựng và thử nghiệm hệ thống đề xuất phim dựa trên nội dung sử dụng TF-IDF.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60" w:lineRule="auto"/>
        <w:jc w:val="center"/>
        <w:textAlignment w:val="auto"/>
        <w:rPr>
          <w:b/>
          <w:color w:val="000000"/>
          <w:sz w:val="26"/>
          <w:szCs w:val="26"/>
          <w:lang w:val="vi-VN"/>
        </w:rPr>
      </w:pPr>
      <w:r>
        <w:rPr>
          <w:b/>
          <w:color w:val="000000"/>
          <w:sz w:val="26"/>
          <w:szCs w:val="26"/>
          <w:lang w:val="vi-VN"/>
        </w:rPr>
        <w:t>CÁC MỤC TIÊU CHÍNH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Mục tiêu 1: Hoàn thành báo cáo tổng kết của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Mục tiêu 2: Thu thập được các dữ liệu về phim cần sử dụng cho đề tài</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line="360" w:lineRule="auto"/>
        <w:jc w:val="both"/>
        <w:textAlignment w:val="auto"/>
        <w:rPr>
          <w:rFonts w:hint="default"/>
          <w:b w:val="0"/>
          <w:bCs/>
          <w:color w:val="000000"/>
          <w:sz w:val="26"/>
          <w:szCs w:val="26"/>
          <w:lang w:val="en-US"/>
        </w:rPr>
      </w:pPr>
      <w:r>
        <w:rPr>
          <w:rFonts w:hint="default"/>
          <w:b w:val="0"/>
          <w:bCs/>
          <w:color w:val="000000"/>
          <w:sz w:val="26"/>
          <w:szCs w:val="26"/>
          <w:lang w:val="en-US"/>
        </w:rPr>
        <w:t xml:space="preserve">Mục tiêu 3: </w:t>
      </w:r>
      <w:bookmarkStart w:id="0" w:name="_GoBack"/>
      <w:bookmarkEnd w:id="0"/>
      <w:r>
        <w:rPr>
          <w:rFonts w:hint="default"/>
          <w:b w:val="0"/>
          <w:bCs/>
          <w:color w:val="000000"/>
          <w:sz w:val="26"/>
          <w:szCs w:val="26"/>
          <w:lang w:val="en-US"/>
        </w:rPr>
        <w:t xml:space="preserve">Xây dựng được hệ thống đề xuất phim sử dụng phương pháp lọc cộng tác dựa trên nội dung sử dụng TF-IDF.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center"/>
        <w:textAlignment w:val="auto"/>
        <w:rPr>
          <w:b/>
          <w:color w:val="000000"/>
          <w:sz w:val="26"/>
          <w:szCs w:val="26"/>
          <w:lang w:val="vi-VN"/>
        </w:rPr>
      </w:pPr>
      <w:r>
        <w:rPr>
          <w:b/>
          <w:color w:val="000000"/>
          <w:sz w:val="26"/>
          <w:szCs w:val="26"/>
          <w:lang w:val="vi-VN"/>
        </w:rPr>
        <w:t>KẾT QUẢ DỰ KIẾN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240" w:line="312" w:lineRule="auto"/>
        <w:jc w:val="both"/>
        <w:textAlignment w:val="auto"/>
        <w:rPr>
          <w:rFonts w:hint="default"/>
          <w:b w:val="0"/>
          <w:bCs/>
          <w:color w:val="000000"/>
          <w:sz w:val="26"/>
          <w:szCs w:val="26"/>
          <w:lang w:val="en-US"/>
        </w:rPr>
      </w:pPr>
      <w:r>
        <w:rPr>
          <w:rFonts w:hint="default"/>
          <w:b w:val="0"/>
          <w:bCs/>
          <w:color w:val="000000"/>
          <w:sz w:val="26"/>
          <w:szCs w:val="26"/>
          <w:lang w:val="en-US"/>
        </w:rPr>
        <w:t>- Xây dựng được hệ thống đề xuất phim hoàn chỉnh và chạy được trên giao diện website.</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b/>
          <w:sz w:val="26"/>
          <w:szCs w:val="26"/>
          <w:lang w:val="vi-V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b/>
          <w:sz w:val="26"/>
          <w:szCs w:val="26"/>
          <w:lang w:val="vi-VN"/>
        </w:rPr>
      </w:pPr>
      <w:r>
        <w:rPr>
          <w:b/>
          <w:sz w:val="26"/>
          <w:szCs w:val="26"/>
          <w:lang w:val="vi-VN"/>
        </w:rPr>
        <w:t>TÀI LIỆU THAM KHẢO</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i w:val="0"/>
          <w:iCs w:val="0"/>
          <w:color w:val="000000"/>
          <w:sz w:val="26"/>
          <w:szCs w:val="26"/>
          <w:lang w:val="en-US"/>
        </w:rPr>
        <w:t>Paolo Cremonesi, Paolo Frasca, Francesco Tagliati, "</w:t>
      </w:r>
      <w:r>
        <w:rPr>
          <w:rFonts w:hint="default"/>
          <w:b w:val="0"/>
          <w:bCs/>
          <w:i/>
          <w:iCs/>
          <w:color w:val="000000"/>
          <w:sz w:val="26"/>
          <w:szCs w:val="26"/>
          <w:lang w:val="en-US"/>
        </w:rPr>
        <w:t xml:space="preserve">Collaborative Filtering for Recommending Movies", </w:t>
      </w:r>
      <w:r>
        <w:rPr>
          <w:rFonts w:hint="default"/>
          <w:b w:val="0"/>
          <w:bCs/>
          <w:i w:val="0"/>
          <w:iCs w:val="0"/>
          <w:color w:val="000000"/>
          <w:sz w:val="26"/>
          <w:szCs w:val="26"/>
          <w:lang w:val="en-US"/>
        </w:rPr>
        <w:t>2010.</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color w:val="000000"/>
          <w:sz w:val="26"/>
          <w:szCs w:val="26"/>
          <w:lang w:val="en-US"/>
        </w:rPr>
        <w:t>Marko Preda, Lior Rokach, Yoram Koren, “</w:t>
      </w:r>
      <w:r>
        <w:rPr>
          <w:rFonts w:hint="default"/>
          <w:b w:val="0"/>
          <w:bCs/>
          <w:i/>
          <w:iCs/>
          <w:color w:val="000000"/>
          <w:sz w:val="26"/>
          <w:szCs w:val="26"/>
          <w:lang w:val="en-US"/>
        </w:rPr>
        <w:t>Tag-Based Collaborative Filtering for Recommending Movi</w:t>
      </w:r>
      <w:r>
        <w:rPr>
          <w:rFonts w:hint="default"/>
          <w:b w:val="0"/>
          <w:bCs/>
          <w:color w:val="000000"/>
          <w:sz w:val="26"/>
          <w:szCs w:val="26"/>
          <w:lang w:val="en-US"/>
        </w:rPr>
        <w:t>es”, 2011.</w:t>
      </w:r>
    </w:p>
    <w:p>
      <w:pPr>
        <w:keepNext w:val="0"/>
        <w:keepLines w:val="0"/>
        <w:pageBreakBefore w:val="0"/>
        <w:widowControl/>
        <w:numPr>
          <w:ilvl w:val="0"/>
          <w:numId w:val="2"/>
        </w:numPr>
        <w:kinsoku/>
        <w:wordWrap/>
        <w:overflowPunct/>
        <w:topLinePunct w:val="0"/>
        <w:autoSpaceDE/>
        <w:autoSpaceDN/>
        <w:bidi w:val="0"/>
        <w:adjustRightInd/>
        <w:snapToGrid/>
        <w:spacing w:line="312" w:lineRule="auto"/>
        <w:jc w:val="both"/>
        <w:textAlignment w:val="auto"/>
        <w:rPr>
          <w:rFonts w:hint="default"/>
          <w:b w:val="0"/>
          <w:bCs/>
          <w:i w:val="0"/>
          <w:iCs w:val="0"/>
          <w:color w:val="000000"/>
          <w:sz w:val="26"/>
          <w:szCs w:val="26"/>
          <w:lang w:val="en-US"/>
        </w:rPr>
      </w:pPr>
      <w:r>
        <w:rPr>
          <w:rFonts w:hint="default"/>
          <w:b w:val="0"/>
          <w:bCs/>
          <w:color w:val="000000"/>
          <w:sz w:val="26"/>
          <w:szCs w:val="26"/>
          <w:lang w:val="en-US"/>
        </w:rPr>
        <w:t>He Wang, Xiang Zhao, Wei-Wei Tu, “</w:t>
      </w:r>
      <w:r>
        <w:rPr>
          <w:rFonts w:hint="default"/>
          <w:b w:val="0"/>
          <w:bCs/>
          <w:i/>
          <w:iCs/>
          <w:color w:val="000000"/>
          <w:sz w:val="26"/>
          <w:szCs w:val="26"/>
          <w:lang w:val="en-US"/>
        </w:rPr>
        <w:t>Neural Collaborative Filtering for Movie Recommendations</w:t>
      </w:r>
      <w:r>
        <w:rPr>
          <w:rFonts w:hint="default"/>
          <w:b w:val="0"/>
          <w:bCs/>
          <w:color w:val="000000"/>
          <w:sz w:val="26"/>
          <w:szCs w:val="26"/>
          <w:lang w:val="en-US"/>
        </w:rPr>
        <w:t>”, 2018.</w:t>
      </w:r>
    </w:p>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29D3A"/>
    <w:multiLevelType w:val="singleLevel"/>
    <w:tmpl w:val="A0B29D3A"/>
    <w:lvl w:ilvl="0" w:tentative="0">
      <w:start w:val="1"/>
      <w:numFmt w:val="decimal"/>
      <w:suff w:val="space"/>
      <w:lvlText w:val="[%1]"/>
      <w:lvlJc w:val="left"/>
    </w:lvl>
  </w:abstractNum>
  <w:abstractNum w:abstractNumId="1">
    <w:nsid w:val="ECAA9090"/>
    <w:multiLevelType w:val="singleLevel"/>
    <w:tmpl w:val="ECAA909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F1697"/>
    <w:rsid w:val="00143940"/>
    <w:rsid w:val="00185CD1"/>
    <w:rsid w:val="00197D4A"/>
    <w:rsid w:val="001E2A38"/>
    <w:rsid w:val="002547D4"/>
    <w:rsid w:val="00387ADA"/>
    <w:rsid w:val="0040186B"/>
    <w:rsid w:val="007033E3"/>
    <w:rsid w:val="007D0D76"/>
    <w:rsid w:val="007F0DE4"/>
    <w:rsid w:val="007F5F59"/>
    <w:rsid w:val="00870902"/>
    <w:rsid w:val="008B1F77"/>
    <w:rsid w:val="009F1B05"/>
    <w:rsid w:val="00A10F2B"/>
    <w:rsid w:val="00A83839"/>
    <w:rsid w:val="00A91C99"/>
    <w:rsid w:val="00A96081"/>
    <w:rsid w:val="00B33023"/>
    <w:rsid w:val="00C53857"/>
    <w:rsid w:val="00D32558"/>
    <w:rsid w:val="00DC1338"/>
    <w:rsid w:val="00F24D90"/>
    <w:rsid w:val="00F3184D"/>
    <w:rsid w:val="00FD3793"/>
    <w:rsid w:val="00FF010F"/>
    <w:rsid w:val="0DE66BD9"/>
    <w:rsid w:val="14EC73E1"/>
    <w:rsid w:val="172A71CD"/>
    <w:rsid w:val="1A664001"/>
    <w:rsid w:val="20AF42E0"/>
    <w:rsid w:val="226A6A4E"/>
    <w:rsid w:val="245E3A5E"/>
    <w:rsid w:val="2B5619FD"/>
    <w:rsid w:val="34EF5164"/>
    <w:rsid w:val="461E05E2"/>
    <w:rsid w:val="519A433C"/>
    <w:rsid w:val="6E0E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1"/>
    <w:basedOn w:val="3"/>
    <w:next w:val="3"/>
    <w:autoRedefine/>
    <w:qFormat/>
    <w:uiPriority w:val="9"/>
    <w:pPr>
      <w:keepNext/>
      <w:keepLines/>
      <w:spacing w:before="240" w:after="120"/>
      <w:outlineLvl w:val="0"/>
    </w:pPr>
    <w:rPr>
      <w:b/>
      <w:sz w:val="48"/>
      <w:szCs w:val="48"/>
    </w:rPr>
  </w:style>
  <w:style w:type="paragraph" w:styleId="4">
    <w:name w:val="heading 2"/>
    <w:basedOn w:val="3"/>
    <w:next w:val="3"/>
    <w:autoRedefine/>
    <w:semiHidden/>
    <w:unhideWhenUsed/>
    <w:qFormat/>
    <w:uiPriority w:val="9"/>
    <w:pPr>
      <w:keepNext/>
      <w:keepLines/>
      <w:spacing w:before="360" w:after="80"/>
      <w:outlineLvl w:val="1"/>
    </w:pPr>
    <w:rPr>
      <w:b/>
      <w:sz w:val="36"/>
      <w:szCs w:val="36"/>
    </w:rPr>
  </w:style>
  <w:style w:type="paragraph" w:styleId="5">
    <w:name w:val="heading 3"/>
    <w:basedOn w:val="3"/>
    <w:next w:val="3"/>
    <w:autoRedefine/>
    <w:semiHidden/>
    <w:unhideWhenUsed/>
    <w:qFormat/>
    <w:uiPriority w:val="9"/>
    <w:pPr>
      <w:keepNext/>
      <w:keepLines/>
      <w:spacing w:before="280" w:after="80"/>
      <w:outlineLvl w:val="2"/>
    </w:pPr>
    <w:rPr>
      <w:b/>
      <w:sz w:val="28"/>
      <w:szCs w:val="28"/>
    </w:rPr>
  </w:style>
  <w:style w:type="paragraph" w:styleId="6">
    <w:name w:val="heading 4"/>
    <w:basedOn w:val="3"/>
    <w:next w:val="3"/>
    <w:autoRedefine/>
    <w:semiHidden/>
    <w:unhideWhenUsed/>
    <w:qFormat/>
    <w:uiPriority w:val="9"/>
    <w:pPr>
      <w:keepNext/>
      <w:keepLines/>
      <w:spacing w:before="240" w:after="40"/>
      <w:outlineLvl w:val="3"/>
    </w:pPr>
    <w:rPr>
      <w:b/>
    </w:rPr>
  </w:style>
  <w:style w:type="paragraph" w:styleId="7">
    <w:name w:val="heading 5"/>
    <w:basedOn w:val="3"/>
    <w:next w:val="3"/>
    <w:autoRedefine/>
    <w:semiHidden/>
    <w:unhideWhenUsed/>
    <w:qFormat/>
    <w:uiPriority w:val="9"/>
    <w:pPr>
      <w:keepNext/>
      <w:keepLines/>
      <w:spacing w:before="220" w:after="40"/>
      <w:outlineLvl w:val="4"/>
    </w:pPr>
    <w:rPr>
      <w:b/>
      <w:sz w:val="22"/>
      <w:szCs w:val="22"/>
    </w:rPr>
  </w:style>
  <w:style w:type="paragraph" w:styleId="8">
    <w:name w:val="heading 6"/>
    <w:basedOn w:val="3"/>
    <w:next w:val="3"/>
    <w:autoRedefine/>
    <w:semiHidden/>
    <w:unhideWhenUsed/>
    <w:qFormat/>
    <w:uiPriority w:val="9"/>
    <w:pPr>
      <w:keepNext/>
      <w:keepLines/>
      <w:spacing w:before="200" w:after="40"/>
      <w:outlineLvl w:val="5"/>
    </w:pPr>
    <w:rPr>
      <w:b/>
      <w:sz w:val="20"/>
      <w:szCs w:val="20"/>
    </w:rPr>
  </w:style>
  <w:style w:type="character" w:default="1" w:styleId="9">
    <w:name w:val="Default Paragraph Font"/>
    <w:autoRedefine/>
    <w:semiHidden/>
    <w:unhideWhenUsed/>
    <w:uiPriority w:val="1"/>
  </w:style>
  <w:style w:type="table" w:default="1" w:styleId="10">
    <w:name w:val="Normal Table"/>
    <w:autoRedefine/>
    <w:semiHidden/>
    <w:unhideWhenUsed/>
    <w:uiPriority w:val="99"/>
    <w:tblPr>
      <w:tblCellMar>
        <w:top w:w="0" w:type="dxa"/>
        <w:left w:w="108" w:type="dxa"/>
        <w:bottom w:w="0" w:type="dxa"/>
        <w:right w:w="108" w:type="dxa"/>
      </w:tblCellMar>
    </w:tblPr>
  </w:style>
  <w:style w:type="paragraph" w:customStyle="1" w:styleId="3">
    <w:name w:val="LO-normal"/>
    <w:qFormat/>
    <w:uiPriority w:val="0"/>
    <w:pPr>
      <w:spacing w:before="480"/>
    </w:pPr>
    <w:rPr>
      <w:rFonts w:ascii="Times New Roman" w:hAnsi="Times New Roman" w:eastAsia="Times New Roman" w:cs="Times New Roman"/>
      <w:sz w:val="24"/>
      <w:szCs w:val="24"/>
      <w:lang w:val="en-US" w:eastAsia="en-US" w:bidi="ar-SA"/>
    </w:rPr>
  </w:style>
  <w:style w:type="paragraph" w:styleId="11">
    <w:name w:val="Balloon Text"/>
    <w:basedOn w:val="3"/>
    <w:qFormat/>
    <w:uiPriority w:val="0"/>
    <w:rPr>
      <w:rFonts w:ascii="Tahoma" w:hAnsi="Tahoma" w:cs="Tahoma"/>
      <w:sz w:val="16"/>
      <w:szCs w:val="16"/>
    </w:rPr>
  </w:style>
  <w:style w:type="paragraph" w:styleId="12">
    <w:name w:val="Body Text"/>
    <w:basedOn w:val="1"/>
    <w:qFormat/>
    <w:uiPriority w:val="0"/>
    <w:pPr>
      <w:spacing w:before="0" w:after="140" w:line="276" w:lineRule="auto"/>
    </w:pPr>
  </w:style>
  <w:style w:type="paragraph" w:styleId="13">
    <w:name w:val="caption"/>
    <w:basedOn w:val="1"/>
    <w:autoRedefine/>
    <w:qFormat/>
    <w:uiPriority w:val="0"/>
    <w:pPr>
      <w:suppressLineNumbers/>
      <w:spacing w:before="120" w:after="120"/>
    </w:pPr>
    <w:rPr>
      <w:i/>
      <w:iCs/>
    </w:rPr>
  </w:style>
  <w:style w:type="character" w:styleId="14">
    <w:name w:val="FollowedHyperlink"/>
    <w:autoRedefine/>
    <w:qFormat/>
    <w:uiPriority w:val="0"/>
    <w:rPr>
      <w:color w:val="800000"/>
      <w:u w:val="single"/>
    </w:rPr>
  </w:style>
  <w:style w:type="paragraph" w:styleId="15">
    <w:name w:val="footer"/>
    <w:basedOn w:val="3"/>
    <w:autoRedefine/>
    <w:qFormat/>
    <w:uiPriority w:val="0"/>
    <w:pPr>
      <w:tabs>
        <w:tab w:val="center" w:pos="4680"/>
        <w:tab w:val="right" w:pos="9360"/>
      </w:tabs>
      <w:spacing w:before="0"/>
    </w:pPr>
  </w:style>
  <w:style w:type="paragraph" w:styleId="16">
    <w:name w:val="header"/>
    <w:basedOn w:val="3"/>
    <w:autoRedefine/>
    <w:qFormat/>
    <w:uiPriority w:val="0"/>
    <w:pPr>
      <w:tabs>
        <w:tab w:val="center" w:pos="4680"/>
        <w:tab w:val="right" w:pos="9360"/>
      </w:tabs>
      <w:spacing w:before="0"/>
    </w:pPr>
  </w:style>
  <w:style w:type="character" w:styleId="17">
    <w:name w:val="Hyperlink"/>
    <w:basedOn w:val="9"/>
    <w:autoRedefine/>
    <w:unhideWhenUsed/>
    <w:qFormat/>
    <w:uiPriority w:val="99"/>
    <w:rPr>
      <w:color w:val="0563C1" w:themeColor="hyperlink"/>
      <w:u w:val="single"/>
      <w14:textFill>
        <w14:solidFill>
          <w14:schemeClr w14:val="hlink"/>
        </w14:solidFill>
      </w14:textFill>
    </w:rPr>
  </w:style>
  <w:style w:type="paragraph" w:styleId="18">
    <w:name w:val="List"/>
    <w:basedOn w:val="12"/>
    <w:qFormat/>
    <w:uiPriority w:val="0"/>
  </w:style>
  <w:style w:type="character" w:styleId="19">
    <w:name w:val="Strong"/>
    <w:basedOn w:val="9"/>
    <w:qFormat/>
    <w:uiPriority w:val="22"/>
    <w:rPr>
      <w:b/>
      <w:bCs/>
    </w:rPr>
  </w:style>
  <w:style w:type="paragraph" w:styleId="20">
    <w:name w:val="Subtitle"/>
    <w:basedOn w:val="1"/>
    <w:next w:val="1"/>
    <w:autoRedefine/>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3"/>
    <w:next w:val="3"/>
    <w:autoRedefine/>
    <w:qFormat/>
    <w:uiPriority w:val="10"/>
    <w:pPr>
      <w:keepNext/>
      <w:keepLines/>
      <w:spacing w:after="120"/>
    </w:pPr>
    <w:rPr>
      <w:b/>
      <w:sz w:val="72"/>
      <w:szCs w:val="72"/>
    </w:rPr>
  </w:style>
  <w:style w:type="character" w:customStyle="1" w:styleId="23">
    <w:name w:val="Balloon Text Char"/>
    <w:basedOn w:val="9"/>
    <w:autoRedefine/>
    <w:qFormat/>
    <w:uiPriority w:val="0"/>
    <w:rPr>
      <w:rFonts w:ascii="Tahoma" w:hAnsi="Tahoma" w:cs="Tahoma"/>
      <w:sz w:val="16"/>
      <w:szCs w:val="16"/>
      <w:lang w:val="en-US" w:eastAsia="en-US"/>
    </w:rPr>
  </w:style>
  <w:style w:type="character" w:customStyle="1" w:styleId="24">
    <w:name w:val="Header Char"/>
    <w:basedOn w:val="9"/>
    <w:autoRedefine/>
    <w:qFormat/>
    <w:uiPriority w:val="0"/>
    <w:rPr>
      <w:sz w:val="24"/>
      <w:szCs w:val="24"/>
      <w:lang w:val="en-US" w:eastAsia="en-US"/>
    </w:rPr>
  </w:style>
  <w:style w:type="character" w:customStyle="1" w:styleId="25">
    <w:name w:val="Footer Char"/>
    <w:basedOn w:val="9"/>
    <w:autoRedefine/>
    <w:qFormat/>
    <w:uiPriority w:val="0"/>
    <w:rPr>
      <w:sz w:val="24"/>
      <w:szCs w:val="24"/>
      <w:lang w:val="en-US" w:eastAsia="en-US"/>
    </w:rPr>
  </w:style>
  <w:style w:type="character" w:customStyle="1" w:styleId="26">
    <w:name w:val="Unresolved Mention1"/>
    <w:basedOn w:val="9"/>
    <w:autoRedefine/>
    <w:semiHidden/>
    <w:unhideWhenUsed/>
    <w:qFormat/>
    <w:uiPriority w:val="99"/>
    <w:rPr>
      <w:color w:val="605E5C"/>
      <w:shd w:val="clear" w:color="auto" w:fill="E1DFDD"/>
    </w:rPr>
  </w:style>
  <w:style w:type="paragraph" w:customStyle="1" w:styleId="27">
    <w:name w:val="Heading"/>
    <w:basedOn w:val="1"/>
    <w:next w:val="12"/>
    <w:autoRedefine/>
    <w:qFormat/>
    <w:uiPriority w:val="0"/>
    <w:pPr>
      <w:keepNext/>
      <w:spacing w:before="240" w:after="120"/>
    </w:pPr>
    <w:rPr>
      <w:rFonts w:ascii="Liberation Sans" w:hAnsi="Liberation Sans" w:eastAsia="Noto Sans CJK SC"/>
      <w:sz w:val="28"/>
      <w:szCs w:val="28"/>
    </w:rPr>
  </w:style>
  <w:style w:type="paragraph" w:customStyle="1" w:styleId="28">
    <w:name w:val="Index"/>
    <w:basedOn w:val="1"/>
    <w:qFormat/>
    <w:uiPriority w:val="0"/>
    <w:pPr>
      <w:suppressLineNumbers/>
    </w:pPr>
  </w:style>
  <w:style w:type="paragraph" w:styleId="29">
    <w:name w:val="List Paragraph"/>
    <w:basedOn w:val="3"/>
    <w:autoRedefine/>
    <w:qFormat/>
    <w:uiPriority w:val="34"/>
    <w:pPr>
      <w:ind w:left="720"/>
      <w:contextualSpacing/>
    </w:pPr>
  </w:style>
  <w:style w:type="paragraph" w:customStyle="1" w:styleId="30">
    <w:name w:val="Header and Footer"/>
    <w:basedOn w:val="1"/>
    <w:qFormat/>
    <w:uiPriority w:val="0"/>
  </w:style>
  <w:style w:type="paragraph" w:customStyle="1" w:styleId="31">
    <w:name w:val="Table Contents"/>
    <w:basedOn w:val="1"/>
    <w:qFormat/>
    <w:uiPriority w:val="0"/>
    <w:pPr>
      <w:suppressLineNumbers/>
    </w:pPr>
  </w:style>
  <w:style w:type="table" w:customStyle="1" w:styleId="32">
    <w:name w:val="_Style 29"/>
    <w:basedOn w:val="10"/>
    <w:autoRedefine/>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Words>
  <Characters>436</Characters>
  <Lines>3</Lines>
  <Paragraphs>1</Paragraphs>
  <TotalTime>6</TotalTime>
  <ScaleCrop>false</ScaleCrop>
  <LinksUpToDate>false</LinksUpToDate>
  <CharactersWithSpaces>511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2024-04-22T04:07:00Z</dcterms:created>
  <dc:creator>Nguyen Manh Hien</dc:creator>
  <cp:lastModifiedBy>Tuyến Nguyễn Trung</cp:lastModifiedBy>
  <dcterms:modified xsi:type="dcterms:W3CDTF">2024-05-20T22:37:47Z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1033-12.2.0.16909</vt:lpwstr>
  </property>
  <property fmtid="{D5CDD505-2E9C-101B-9397-08002B2CF9AE}" pid="9" name="ICV">
    <vt:lpwstr>3A14339B0CB041DC925C1B618E8A7447_12</vt:lpwstr>
  </property>
</Properties>
</file>