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4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5" w:themeFillShade="BF"/>
        <w:tblLook w:val="04A0" w:firstRow="1" w:lastRow="0" w:firstColumn="1" w:lastColumn="0" w:noHBand="0" w:noVBand="1"/>
      </w:tblPr>
      <w:tblGrid>
        <w:gridCol w:w="10440"/>
      </w:tblGrid>
      <w:tr w:rsidR="00AB2B5B" w:rsidTr="0051329F">
        <w:tc>
          <w:tcPr>
            <w:tcW w:w="10440" w:type="dxa"/>
            <w:shd w:val="clear" w:color="auto" w:fill="2F5496" w:themeFill="accent5" w:themeFillShade="BF"/>
          </w:tcPr>
          <w:p w:rsidR="00AB2B5B" w:rsidRPr="00AB2B5B" w:rsidRDefault="00AB2B5B" w:rsidP="008146DA">
            <w:pPr>
              <w:pStyle w:val="Title"/>
              <w:jc w:val="right"/>
              <w:rPr>
                <w:color w:val="FFFFFF" w:themeColor="background1"/>
              </w:rPr>
            </w:pPr>
            <w:r w:rsidRPr="00AB2B5B">
              <w:rPr>
                <w:color w:val="FFFFFF" w:themeColor="background1"/>
              </w:rPr>
              <w:t>TÀI LIỆU PHẦN</w:t>
            </w:r>
            <w:r w:rsidRPr="00AB2B5B">
              <w:rPr>
                <w:color w:val="FFFFFF" w:themeColor="background1"/>
              </w:rPr>
              <w:t xml:space="preserve"> </w:t>
            </w:r>
            <w:r w:rsidRPr="00AB2B5B">
              <w:rPr>
                <w:color w:val="FFFFFF" w:themeColor="background1"/>
              </w:rPr>
              <w:t xml:space="preserve">MỀM </w:t>
            </w:r>
          </w:p>
          <w:p w:rsidR="00AB2B5B" w:rsidRDefault="00AB2B5B" w:rsidP="008146DA">
            <w:pPr>
              <w:pStyle w:val="Title"/>
              <w:jc w:val="right"/>
            </w:pPr>
            <w:r w:rsidRPr="00AB2B5B">
              <w:rPr>
                <w:color w:val="FFFFFF" w:themeColor="background1"/>
              </w:rPr>
              <w:t>BOOKERY</w:t>
            </w:r>
          </w:p>
        </w:tc>
      </w:tr>
    </w:tbl>
    <w:p w:rsidR="00E91577" w:rsidRDefault="00E91577" w:rsidP="006D2241">
      <w:pPr>
        <w:jc w:val="both"/>
        <w:rPr>
          <w:rFonts w:asciiTheme="majorHAnsi" w:eastAsiaTheme="majorEastAsia" w:hAnsiTheme="majorHAnsi" w:cstheme="majorBidi"/>
          <w:spacing w:val="-10"/>
          <w:kern w:val="28"/>
          <w:sz w:val="56"/>
          <w:szCs w:val="56"/>
        </w:rPr>
      </w:pPr>
      <w:r>
        <w:br w:type="page"/>
      </w:r>
    </w:p>
    <w:p w:rsidR="00E91577" w:rsidRPr="00AB2B5B" w:rsidRDefault="00E91577" w:rsidP="0020714A">
      <w:pPr>
        <w:pStyle w:val="Title"/>
        <w:jc w:val="right"/>
        <w:rPr>
          <w:color w:val="C45911" w:themeColor="accent2" w:themeShade="BF"/>
        </w:rPr>
      </w:pPr>
      <w:r w:rsidRPr="00AB2B5B">
        <w:rPr>
          <w:color w:val="C45911" w:themeColor="accent2" w:themeShade="BF"/>
        </w:rPr>
        <w:lastRenderedPageBreak/>
        <w:t>Về Bookery</w:t>
      </w:r>
    </w:p>
    <w:p w:rsidR="00E91577" w:rsidRPr="00E91577" w:rsidRDefault="00E91577" w:rsidP="006D2241">
      <w:pPr>
        <w:jc w:val="both"/>
      </w:pPr>
    </w:p>
    <w:p w:rsidR="00B640AE" w:rsidRDefault="00E91577" w:rsidP="006D2241">
      <w:pPr>
        <w:pStyle w:val="NoSpacing"/>
        <w:jc w:val="both"/>
      </w:pPr>
      <w:r>
        <w:t>Bookery là website hỗ trợ việc mua bán và trao đổi sách cũ được thuận lợi và dễ dàng, được thành lập và phát triển bởi nhóm dự án Công nghệ phần mềm BRB – Trường Đại học Công nghệ, Đại học Quốc gia Hà Nội.</w:t>
      </w:r>
    </w:p>
    <w:p w:rsidR="00B640AE" w:rsidRDefault="00B640AE" w:rsidP="006D2241">
      <w:pPr>
        <w:pStyle w:val="NoSpacing"/>
        <w:jc w:val="both"/>
      </w:pPr>
    </w:p>
    <w:p w:rsidR="00B640AE" w:rsidRDefault="00B640AE" w:rsidP="006D2241">
      <w:pPr>
        <w:pStyle w:val="NoSpacing"/>
        <w:jc w:val="both"/>
      </w:pPr>
      <w:r>
        <w:t>Website được xây dựng như một mạng xã hội, nơi mọi người có thể tìm được những đầu sách yêu thích với giá rẻ, chất lượng tốt, hay những cuốn sách hiếm… mà không cần tốn công tìm khắp các hiệ</w:t>
      </w:r>
      <w:r w:rsidR="006D2241">
        <w:t>u sách cũ.</w:t>
      </w:r>
      <w:r w:rsidR="00CD3673">
        <w:t xml:space="preserve"> </w:t>
      </w:r>
      <w:r w:rsidR="00257F3D">
        <w:t>Bookery</w:t>
      </w:r>
      <w:r w:rsidR="006D2241">
        <w:t xml:space="preserve"> </w:t>
      </w:r>
      <w:r w:rsidR="00CD3673">
        <w:t xml:space="preserve">đồng thời </w:t>
      </w:r>
      <w:r w:rsidR="00257F3D">
        <w:t xml:space="preserve">cũng </w:t>
      </w:r>
      <w:r w:rsidR="00CD3673">
        <w:t>góp phần khuyến khích việc đọc sách, nâng cao văn hóa đọ</w:t>
      </w:r>
      <w:r w:rsidR="00F422C3">
        <w:t>c trong</w:t>
      </w:r>
      <w:r w:rsidR="00CD3673">
        <w:t xml:space="preserve"> cộng đồ</w:t>
      </w:r>
      <w:r w:rsidR="00955EA9">
        <w:t>ng.</w:t>
      </w:r>
    </w:p>
    <w:p w:rsidR="00A67357" w:rsidRDefault="00A67357" w:rsidP="006D2241">
      <w:pPr>
        <w:jc w:val="both"/>
      </w:pPr>
    </w:p>
    <w:p w:rsidR="00A67357" w:rsidRPr="00ED0234" w:rsidRDefault="00ED0234" w:rsidP="0020714A">
      <w:pPr>
        <w:pStyle w:val="Title"/>
        <w:jc w:val="right"/>
        <w:rPr>
          <w:color w:val="C45911" w:themeColor="accent2" w:themeShade="BF"/>
        </w:rPr>
      </w:pPr>
      <w:r w:rsidRPr="00ED0234">
        <w:rPr>
          <w:color w:val="C45911" w:themeColor="accent2" w:themeShade="BF"/>
        </w:rPr>
        <w:t>VỀ BRB</w:t>
      </w:r>
    </w:p>
    <w:p w:rsidR="00ED0234" w:rsidRDefault="00ED0234" w:rsidP="006D2241">
      <w:pPr>
        <w:jc w:val="both"/>
      </w:pPr>
    </w:p>
    <w:p w:rsidR="00ED0234" w:rsidRDefault="00ED0234" w:rsidP="006D2241">
      <w:pPr>
        <w:pStyle w:val="NoSpacing"/>
        <w:jc w:val="both"/>
      </w:pPr>
      <w:r>
        <w:t xml:space="preserve">BRB là nhóm Công nghệ phần mềm của trường </w:t>
      </w:r>
      <w:r>
        <w:t>Đại học Công nghệ, Đại học Quốc gia Hà Nộ</w:t>
      </w:r>
      <w:r>
        <w:t>i, bao gồm các thành viên:</w:t>
      </w:r>
    </w:p>
    <w:p w:rsidR="00ED0234" w:rsidRDefault="00ED0234" w:rsidP="006D2241">
      <w:pPr>
        <w:pStyle w:val="NoSpacing"/>
        <w:numPr>
          <w:ilvl w:val="0"/>
          <w:numId w:val="4"/>
        </w:numPr>
        <w:jc w:val="both"/>
      </w:pPr>
      <w:r>
        <w:t>Chu Thị Thúy Hiền</w:t>
      </w:r>
    </w:p>
    <w:p w:rsidR="00ED0234" w:rsidRDefault="00ED0234" w:rsidP="006D2241">
      <w:pPr>
        <w:pStyle w:val="NoSpacing"/>
        <w:numPr>
          <w:ilvl w:val="0"/>
          <w:numId w:val="4"/>
        </w:numPr>
        <w:jc w:val="both"/>
      </w:pPr>
      <w:r>
        <w:t>Đào Thanh Huyền</w:t>
      </w:r>
    </w:p>
    <w:p w:rsidR="00ED0234" w:rsidRDefault="00ED0234" w:rsidP="006D2241">
      <w:pPr>
        <w:pStyle w:val="NoSpacing"/>
        <w:numPr>
          <w:ilvl w:val="0"/>
          <w:numId w:val="4"/>
        </w:numPr>
        <w:jc w:val="both"/>
      </w:pPr>
      <w:r>
        <w:t>Nguyễn Vĩnh Khoa</w:t>
      </w:r>
    </w:p>
    <w:p w:rsidR="00ED0234" w:rsidRDefault="00ED0234" w:rsidP="006D2241">
      <w:pPr>
        <w:pStyle w:val="NoSpacing"/>
        <w:numPr>
          <w:ilvl w:val="0"/>
          <w:numId w:val="4"/>
        </w:numPr>
        <w:jc w:val="both"/>
      </w:pPr>
      <w:r>
        <w:t>Nguyễn Hồng Sơn</w:t>
      </w:r>
    </w:p>
    <w:p w:rsidR="00ED0234" w:rsidRDefault="00ED0234" w:rsidP="006D2241">
      <w:pPr>
        <w:pStyle w:val="NoSpacing"/>
        <w:numPr>
          <w:ilvl w:val="0"/>
          <w:numId w:val="4"/>
        </w:numPr>
        <w:jc w:val="both"/>
      </w:pPr>
      <w:r>
        <w:t>Phan Minh Tú</w:t>
      </w:r>
    </w:p>
    <w:p w:rsidR="00E91577" w:rsidRDefault="00ED0234" w:rsidP="006D2241">
      <w:pPr>
        <w:pStyle w:val="NoSpacing"/>
        <w:numPr>
          <w:ilvl w:val="0"/>
          <w:numId w:val="4"/>
        </w:numPr>
        <w:jc w:val="both"/>
      </w:pPr>
      <w:r>
        <w:t>Lê Thị Tuyết</w:t>
      </w:r>
    </w:p>
    <w:p w:rsidR="00E91577" w:rsidRPr="00AB2B5B" w:rsidRDefault="00E91577" w:rsidP="0020714A">
      <w:pPr>
        <w:pStyle w:val="Title"/>
        <w:jc w:val="right"/>
        <w:rPr>
          <w:color w:val="C45911" w:themeColor="accent2" w:themeShade="BF"/>
        </w:rPr>
      </w:pPr>
      <w:r w:rsidRPr="00AB2B5B">
        <w:rPr>
          <w:color w:val="C45911" w:themeColor="accent2" w:themeShade="BF"/>
        </w:rPr>
        <w:t>Yêu cầu kỹ thuật</w:t>
      </w:r>
    </w:p>
    <w:p w:rsidR="00E91577" w:rsidRPr="00E91577" w:rsidRDefault="00E91577" w:rsidP="006D2241">
      <w:pPr>
        <w:jc w:val="both"/>
      </w:pPr>
    </w:p>
    <w:p w:rsidR="00AB375C" w:rsidRDefault="00E91577" w:rsidP="006D2241">
      <w:pPr>
        <w:jc w:val="both"/>
      </w:pPr>
      <w:r>
        <w:t>Website chạy trên các trình duyệt web phổ biến như: Chrome, Firefox, Internet Explorer, Safari…</w:t>
      </w:r>
    </w:p>
    <w:p w:rsidR="003972D0" w:rsidRDefault="003972D0" w:rsidP="006D2241">
      <w:pPr>
        <w:jc w:val="both"/>
      </w:pPr>
    </w:p>
    <w:p w:rsidR="00AB375C" w:rsidRPr="00127297" w:rsidRDefault="00AB375C" w:rsidP="00127297">
      <w:pPr>
        <w:pStyle w:val="Title"/>
        <w:jc w:val="right"/>
        <w:rPr>
          <w:color w:val="C45911" w:themeColor="accent2" w:themeShade="BF"/>
        </w:rPr>
      </w:pPr>
      <w:r w:rsidRPr="00AB2B5B">
        <w:rPr>
          <w:color w:val="C45911" w:themeColor="accent2" w:themeShade="BF"/>
        </w:rPr>
        <w:t>Liên kết</w:t>
      </w:r>
      <w:bookmarkStart w:id="0" w:name="_GoBack"/>
      <w:bookmarkEnd w:id="0"/>
    </w:p>
    <w:p w:rsidR="00AB375C" w:rsidRDefault="00AB375C" w:rsidP="006D2241">
      <w:pPr>
        <w:jc w:val="both"/>
      </w:pPr>
      <w:r>
        <w:t>Video hướng dẫn sử dụng và demo chức năng:</w:t>
      </w:r>
    </w:p>
    <w:p w:rsidR="00757FAA" w:rsidRDefault="00757FAA" w:rsidP="006D2241">
      <w:pPr>
        <w:jc w:val="both"/>
      </w:pPr>
      <w:hyperlink r:id="rId7" w:history="1">
        <w:r w:rsidRPr="001C0496">
          <w:rPr>
            <w:rStyle w:val="Hyperlink"/>
          </w:rPr>
          <w:t>https://www.youtube.com/watch?v=W1uD1FkHbIk</w:t>
        </w:r>
      </w:hyperlink>
    </w:p>
    <w:p w:rsidR="00757FAA" w:rsidRDefault="00757FAA" w:rsidP="006D2241">
      <w:pPr>
        <w:jc w:val="both"/>
      </w:pPr>
    </w:p>
    <w:p w:rsidR="00AC37FB" w:rsidRPr="00AB2B5B" w:rsidRDefault="00AC37FB" w:rsidP="0020714A">
      <w:pPr>
        <w:pStyle w:val="Title"/>
        <w:jc w:val="right"/>
        <w:rPr>
          <w:color w:val="C45911" w:themeColor="accent2" w:themeShade="BF"/>
        </w:rPr>
      </w:pPr>
      <w:r w:rsidRPr="00AB2B5B">
        <w:rPr>
          <w:color w:val="C45911" w:themeColor="accent2" w:themeShade="BF"/>
        </w:rPr>
        <w:t>Giao diện</w:t>
      </w:r>
    </w:p>
    <w:p w:rsidR="00AC37FB" w:rsidRDefault="00AC37FB" w:rsidP="006D2241">
      <w:pPr>
        <w:pStyle w:val="NoSpacing"/>
        <w:jc w:val="both"/>
      </w:pPr>
      <w:r>
        <w:t>Giao diện chính của website được gọi là dashboard.</w:t>
      </w:r>
    </w:p>
    <w:p w:rsidR="00AC37FB" w:rsidRDefault="00AC37FB" w:rsidP="006D2241">
      <w:pPr>
        <w:pStyle w:val="NoSpacing"/>
        <w:jc w:val="both"/>
      </w:pPr>
      <w:r>
        <w:t xml:space="preserve">Tất cả các bài </w:t>
      </w:r>
      <w:r w:rsidR="002F2D55">
        <w:t>đăng</w:t>
      </w:r>
      <w:r>
        <w:t xml:space="preserve"> và các cô</w:t>
      </w:r>
      <w:r w:rsidR="002F2D55">
        <w:t>ng cụ</w:t>
      </w:r>
      <w:r>
        <w:t xml:space="preserve"> chính của website sẽ được hiển thị tạ</w:t>
      </w:r>
      <w:r w:rsidR="002F2D55">
        <w:t>i dashboard.</w:t>
      </w:r>
    </w:p>
    <w:p w:rsidR="00AC37FB" w:rsidRDefault="00AC37FB" w:rsidP="006D2241">
      <w:pPr>
        <w:pStyle w:val="NoSpacing"/>
        <w:jc w:val="both"/>
        <w:rPr>
          <w:rFonts w:eastAsiaTheme="majorEastAsia"/>
        </w:rPr>
      </w:pPr>
      <w:r>
        <w:br w:type="page"/>
      </w:r>
    </w:p>
    <w:p w:rsidR="00757FAA" w:rsidRPr="00A63DED" w:rsidRDefault="00757FAA" w:rsidP="00632D3F">
      <w:pPr>
        <w:pStyle w:val="Title"/>
        <w:jc w:val="right"/>
        <w:rPr>
          <w:color w:val="C45911" w:themeColor="accent2" w:themeShade="BF"/>
        </w:rPr>
      </w:pPr>
      <w:r w:rsidRPr="00A63DED">
        <w:rPr>
          <w:color w:val="C45911" w:themeColor="accent2" w:themeShade="BF"/>
        </w:rPr>
        <w:lastRenderedPageBreak/>
        <w:t>CÁC CHỨC NĂNG CHÍNH</w:t>
      </w:r>
    </w:p>
    <w:p w:rsidR="00757FAA" w:rsidRPr="00A63DED" w:rsidRDefault="00757FAA" w:rsidP="00C86E64">
      <w:pPr>
        <w:pStyle w:val="Heading1"/>
        <w:jc w:val="right"/>
        <w:rPr>
          <w:color w:val="C45911" w:themeColor="accent2" w:themeShade="BF"/>
        </w:rPr>
      </w:pPr>
      <w:r w:rsidRPr="00A63DED">
        <w:rPr>
          <w:color w:val="C45911" w:themeColor="accent2" w:themeShade="BF"/>
        </w:rPr>
        <w:t>tài khoản</w:t>
      </w:r>
    </w:p>
    <w:p w:rsidR="00E359B1" w:rsidRDefault="00D45189" w:rsidP="006D2241">
      <w:pPr>
        <w:pStyle w:val="NoSpacing"/>
        <w:jc w:val="both"/>
      </w:pPr>
      <w:r>
        <w:t>B</w:t>
      </w:r>
      <w:r w:rsidR="009B7156">
        <w:t>ạ</w:t>
      </w:r>
      <w:r>
        <w:t xml:space="preserve">n </w:t>
      </w:r>
      <w:r w:rsidR="009B7156">
        <w:t>có thể</w:t>
      </w:r>
      <w:r w:rsidR="00484B50">
        <w:t xml:space="preserve"> tham quan</w:t>
      </w:r>
      <w:r w:rsidR="006C1789">
        <w:t xml:space="preserve"> Bookery</w:t>
      </w:r>
      <w:r w:rsidR="009B7156">
        <w:t xml:space="preserve"> mà không cầ</w:t>
      </w:r>
      <w:r w:rsidR="005B3D89">
        <w:t>n đăng nhập</w:t>
      </w:r>
      <w:r>
        <w:t xml:space="preserve"> tài khoản. Tuy nhiên,</w:t>
      </w:r>
      <w:r>
        <w:t xml:space="preserve"> </w:t>
      </w:r>
      <w:r>
        <w:t xml:space="preserve">đăng ký </w:t>
      </w:r>
      <w:r>
        <w:t xml:space="preserve">và đăng nhập </w:t>
      </w:r>
      <w:r>
        <w:t xml:space="preserve">tài khoản giúp bạn có thể trải nghiệm và sử dụng </w:t>
      </w:r>
      <w:r>
        <w:t>đầy đủ chức năng của website.</w:t>
      </w:r>
    </w:p>
    <w:p w:rsidR="009B7156" w:rsidRDefault="00E359B1" w:rsidP="006D2241">
      <w:pPr>
        <w:pStyle w:val="NoSpacing"/>
        <w:jc w:val="both"/>
      </w:pPr>
      <w:r>
        <w:t>Thông tin đăng ký của bạn là công khai, được đi kèm theo mỗi bài đăng của bạ</w:t>
      </w:r>
      <w:r w:rsidR="00C477BC">
        <w:t>n như cách thức</w:t>
      </w:r>
      <w:r>
        <w:t xml:space="preserve"> để </w:t>
      </w:r>
      <w:r w:rsidR="000B5C20">
        <w:t xml:space="preserve">những người dùng khác </w:t>
      </w:r>
      <w:r>
        <w:t>liên lạc.</w:t>
      </w:r>
    </w:p>
    <w:p w:rsidR="00757FAA" w:rsidRPr="00A63DED" w:rsidRDefault="00757FAA" w:rsidP="00C86E64">
      <w:pPr>
        <w:pStyle w:val="Heading1"/>
        <w:jc w:val="right"/>
        <w:rPr>
          <w:color w:val="C45911" w:themeColor="accent2" w:themeShade="BF"/>
        </w:rPr>
      </w:pPr>
      <w:r w:rsidRPr="00A63DED">
        <w:rPr>
          <w:color w:val="C45911" w:themeColor="accent2" w:themeShade="BF"/>
        </w:rPr>
        <w:t>Các chức năng chính</w:t>
      </w:r>
    </w:p>
    <w:p w:rsidR="00A15805" w:rsidRPr="00A63DED" w:rsidRDefault="00AC37FB" w:rsidP="00C86E64">
      <w:pPr>
        <w:pStyle w:val="Heading2"/>
        <w:jc w:val="right"/>
        <w:rPr>
          <w:color w:val="2E74B5" w:themeColor="accent1" w:themeShade="BF"/>
        </w:rPr>
      </w:pPr>
      <w:r w:rsidRPr="00A63DED">
        <w:rPr>
          <w:color w:val="2E74B5" w:themeColor="accent1" w:themeShade="BF"/>
        </w:rPr>
        <w:t>Đăng tin rao bán</w:t>
      </w:r>
    </w:p>
    <w:p w:rsidR="00AC37FB" w:rsidRPr="00A15805" w:rsidRDefault="00AC37FB" w:rsidP="006D2241">
      <w:pPr>
        <w:pStyle w:val="NoSpacing"/>
        <w:jc w:val="both"/>
      </w:pPr>
      <w:r>
        <w:t xml:space="preserve">Thông tin rao bán bao gồm: tên sách, </w:t>
      </w:r>
      <w:r w:rsidRPr="00A15805">
        <w:t>giá gốc, giá bán, chất lượng, mô tả và hình ảnh đính kèm.</w:t>
      </w:r>
    </w:p>
    <w:p w:rsidR="00C71AC5" w:rsidRPr="00A15805" w:rsidRDefault="00AC37FB" w:rsidP="006D2241">
      <w:pPr>
        <w:pStyle w:val="NoSpacing"/>
        <w:jc w:val="both"/>
      </w:pPr>
      <w:r w:rsidRPr="00A15805">
        <w:t>Bài đăng sẽ được hiển thị ngay trên đầu dashboard.</w:t>
      </w:r>
    </w:p>
    <w:p w:rsidR="00A15805" w:rsidRDefault="00C71AC5" w:rsidP="006D2241">
      <w:pPr>
        <w:pStyle w:val="NoSpacing"/>
        <w:jc w:val="both"/>
      </w:pPr>
      <w:r w:rsidRPr="00A15805">
        <w:t>Mỗi bài đăng sẽ bao gồ</w:t>
      </w:r>
      <w:r w:rsidR="007C20FD" w:rsidRPr="00A15805">
        <w:t>m thông tin cơ bản</w:t>
      </w:r>
      <w:r w:rsidR="007C20FD">
        <w:t xml:space="preserve"> của sản phẩm (</w:t>
      </w:r>
      <w:r>
        <w:t>hình ả</w:t>
      </w:r>
      <w:r w:rsidR="007C20FD">
        <w:t>nh, tên, giá bán,</w:t>
      </w:r>
      <w:r>
        <w:t xml:space="preserve"> chất lượ</w:t>
      </w:r>
      <w:r w:rsidR="007C20FD">
        <w:t>ng)</w:t>
      </w:r>
      <w:r w:rsidR="00EC3F86">
        <w:t>, cùng với 7 nút chức năng trên đầu.</w:t>
      </w:r>
    </w:p>
    <w:p w:rsidR="00DB7E83" w:rsidRDefault="00DB7E83" w:rsidP="006D2241">
      <w:pPr>
        <w:pStyle w:val="NoSpacing"/>
        <w:jc w:val="both"/>
      </w:pPr>
    </w:p>
    <w:p w:rsidR="00A15805" w:rsidRPr="00A63DED" w:rsidRDefault="00A15805" w:rsidP="00C86E64">
      <w:pPr>
        <w:pStyle w:val="Heading2"/>
        <w:jc w:val="right"/>
        <w:rPr>
          <w:color w:val="2E74B5" w:themeColor="accent1" w:themeShade="BF"/>
        </w:rPr>
      </w:pPr>
      <w:r w:rsidRPr="00A63DED">
        <w:rPr>
          <w:color w:val="2E74B5" w:themeColor="accent1" w:themeShade="BF"/>
        </w:rPr>
        <w:t>Các chức năng của một bài đăng</w:t>
      </w:r>
    </w:p>
    <w:p w:rsidR="00A15805" w:rsidRDefault="00A15805" w:rsidP="006D2241">
      <w:pPr>
        <w:pStyle w:val="Heading3"/>
        <w:jc w:val="both"/>
      </w:pPr>
      <w:r>
        <w:t>Thích</w:t>
      </w:r>
    </w:p>
    <w:p w:rsidR="00A15805" w:rsidRDefault="00C310D1" w:rsidP="006D2241">
      <w:pPr>
        <w:pStyle w:val="NoSpacing"/>
        <w:jc w:val="both"/>
      </w:pPr>
      <w:r>
        <w:t>Số lượt người “thích” một bài đăng như một cách đánh giá sản phẩm, giúp người dùng dễ dàng đưa ra quyết định đặt mua sản phẩm đó hơn.</w:t>
      </w:r>
    </w:p>
    <w:p w:rsidR="00C310D1" w:rsidRDefault="00C310D1" w:rsidP="006D2241">
      <w:pPr>
        <w:pStyle w:val="NoSpacing"/>
        <w:jc w:val="both"/>
      </w:pPr>
      <w:r>
        <w:t xml:space="preserve">Khi bạn nhấn “thích” một bài đăng, nút “Thích” </w:t>
      </w:r>
      <w:r w:rsidR="00992884">
        <w:t>(biểu tượ</w:t>
      </w:r>
      <w:r w:rsidR="002C16EC">
        <w:t>ng</w:t>
      </w:r>
      <w:r w:rsidR="00992884">
        <w:t xml:space="preserve"> trái tim) </w:t>
      </w:r>
      <w:r>
        <w:t>sẽ hiển thị bằng màu đỏ.</w:t>
      </w:r>
    </w:p>
    <w:p w:rsidR="00C310D1" w:rsidRDefault="00C310D1" w:rsidP="006D2241">
      <w:pPr>
        <w:pStyle w:val="NoSpacing"/>
        <w:jc w:val="both"/>
      </w:pPr>
      <w:r>
        <w:t>Để bỏ “thích”, bạn nhấn lại “Thích” một lần nữa.</w:t>
      </w:r>
    </w:p>
    <w:p w:rsidR="001125A0" w:rsidRPr="001125A0" w:rsidRDefault="001125A0" w:rsidP="006D2241">
      <w:pPr>
        <w:pStyle w:val="NoSpacing"/>
        <w:jc w:val="both"/>
        <w:rPr>
          <w:rStyle w:val="SubtleEmphasis"/>
        </w:rPr>
      </w:pPr>
      <w:r>
        <w:rPr>
          <w:rStyle w:val="SubtleEmphasis"/>
        </w:rPr>
        <w:t>Nếu bạn chưa đăng nhập tài khoản, bạn không thể “thích” một bài viết, nhưng vẫn có thể thấy được số lượt người dùng đã “thích” bài viết đó.</w:t>
      </w:r>
    </w:p>
    <w:p w:rsidR="00C310D1" w:rsidRDefault="00C310D1" w:rsidP="006D2241">
      <w:pPr>
        <w:pStyle w:val="Heading3"/>
        <w:jc w:val="both"/>
      </w:pPr>
      <w:r>
        <w:t>Đ</w:t>
      </w:r>
      <w:r w:rsidR="00313B2B">
        <w:t>ặt gạch</w:t>
      </w:r>
    </w:p>
    <w:p w:rsidR="00C310D1" w:rsidRDefault="00441EF5" w:rsidP="006D2241">
      <w:pPr>
        <w:pStyle w:val="NoSpacing"/>
        <w:jc w:val="both"/>
      </w:pPr>
      <w:r>
        <w:t>Khi bạn muốn mua một sản phẩm, bạn nhấn nút “Đặt gạch”. Thông tin được dùng cho việc đăng ký tài khoản trước đó sẽ được gửi tới chủ củ</w:t>
      </w:r>
      <w:r w:rsidR="00662D54">
        <w:t>a bài đăng để liên lạc.</w:t>
      </w:r>
      <w:r w:rsidR="00366D1D">
        <w:t xml:space="preserve"> (Xem thêm: </w:t>
      </w:r>
      <w:r w:rsidR="00366D1D" w:rsidRPr="00F32465">
        <w:rPr>
          <w:i/>
        </w:rPr>
        <w:t>Xem bài đăng theo thẻ</w:t>
      </w:r>
      <w:r w:rsidR="00366D1D">
        <w:t>)</w:t>
      </w:r>
    </w:p>
    <w:p w:rsidR="002C16EC" w:rsidRDefault="002C16EC" w:rsidP="006D2241">
      <w:pPr>
        <w:pStyle w:val="NoSpacing"/>
        <w:jc w:val="both"/>
      </w:pPr>
      <w:r>
        <w:t>Khi bạn đặt gạch, nút “Đặt gạch” (biểu tượng</w:t>
      </w:r>
      <w:r w:rsidR="00383B11">
        <w:t xml:space="preserve"> xe đẩy hàng) sẽ được hiển thị bằng màu xanh lục.</w:t>
      </w:r>
    </w:p>
    <w:p w:rsidR="00B55F44" w:rsidRDefault="00B55F44" w:rsidP="006D2241">
      <w:pPr>
        <w:pStyle w:val="NoSpacing"/>
        <w:jc w:val="both"/>
      </w:pPr>
      <w:r>
        <w:t>Để hủy bỏ thao tác, bạn nhấn lại nút “Đặt gạch” một lần nữa.</w:t>
      </w:r>
    </w:p>
    <w:p w:rsidR="002C16EC" w:rsidRDefault="00FF4925" w:rsidP="006D2241">
      <w:pPr>
        <w:pStyle w:val="Heading3"/>
        <w:jc w:val="both"/>
      </w:pPr>
      <w:r>
        <w:t>Đ</w:t>
      </w:r>
      <w:r w:rsidR="000414C9">
        <w:t>ánh dấu</w:t>
      </w:r>
    </w:p>
    <w:p w:rsidR="004E6E8A" w:rsidRDefault="00FF4925" w:rsidP="006D2241">
      <w:pPr>
        <w:pStyle w:val="NoSpacing"/>
        <w:jc w:val="both"/>
      </w:pPr>
      <w:r>
        <w:t>Chức năng đánh dấu giúp bạn dễ dàng theo dõi các bài viết bạn đang quan tâm.</w:t>
      </w:r>
    </w:p>
    <w:p w:rsidR="004E6E8A" w:rsidRDefault="004E6E8A" w:rsidP="006D2241">
      <w:pPr>
        <w:pStyle w:val="NoSpacing"/>
        <w:jc w:val="both"/>
      </w:pPr>
      <w:r>
        <w:t>Để xem những bài viết bạn đã đánh dấu, bạn chọn nút “Theo dõi” bên vùng công cụ của dashboard.</w:t>
      </w:r>
      <w:r w:rsidR="0093413F">
        <w:t xml:space="preserve"> (Xem thêm: </w:t>
      </w:r>
      <w:r w:rsidR="0093413F" w:rsidRPr="00601D05">
        <w:rPr>
          <w:i/>
        </w:rPr>
        <w:t>Lọc bài đăng</w:t>
      </w:r>
      <w:r w:rsidR="0093413F">
        <w:t>)</w:t>
      </w:r>
    </w:p>
    <w:p w:rsidR="008D50FE" w:rsidRDefault="008D50FE" w:rsidP="006D2241">
      <w:pPr>
        <w:pStyle w:val="NoSpacing"/>
        <w:jc w:val="both"/>
      </w:pPr>
      <w:r>
        <w:t>Bài viết bạn đã đánh dấu sẽ có nút “Đánh dấu” (biểu tượng dải ruy bang) được hiển thị màu vàng.</w:t>
      </w:r>
    </w:p>
    <w:p w:rsidR="008D50FE" w:rsidRDefault="008D50FE" w:rsidP="006D2241">
      <w:pPr>
        <w:pStyle w:val="NoSpacing"/>
        <w:jc w:val="both"/>
      </w:pPr>
      <w:r>
        <w:t>Để bỏ đánh dấu, bạn nhấn lại nút “Đánh dấu” lần nữa.</w:t>
      </w:r>
    </w:p>
    <w:p w:rsidR="002B35A3" w:rsidRDefault="00EE532B" w:rsidP="006D2241">
      <w:pPr>
        <w:pStyle w:val="Heading3"/>
        <w:jc w:val="both"/>
      </w:pPr>
      <w:r>
        <w:t>Đ</w:t>
      </w:r>
      <w:r w:rsidR="000414C9">
        <w:t>ẩy</w:t>
      </w:r>
    </w:p>
    <w:p w:rsidR="00EE532B" w:rsidRDefault="00EE532B" w:rsidP="006D2241">
      <w:pPr>
        <w:pStyle w:val="NoSpacing"/>
        <w:jc w:val="both"/>
      </w:pPr>
      <w:r>
        <w:t>Các bài viết mới đăng lên sẽ được đưa lên đầu dashboard. Để đưa những bài viết của bạn đã bị “trôi đi” trở lại đầu dashboard, bạn nhấn nút ‘Đẩy” (biểu tượng mũi tên), giúp cho những người dùng khác dễ dàng thấy bài đăng của bạn hơn.</w:t>
      </w:r>
    </w:p>
    <w:p w:rsidR="00EE532B" w:rsidRDefault="00F1072E" w:rsidP="006D2241">
      <w:pPr>
        <w:pStyle w:val="NoSpacing"/>
        <w:jc w:val="both"/>
      </w:pPr>
      <w:r>
        <w:t>Khi bạn “đẩy” bài viết, bạn cần phải đợi 6 tiếng để có thể “đẩy” lần nữa.</w:t>
      </w:r>
    </w:p>
    <w:p w:rsidR="00BC1225" w:rsidRDefault="00EF692E" w:rsidP="006D2241">
      <w:pPr>
        <w:pStyle w:val="NoSpacing"/>
        <w:jc w:val="both"/>
      </w:pPr>
      <w:r>
        <w:t>Bạn không thể “đẩy” bài đăng của người dùng khác.</w:t>
      </w:r>
    </w:p>
    <w:p w:rsidR="003849D9" w:rsidRDefault="000414C9" w:rsidP="006D2241">
      <w:pPr>
        <w:pStyle w:val="Heading3"/>
        <w:jc w:val="both"/>
      </w:pPr>
      <w:r>
        <w:t>Chỉnh sửa</w:t>
      </w:r>
    </w:p>
    <w:p w:rsidR="003849D9" w:rsidRDefault="003849D9" w:rsidP="006D2241">
      <w:pPr>
        <w:jc w:val="both"/>
      </w:pPr>
      <w:r>
        <w:t>Bạn có thể chỉnh sửa lại thông tin bài đăng của mình bằng cách nhấn nút “Chỉnh sửa” (biểu tượng cây bút).</w:t>
      </w:r>
    </w:p>
    <w:p w:rsidR="003849D9" w:rsidRDefault="003849D9" w:rsidP="006D2241">
      <w:pPr>
        <w:pStyle w:val="Heading3"/>
        <w:jc w:val="both"/>
      </w:pPr>
      <w:r>
        <w:lastRenderedPageBreak/>
        <w:t>Xóa</w:t>
      </w:r>
    </w:p>
    <w:p w:rsidR="003849D9" w:rsidRDefault="003849D9" w:rsidP="006D2241">
      <w:pPr>
        <w:pStyle w:val="NoSpacing"/>
        <w:jc w:val="both"/>
      </w:pPr>
      <w:r>
        <w:t>Để xóa một bài đăng, bạn nhấn bút “Xóa” (biểu tượng thùng rác).</w:t>
      </w:r>
    </w:p>
    <w:p w:rsidR="003849D9" w:rsidRDefault="003849D9" w:rsidP="006D2241">
      <w:pPr>
        <w:pStyle w:val="NoSpacing"/>
        <w:jc w:val="both"/>
      </w:pPr>
      <w:r>
        <w:t>Khi bạn xóa một bài đăng, tất cả</w:t>
      </w:r>
      <w:r w:rsidR="00F07F5F">
        <w:t xml:space="preserve"> thông tin liên quan</w:t>
      </w:r>
      <w:r w:rsidR="0017185E">
        <w:t xml:space="preserve"> tới</w:t>
      </w:r>
      <w:r>
        <w:t xml:space="preserve"> bài đăng đó</w:t>
      </w:r>
      <w:r w:rsidR="00106B52">
        <w:t xml:space="preserve"> </w:t>
      </w:r>
      <w:r>
        <w:t>đều bị xóa bỏ</w:t>
      </w:r>
      <w:r w:rsidR="0097604C">
        <w:t>.</w:t>
      </w:r>
    </w:p>
    <w:p w:rsidR="00FB37C9" w:rsidRDefault="00FB37C9" w:rsidP="006D2241">
      <w:pPr>
        <w:pStyle w:val="Heading3"/>
        <w:jc w:val="both"/>
      </w:pPr>
      <w:r>
        <w:t>Chi tiết</w:t>
      </w:r>
    </w:p>
    <w:p w:rsidR="00FB37C9" w:rsidRDefault="00FB37C9" w:rsidP="006D2241">
      <w:pPr>
        <w:pStyle w:val="NoSpacing"/>
        <w:jc w:val="both"/>
      </w:pPr>
      <w:r>
        <w:t>Thông tin của bài đăng hiển thị trên dashboard là những thông tin cơ bản. Để xem chi tiết, bạn nhấn nút “Chi tiết” (biểu tượng chữ “i”).</w:t>
      </w:r>
    </w:p>
    <w:p w:rsidR="001B0611" w:rsidRDefault="00FB37C9" w:rsidP="006D2241">
      <w:pPr>
        <w:pStyle w:val="NoSpacing"/>
        <w:jc w:val="both"/>
      </w:pPr>
      <w:r>
        <w:t>Thông tin chi tiết bao gồm tên, giá, chất lượng, mô tả sách; kèm theo thông tin của người dùng đăng bài đó.</w:t>
      </w:r>
    </w:p>
    <w:p w:rsidR="001B0611" w:rsidRPr="001B0611" w:rsidRDefault="001B0611" w:rsidP="006D2241">
      <w:pPr>
        <w:pStyle w:val="NoSpacing"/>
        <w:jc w:val="both"/>
        <w:rPr>
          <w:rStyle w:val="SubtleEmphasis"/>
        </w:rPr>
      </w:pPr>
      <w:r>
        <w:rPr>
          <w:rStyle w:val="SubtleEmphasis"/>
        </w:rPr>
        <w:t>Bạn không cần đăng nhập tài khoản để sử dụng chức năng này</w:t>
      </w:r>
    </w:p>
    <w:p w:rsidR="00DB7E83" w:rsidRDefault="00DB7E83" w:rsidP="006D2241">
      <w:pPr>
        <w:pStyle w:val="NoSpacing"/>
        <w:jc w:val="both"/>
      </w:pPr>
    </w:p>
    <w:p w:rsidR="00DB7E83" w:rsidRPr="00A63DED" w:rsidRDefault="00DB7E83" w:rsidP="00C86E64">
      <w:pPr>
        <w:pStyle w:val="Heading2"/>
        <w:jc w:val="right"/>
        <w:rPr>
          <w:color w:val="2E74B5" w:themeColor="accent1" w:themeShade="BF"/>
        </w:rPr>
      </w:pPr>
      <w:r w:rsidRPr="00A63DED">
        <w:rPr>
          <w:color w:val="2E74B5" w:themeColor="accent1" w:themeShade="BF"/>
        </w:rPr>
        <w:t>LỌC, sắp xếp và tìm kiếm bài đăng</w:t>
      </w:r>
    </w:p>
    <w:p w:rsidR="00DB7E83" w:rsidRDefault="00FE6921" w:rsidP="006D2241">
      <w:pPr>
        <w:pStyle w:val="Heading3"/>
        <w:jc w:val="both"/>
      </w:pPr>
      <w:r>
        <w:t>Lọc bài đăng</w:t>
      </w:r>
    </w:p>
    <w:p w:rsidR="00F35CAC" w:rsidRDefault="00F35CAC" w:rsidP="006D2241">
      <w:pPr>
        <w:jc w:val="both"/>
      </w:pPr>
      <w:r>
        <w:t>Mặc định, dashboard sẽ hiển thị tất cả các bài đăng. Bạn có thể lọ</w:t>
      </w:r>
      <w:r w:rsidR="004A4CF0">
        <w:t>c các bài đăng theo:</w:t>
      </w:r>
    </w:p>
    <w:p w:rsidR="00F35CAC" w:rsidRDefault="00F35CAC" w:rsidP="006D2241">
      <w:pPr>
        <w:pStyle w:val="ListParagraph"/>
        <w:numPr>
          <w:ilvl w:val="0"/>
          <w:numId w:val="3"/>
        </w:numPr>
        <w:jc w:val="both"/>
      </w:pPr>
      <w:r>
        <w:t>“Sách của tôi”: các bài đăng của bạn.</w:t>
      </w:r>
    </w:p>
    <w:p w:rsidR="00F35CAC" w:rsidRDefault="00F35CAC" w:rsidP="006D2241">
      <w:pPr>
        <w:pStyle w:val="ListParagraph"/>
        <w:numPr>
          <w:ilvl w:val="0"/>
          <w:numId w:val="3"/>
        </w:numPr>
        <w:jc w:val="both"/>
      </w:pPr>
      <w:r>
        <w:t>“Đánh dấu”: bài đăng đã được bạn đánh dấu trước đó</w:t>
      </w:r>
    </w:p>
    <w:p w:rsidR="00F35CAC" w:rsidRDefault="00F35CAC" w:rsidP="006D2241">
      <w:pPr>
        <w:pStyle w:val="ListParagraph"/>
        <w:numPr>
          <w:ilvl w:val="0"/>
          <w:numId w:val="3"/>
        </w:numPr>
        <w:jc w:val="both"/>
      </w:pPr>
      <w:r>
        <w:t>“Đặt gạch”: bài đăng đã được bạn “đặt gạch” trước đó.</w:t>
      </w:r>
    </w:p>
    <w:p w:rsidR="008D5CFA" w:rsidRPr="008D5CFA" w:rsidRDefault="008D5CFA" w:rsidP="006D2241">
      <w:pPr>
        <w:jc w:val="both"/>
        <w:rPr>
          <w:rStyle w:val="SubtleEmphasis"/>
        </w:rPr>
      </w:pPr>
      <w:r>
        <w:rPr>
          <w:rStyle w:val="SubtleEmphasis"/>
        </w:rPr>
        <w:t>Bạn chỉ có thể thực hiện chức năng này khi đã đăng nhập tài khoản.</w:t>
      </w:r>
    </w:p>
    <w:p w:rsidR="00A83C9F" w:rsidRDefault="002468F4" w:rsidP="006D2241">
      <w:pPr>
        <w:pStyle w:val="Heading3"/>
        <w:jc w:val="both"/>
      </w:pPr>
      <w:r>
        <w:t>Sắp xếp bài đăng</w:t>
      </w:r>
    </w:p>
    <w:p w:rsidR="00176876" w:rsidRDefault="002468F4" w:rsidP="006D2241">
      <w:pPr>
        <w:pStyle w:val="NoSpacing"/>
        <w:jc w:val="both"/>
      </w:pPr>
      <w:r>
        <w:t>Mặc định, các bài đăng được sắp xếp theo thời gian bài được đăng và việc sử dụng chức năng “đẩy” của người dùng.</w:t>
      </w:r>
    </w:p>
    <w:p w:rsidR="00EB7A7A" w:rsidRDefault="00176876" w:rsidP="006D2241">
      <w:pPr>
        <w:pStyle w:val="NoSpacing"/>
        <w:jc w:val="both"/>
      </w:pPr>
      <w:r>
        <w:t>Bạn có thể sắp xếp lại theo: giá sản phẩm từ thấp tới cao, chất lượng từ mới tới cũ, và ngược lại.</w:t>
      </w:r>
    </w:p>
    <w:p w:rsidR="00EB7A7A" w:rsidRDefault="00EB7A7A" w:rsidP="006D2241">
      <w:pPr>
        <w:pStyle w:val="Heading3"/>
        <w:jc w:val="both"/>
      </w:pPr>
      <w:r>
        <w:t>Tìm kiếm bài đăng</w:t>
      </w:r>
    </w:p>
    <w:p w:rsidR="00EB7A7A" w:rsidRDefault="00EB7A7A" w:rsidP="006D2241">
      <w:pPr>
        <w:pStyle w:val="NoSpacing"/>
        <w:jc w:val="both"/>
      </w:pPr>
      <w:r>
        <w:t>Sử dụng chức năng tìm kiếm để tìm bài đăng theo tên sản phẩm.</w:t>
      </w:r>
    </w:p>
    <w:p w:rsidR="003D3408" w:rsidRDefault="003D3408" w:rsidP="006D2241">
      <w:pPr>
        <w:pStyle w:val="NoSpacing"/>
        <w:jc w:val="both"/>
      </w:pPr>
      <w:r>
        <w:t>Để hủy bỏ tìm kiếm, nhấn nút “x” trên thông báo đầu trang.</w:t>
      </w:r>
    </w:p>
    <w:p w:rsidR="00997E9A" w:rsidRDefault="00997E9A" w:rsidP="006D2241">
      <w:pPr>
        <w:pStyle w:val="NoSpacing"/>
        <w:jc w:val="both"/>
      </w:pPr>
    </w:p>
    <w:p w:rsidR="00997E9A" w:rsidRDefault="00997E9A" w:rsidP="006D2241">
      <w:pPr>
        <w:pStyle w:val="NoSpacing"/>
        <w:jc w:val="both"/>
        <w:rPr>
          <w:rStyle w:val="SubtleEmphasis"/>
        </w:rPr>
      </w:pPr>
      <w:r>
        <w:rPr>
          <w:rStyle w:val="SubtleEmphasis"/>
        </w:rPr>
        <w:t>Bạn có thể kết hợp các công cụ lọc, tìm kiếm và sắp xếp bài đăng với nhau một cách linh hoạt.</w:t>
      </w:r>
    </w:p>
    <w:p w:rsidR="00F11F96" w:rsidRDefault="00F11F96" w:rsidP="006D2241">
      <w:pPr>
        <w:pStyle w:val="NoSpacing"/>
        <w:jc w:val="both"/>
        <w:rPr>
          <w:rStyle w:val="SubtleEmphasis"/>
        </w:rPr>
      </w:pPr>
    </w:p>
    <w:p w:rsidR="00F11F96" w:rsidRPr="00A63DED" w:rsidRDefault="00F11F96" w:rsidP="00C86E64">
      <w:pPr>
        <w:pStyle w:val="Heading2"/>
        <w:jc w:val="right"/>
        <w:rPr>
          <w:color w:val="2E74B5" w:themeColor="accent1" w:themeShade="BF"/>
        </w:rPr>
      </w:pPr>
      <w:r w:rsidRPr="00A63DED">
        <w:rPr>
          <w:color w:val="2E74B5" w:themeColor="accent1" w:themeShade="BF"/>
        </w:rPr>
        <w:t>Xem bài viết theo thẻ</w:t>
      </w:r>
    </w:p>
    <w:p w:rsidR="00051184" w:rsidRDefault="00F11F96" w:rsidP="006D2241">
      <w:pPr>
        <w:pStyle w:val="NoSpacing"/>
        <w:jc w:val="both"/>
      </w:pPr>
      <w:r>
        <w:t>Nhấn biểu tượng ô vuông tại vùng công c</w:t>
      </w:r>
      <w:r w:rsidR="00B82A28">
        <w:t>ụ</w:t>
      </w:r>
      <w:r>
        <w:t xml:space="preserve"> để chuyển sang chế độ xem theo thẻ, tiếp tục chọn một trong các nút </w:t>
      </w:r>
      <w:r w:rsidR="00C9622B">
        <w:t>“Sách của tôi”, “Đánh dấu”, “Đặt gạch” để xem những thẻ tương ứng.</w:t>
      </w:r>
    </w:p>
    <w:p w:rsidR="00C9622B" w:rsidRDefault="005F05F3" w:rsidP="006D2241">
      <w:pPr>
        <w:pStyle w:val="NoSpacing"/>
        <w:jc w:val="both"/>
      </w:pPr>
      <w:r>
        <w:t>Chọn một trong các tên sản phẩm để xem chi tiết từng sản phẩm đó (tương tụ như chức năng xem chi tiết ở trên).</w:t>
      </w:r>
    </w:p>
    <w:p w:rsidR="005F05F3" w:rsidRDefault="005F05F3" w:rsidP="006D2241">
      <w:pPr>
        <w:pStyle w:val="NoSpacing"/>
        <w:jc w:val="both"/>
      </w:pPr>
      <w:r>
        <w:t>Bên phải giao diện sẽ hiển thị danh sách những người đã “đặt gạch” sản phẩm đó</w:t>
      </w:r>
      <w:r w:rsidR="00AF372A">
        <w:t xml:space="preserve"> kèm theo thông tin cá nhân của họ</w:t>
      </w:r>
      <w:r>
        <w:t>. Đây là cách để bạn quản lý những người đã đặt mua sản phẩm của bạn, và đưa ra quyết định bán sản phẩm của bạn cho ai.</w:t>
      </w:r>
    </w:p>
    <w:p w:rsidR="00B82A28" w:rsidRDefault="00B82A28" w:rsidP="006D2241">
      <w:pPr>
        <w:pStyle w:val="NoSpacing"/>
        <w:jc w:val="both"/>
      </w:pPr>
      <w:r>
        <w:t>Để hủy chế độ xem theo thẻ, nhấn lại biểu tượng ô vuông lần nữa.</w:t>
      </w:r>
    </w:p>
    <w:p w:rsidR="00C9622B" w:rsidRDefault="00C9622B" w:rsidP="006D2241">
      <w:pPr>
        <w:pStyle w:val="NoSpacing"/>
        <w:jc w:val="both"/>
        <w:rPr>
          <w:rStyle w:val="SubtleEmphasis"/>
        </w:rPr>
      </w:pPr>
    </w:p>
    <w:p w:rsidR="00051184" w:rsidRPr="00A63DED" w:rsidRDefault="00051184" w:rsidP="00C86E64">
      <w:pPr>
        <w:pStyle w:val="Heading2"/>
        <w:jc w:val="right"/>
        <w:rPr>
          <w:color w:val="2E74B5" w:themeColor="accent1" w:themeShade="BF"/>
        </w:rPr>
      </w:pPr>
      <w:r w:rsidRPr="00A63DED">
        <w:rPr>
          <w:color w:val="2E74B5" w:themeColor="accent1" w:themeShade="BF"/>
        </w:rPr>
        <w:t>CÁC Chức năng liên quan tới tài khoản</w:t>
      </w:r>
    </w:p>
    <w:p w:rsidR="00E9138C" w:rsidRDefault="00E9138C" w:rsidP="006D2241">
      <w:pPr>
        <w:jc w:val="both"/>
      </w:pPr>
      <w:r>
        <w:t>Các chức năng này được thực hiện bằng cách nhấn biểu tượng bánh r</w:t>
      </w:r>
      <w:r w:rsidR="005E2246">
        <w:t>ă</w:t>
      </w:r>
      <w:r>
        <w:t>ng trên đầu website và lựa chọn các nút hiện ra tương ứng</w:t>
      </w:r>
      <w:r w:rsidR="00792FB9">
        <w:t>.</w:t>
      </w:r>
    </w:p>
    <w:p w:rsidR="00063F40" w:rsidRDefault="00063F40" w:rsidP="006D2241">
      <w:pPr>
        <w:pStyle w:val="Heading3"/>
        <w:jc w:val="both"/>
      </w:pPr>
      <w:r>
        <w:t>Thông tin tài khoản</w:t>
      </w:r>
    </w:p>
    <w:p w:rsidR="00E71097" w:rsidRDefault="00063F40" w:rsidP="006D2241">
      <w:pPr>
        <w:pStyle w:val="NoSpacing"/>
        <w:jc w:val="both"/>
      </w:pPr>
      <w:r>
        <w:t>Xem và chỉnh sửa thông tin người dùng đã sử dụng để đăng ký tài khoản trước đây. Tuy nhiên bạn không thể thay đổi lại tên đăng nhập.</w:t>
      </w:r>
    </w:p>
    <w:p w:rsidR="00E71097" w:rsidRDefault="00E71097" w:rsidP="006D2241">
      <w:pPr>
        <w:pStyle w:val="Heading3"/>
        <w:jc w:val="both"/>
      </w:pPr>
      <w:r>
        <w:lastRenderedPageBreak/>
        <w:t>Thay mật khẩu</w:t>
      </w:r>
    </w:p>
    <w:p w:rsidR="00E71097" w:rsidRDefault="00E71097" w:rsidP="006D2241">
      <w:pPr>
        <w:jc w:val="both"/>
      </w:pPr>
      <w:r>
        <w:t>Thay đổi mật khẩu đẻ đảm bảo tính bảo mật tài khoản.</w:t>
      </w:r>
    </w:p>
    <w:p w:rsidR="00482E63" w:rsidRPr="00302A29" w:rsidRDefault="00302A29" w:rsidP="006D2241">
      <w:pPr>
        <w:pStyle w:val="Heading3"/>
        <w:jc w:val="both"/>
      </w:pPr>
      <w:r>
        <w:t>Thay ảnh đại diện</w:t>
      </w:r>
    </w:p>
    <w:p w:rsidR="00EB7A7A" w:rsidRDefault="00302A29" w:rsidP="006D2241">
      <w:pPr>
        <w:pStyle w:val="NoSpacing"/>
        <w:jc w:val="both"/>
      </w:pPr>
      <w:r>
        <w:t>Bạn có thể thay đổi ảnh đại diện theo ý thích của mình.</w:t>
      </w:r>
    </w:p>
    <w:p w:rsidR="0064471C" w:rsidRDefault="00B67A49" w:rsidP="006D2241">
      <w:pPr>
        <w:pStyle w:val="NoSpacing"/>
        <w:jc w:val="both"/>
      </w:pPr>
      <w:r>
        <w:t xml:space="preserve">Ảnh đại diện </w:t>
      </w:r>
      <w:r>
        <w:t xml:space="preserve">này </w:t>
      </w:r>
      <w:r>
        <w:t>được hiển thị bên cạnh mỗi bài viế</w:t>
      </w:r>
      <w:r w:rsidR="00507C37">
        <w:t>t của bạn.</w:t>
      </w:r>
    </w:p>
    <w:p w:rsidR="0064471C" w:rsidRDefault="0064471C" w:rsidP="006D2241">
      <w:pPr>
        <w:pStyle w:val="Heading3"/>
        <w:jc w:val="both"/>
      </w:pPr>
      <w:r>
        <w:t>Giao diện</w:t>
      </w:r>
    </w:p>
    <w:p w:rsidR="0064471C" w:rsidRDefault="0064471C" w:rsidP="006D2241">
      <w:pPr>
        <w:jc w:val="both"/>
      </w:pPr>
      <w:r>
        <w:t>Thay đổi nhỏ về giao diện theo sở thích của bạn.</w:t>
      </w:r>
    </w:p>
    <w:p w:rsidR="0022301F" w:rsidRDefault="0022301F" w:rsidP="006D2241">
      <w:pPr>
        <w:pStyle w:val="Heading3"/>
        <w:jc w:val="both"/>
      </w:pPr>
      <w:r>
        <w:t>Thoát</w:t>
      </w:r>
    </w:p>
    <w:p w:rsidR="0022301F" w:rsidRPr="0022301F" w:rsidRDefault="0022301F" w:rsidP="006D2241">
      <w:pPr>
        <w:jc w:val="both"/>
      </w:pPr>
      <w:r>
        <w:t>Thoát khỏi tài khoản hiện tại.</w:t>
      </w:r>
    </w:p>
    <w:sectPr w:rsidR="0022301F" w:rsidRPr="0022301F" w:rsidSect="005C4A4B">
      <w:pgSz w:w="12240" w:h="15840"/>
      <w:pgMar w:top="900" w:right="117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031A4"/>
    <w:multiLevelType w:val="hybridMultilevel"/>
    <w:tmpl w:val="2BF6ED7A"/>
    <w:lvl w:ilvl="0" w:tplc="18CE01BE">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11F36"/>
    <w:multiLevelType w:val="hybridMultilevel"/>
    <w:tmpl w:val="1324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720546"/>
    <w:multiLevelType w:val="hybridMultilevel"/>
    <w:tmpl w:val="73D67A50"/>
    <w:lvl w:ilvl="0" w:tplc="373093D8">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FC1C63"/>
    <w:multiLevelType w:val="hybridMultilevel"/>
    <w:tmpl w:val="01045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577"/>
    <w:rsid w:val="000414C9"/>
    <w:rsid w:val="00051184"/>
    <w:rsid w:val="00063F40"/>
    <w:rsid w:val="000B5C20"/>
    <w:rsid w:val="000D21CB"/>
    <w:rsid w:val="001001A5"/>
    <w:rsid w:val="00106B52"/>
    <w:rsid w:val="001125A0"/>
    <w:rsid w:val="00127297"/>
    <w:rsid w:val="0017185E"/>
    <w:rsid w:val="00176876"/>
    <w:rsid w:val="001A4BB0"/>
    <w:rsid w:val="001B0611"/>
    <w:rsid w:val="001C26FA"/>
    <w:rsid w:val="0020714A"/>
    <w:rsid w:val="00221D7E"/>
    <w:rsid w:val="0022301F"/>
    <w:rsid w:val="002468F4"/>
    <w:rsid w:val="00251CFE"/>
    <w:rsid w:val="00257F3D"/>
    <w:rsid w:val="00287BA2"/>
    <w:rsid w:val="002B35A3"/>
    <w:rsid w:val="002C16EC"/>
    <w:rsid w:val="002F2D55"/>
    <w:rsid w:val="00302A29"/>
    <w:rsid w:val="00313B2B"/>
    <w:rsid w:val="00324E1C"/>
    <w:rsid w:val="003573F7"/>
    <w:rsid w:val="00366D1D"/>
    <w:rsid w:val="00383B11"/>
    <w:rsid w:val="003849D9"/>
    <w:rsid w:val="003972D0"/>
    <w:rsid w:val="003D3408"/>
    <w:rsid w:val="00441EF5"/>
    <w:rsid w:val="00482E63"/>
    <w:rsid w:val="00484B50"/>
    <w:rsid w:val="004A4CF0"/>
    <w:rsid w:val="004E475E"/>
    <w:rsid w:val="004E6E8A"/>
    <w:rsid w:val="00507C37"/>
    <w:rsid w:val="0051329F"/>
    <w:rsid w:val="005B3D89"/>
    <w:rsid w:val="005C4A4B"/>
    <w:rsid w:val="005E2246"/>
    <w:rsid w:val="005F05F3"/>
    <w:rsid w:val="005F1DF8"/>
    <w:rsid w:val="00601D05"/>
    <w:rsid w:val="00632D3F"/>
    <w:rsid w:val="0064471C"/>
    <w:rsid w:val="00662D54"/>
    <w:rsid w:val="006C0DC9"/>
    <w:rsid w:val="006C1789"/>
    <w:rsid w:val="006C5AD5"/>
    <w:rsid w:val="006D2241"/>
    <w:rsid w:val="006E26A1"/>
    <w:rsid w:val="00757FAA"/>
    <w:rsid w:val="00792FB9"/>
    <w:rsid w:val="007C20FD"/>
    <w:rsid w:val="007E40B0"/>
    <w:rsid w:val="007F6F24"/>
    <w:rsid w:val="008146DA"/>
    <w:rsid w:val="008D50FE"/>
    <w:rsid w:val="008D5CFA"/>
    <w:rsid w:val="008F3BB9"/>
    <w:rsid w:val="00921005"/>
    <w:rsid w:val="0093413F"/>
    <w:rsid w:val="00955EA9"/>
    <w:rsid w:val="0097604C"/>
    <w:rsid w:val="00992884"/>
    <w:rsid w:val="00997E9A"/>
    <w:rsid w:val="009B466B"/>
    <w:rsid w:val="009B7156"/>
    <w:rsid w:val="00A15805"/>
    <w:rsid w:val="00A63DED"/>
    <w:rsid w:val="00A67357"/>
    <w:rsid w:val="00A83C9F"/>
    <w:rsid w:val="00AB2B5B"/>
    <w:rsid w:val="00AB375C"/>
    <w:rsid w:val="00AC37FB"/>
    <w:rsid w:val="00AF372A"/>
    <w:rsid w:val="00B55F44"/>
    <w:rsid w:val="00B640AE"/>
    <w:rsid w:val="00B67A49"/>
    <w:rsid w:val="00B82A28"/>
    <w:rsid w:val="00BC1225"/>
    <w:rsid w:val="00C310D1"/>
    <w:rsid w:val="00C477BC"/>
    <w:rsid w:val="00C71AC5"/>
    <w:rsid w:val="00C86E64"/>
    <w:rsid w:val="00C95EB7"/>
    <w:rsid w:val="00C9622B"/>
    <w:rsid w:val="00CD3673"/>
    <w:rsid w:val="00D45189"/>
    <w:rsid w:val="00DB7E83"/>
    <w:rsid w:val="00DC34FA"/>
    <w:rsid w:val="00E172F5"/>
    <w:rsid w:val="00E359B1"/>
    <w:rsid w:val="00E53C92"/>
    <w:rsid w:val="00E71097"/>
    <w:rsid w:val="00E9138C"/>
    <w:rsid w:val="00E91577"/>
    <w:rsid w:val="00EB7A7A"/>
    <w:rsid w:val="00EC3F86"/>
    <w:rsid w:val="00ED0234"/>
    <w:rsid w:val="00EE532B"/>
    <w:rsid w:val="00EF692E"/>
    <w:rsid w:val="00F07F5F"/>
    <w:rsid w:val="00F1072E"/>
    <w:rsid w:val="00F11F96"/>
    <w:rsid w:val="00F32465"/>
    <w:rsid w:val="00F35CAC"/>
    <w:rsid w:val="00F422C3"/>
    <w:rsid w:val="00F8223C"/>
    <w:rsid w:val="00FB2655"/>
    <w:rsid w:val="00FB37C9"/>
    <w:rsid w:val="00FC29D1"/>
    <w:rsid w:val="00FD7D50"/>
    <w:rsid w:val="00FE6921"/>
    <w:rsid w:val="00FF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91316-3647-43D7-833B-913DDC5D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FAA"/>
  </w:style>
  <w:style w:type="paragraph" w:styleId="Heading1">
    <w:name w:val="heading 1"/>
    <w:basedOn w:val="Normal"/>
    <w:next w:val="Normal"/>
    <w:link w:val="Heading1Char"/>
    <w:uiPriority w:val="9"/>
    <w:qFormat/>
    <w:rsid w:val="00757FA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57FA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757FA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757FA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757FA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757FA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757FA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757FA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757FA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FA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757FA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757FA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757FAA"/>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757FA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757FA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757FA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757FA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757FAA"/>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757FA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57FA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57FA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57FAA"/>
    <w:rPr>
      <w:rFonts w:asciiTheme="majorHAnsi" w:eastAsiaTheme="majorEastAsia" w:hAnsiTheme="majorHAnsi" w:cstheme="majorBidi"/>
      <w:smallCaps/>
      <w:color w:val="595959" w:themeColor="text1" w:themeTint="A6"/>
      <w:sz w:val="28"/>
      <w:szCs w:val="28"/>
    </w:rPr>
  </w:style>
  <w:style w:type="character" w:styleId="SubtleEmphasis">
    <w:name w:val="Subtle Emphasis"/>
    <w:basedOn w:val="DefaultParagraphFont"/>
    <w:uiPriority w:val="19"/>
    <w:qFormat/>
    <w:rsid w:val="00757FAA"/>
    <w:rPr>
      <w:i/>
      <w:iCs/>
      <w:color w:val="595959" w:themeColor="text1" w:themeTint="A6"/>
    </w:rPr>
  </w:style>
  <w:style w:type="character" w:styleId="Emphasis">
    <w:name w:val="Emphasis"/>
    <w:basedOn w:val="DefaultParagraphFont"/>
    <w:uiPriority w:val="20"/>
    <w:qFormat/>
    <w:rsid w:val="00757FAA"/>
    <w:rPr>
      <w:i/>
      <w:iCs/>
    </w:rPr>
  </w:style>
  <w:style w:type="character" w:styleId="IntenseEmphasis">
    <w:name w:val="Intense Emphasis"/>
    <w:basedOn w:val="DefaultParagraphFont"/>
    <w:uiPriority w:val="21"/>
    <w:qFormat/>
    <w:rsid w:val="00757FAA"/>
    <w:rPr>
      <w:b/>
      <w:bCs/>
      <w:i/>
      <w:iCs/>
    </w:rPr>
  </w:style>
  <w:style w:type="character" w:styleId="Strong">
    <w:name w:val="Strong"/>
    <w:basedOn w:val="DefaultParagraphFont"/>
    <w:uiPriority w:val="22"/>
    <w:qFormat/>
    <w:rsid w:val="00757FAA"/>
    <w:rPr>
      <w:b/>
      <w:bCs/>
    </w:rPr>
  </w:style>
  <w:style w:type="paragraph" w:styleId="Quote">
    <w:name w:val="Quote"/>
    <w:basedOn w:val="Normal"/>
    <w:next w:val="Normal"/>
    <w:link w:val="QuoteChar"/>
    <w:uiPriority w:val="29"/>
    <w:qFormat/>
    <w:rsid w:val="00757FA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57FA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57FA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57FAA"/>
    <w:rPr>
      <w:color w:val="404040" w:themeColor="text1" w:themeTint="BF"/>
      <w:sz w:val="32"/>
      <w:szCs w:val="32"/>
    </w:rPr>
  </w:style>
  <w:style w:type="character" w:styleId="SubtleReference">
    <w:name w:val="Subtle Reference"/>
    <w:basedOn w:val="DefaultParagraphFont"/>
    <w:uiPriority w:val="31"/>
    <w:qFormat/>
    <w:rsid w:val="00757FA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7FAA"/>
    <w:rPr>
      <w:b/>
      <w:bCs/>
      <w:caps w:val="0"/>
      <w:smallCaps/>
      <w:color w:val="auto"/>
      <w:spacing w:val="3"/>
      <w:u w:val="single"/>
    </w:rPr>
  </w:style>
  <w:style w:type="character" w:styleId="BookTitle">
    <w:name w:val="Book Title"/>
    <w:basedOn w:val="DefaultParagraphFont"/>
    <w:uiPriority w:val="33"/>
    <w:qFormat/>
    <w:rsid w:val="00757FAA"/>
    <w:rPr>
      <w:b/>
      <w:bCs/>
      <w:smallCaps/>
      <w:spacing w:val="7"/>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757FAA"/>
    <w:pPr>
      <w:spacing w:line="240" w:lineRule="auto"/>
    </w:pPr>
    <w:rPr>
      <w:b/>
      <w:bCs/>
      <w:smallCaps/>
      <w:color w:val="595959" w:themeColor="text1" w:themeTint="A6"/>
    </w:rPr>
  </w:style>
  <w:style w:type="paragraph" w:styleId="NoSpacing">
    <w:name w:val="No Spacing"/>
    <w:uiPriority w:val="1"/>
    <w:qFormat/>
    <w:rsid w:val="00757FAA"/>
    <w:pPr>
      <w:spacing w:after="0" w:line="240" w:lineRule="auto"/>
    </w:pPr>
  </w:style>
  <w:style w:type="paragraph" w:styleId="TOCHeading">
    <w:name w:val="TOC Heading"/>
    <w:basedOn w:val="Heading1"/>
    <w:next w:val="Normal"/>
    <w:uiPriority w:val="39"/>
    <w:semiHidden/>
    <w:unhideWhenUsed/>
    <w:qFormat/>
    <w:rsid w:val="00757FAA"/>
    <w:pPr>
      <w:outlineLvl w:val="9"/>
    </w:pPr>
  </w:style>
  <w:style w:type="table" w:styleId="TableGrid">
    <w:name w:val="Table Grid"/>
    <w:basedOn w:val="TableNormal"/>
    <w:uiPriority w:val="39"/>
    <w:rsid w:val="00AB2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youtube.com/watch?v=W1uD1FkHbI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o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8A182A48-386A-4E6D-B6A4-F993452D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400</TotalTime>
  <Pages>5</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128</cp:revision>
  <dcterms:created xsi:type="dcterms:W3CDTF">2015-05-05T10:50:00Z</dcterms:created>
  <dcterms:modified xsi:type="dcterms:W3CDTF">2015-05-05T17:30:00Z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