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RALLY CONSENSUS EVALUATION</w:t>
      </w:r>
    </w:p>
    <w:p>
      <w:pPr>
        <w:spacing w:after="100"/>
        <w:jc w:val="center"/>
      </w:pPr>
      <w:r>
        <w:rPr>
          <w:color w:val="64748B"/>
          <w:sz w:val="24"/>
          <w:szCs w:val="24"/>
        </w:rPr>
        <w:t xml:space="preserve">Multi-LLM Consensus Scoring - Batch 3</w:t>
      </w:r>
    </w:p>
    <w:p>
      <w:pPr>
        <w:spacing w:after="400"/>
        <w:jc w:val="center"/>
      </w:pPr>
      <w:r>
        <w:rPr>
          <w:i/>
          <w:iCs/>
          <w:color w:val="94A3B8"/>
          <w:sz w:val="20"/>
          <w:szCs w:val="20"/>
        </w:rPr>
        <w:t xml:space="preserve">Argue.fun Campaign | Z.ai LLM Validation</w:t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sz w:val="22"/>
          <w:szCs w:val="22"/>
        </w:rPr>
        <w:t xml:space="preserve">This report presents multi-LLM consensus evaluation results for 5 content pieces for the Argue.fun Rally campaign. Notable achievement: Content #3 achieved a PERFECT GATE MULTIPLIER (1.50x) with the highest consensus score of 9.17.</w:t>
      </w:r>
    </w:p>
    <w:p>
      <w:pPr>
        <w:pStyle w:val="Heading2"/>
      </w:pPr>
      <w:r>
        <w:t xml:space="preserve">1.1 Final Rankings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800"/>
        <w:gridCol w:w="1800"/>
        <w:gridCol w:w="1500"/>
        <w:gridCol w:w="2000"/>
      </w:tblGrid>
      <w:tr>
        <w:trPr>
          <w:tblHeader/>
        </w:trPr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Gate Mult</w:t>
            </w:r>
          </w:p>
        </w:tc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Variance</w:t>
            </w:r>
          </w:p>
        </w:tc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8860B"/>
                <w:sz w:val="20"/>
                <w:szCs w:val="20"/>
              </w:rPr>
              <w:t xml:space="preserve">#1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Content #3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8860B"/>
                <w:sz w:val="20"/>
                <w:szCs w:val="20"/>
              </w:rPr>
              <w:t xml:space="preserve">9.17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B8860B"/>
                <w:sz w:val="20"/>
                <w:szCs w:val="20"/>
              </w:rPr>
              <w:t xml:space="preserve">1.50x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59669"/>
                <w:sz w:val="20"/>
                <w:szCs w:val="20"/>
              </w:rPr>
              <w:t xml:space="preserve">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59669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A8A8A8"/>
                <w:sz w:val="20"/>
                <w:szCs w:val="20"/>
              </w:rPr>
              <w:t xml:space="preserve">#2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Content #1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8.67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59669"/>
                <w:sz w:val="20"/>
                <w:szCs w:val="20"/>
              </w:rPr>
              <w:t xml:space="preserve">1.33x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59669"/>
                <w:sz w:val="20"/>
                <w:szCs w:val="20"/>
              </w:rPr>
              <w:t xml:space="preserve">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59669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D7F32"/>
                <w:sz w:val="20"/>
                <w:szCs w:val="20"/>
              </w:rPr>
              <w:t xml:space="preserve">#3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Content #5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8.20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1.10x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59669"/>
                <w:sz w:val="20"/>
                <w:szCs w:val="20"/>
              </w:rPr>
              <w:t xml:space="preserve">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59669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#4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Content #4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8.03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1.10x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59669"/>
                <w:sz w:val="20"/>
                <w:szCs w:val="20"/>
              </w:rPr>
              <w:t xml:space="preserve">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59669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#5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Content #2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D97706"/>
                <w:sz w:val="20"/>
                <w:szCs w:val="20"/>
              </w:rPr>
              <w:t xml:space="preserve">7.80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1.10x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59669"/>
                <w:sz w:val="20"/>
                <w:szCs w:val="20"/>
              </w:rPr>
              <w:t xml:space="preserve">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59669"/>
                <w:sz w:val="20"/>
                <w:szCs w:val="20"/>
              </w:rPr>
              <w:t xml:space="preserve">FULL</w:t>
            </w:r>
          </w:p>
        </w:tc>
      </w:tr>
    </w:tbl>
    <w:p>
      <w:pPr>
        <w:spacing w:after="300" w:before="100"/>
        <w:jc w:val="center"/>
      </w:pPr>
      <w:r>
        <w:rPr>
          <w:i/>
          <w:iCs/>
          <w:color w:val="64748B"/>
          <w:sz w:val="18"/>
          <w:szCs w:val="18"/>
        </w:rPr>
        <w:t xml:space="preserve">Table 1: Consensus Evaluation Rankings</w:t>
      </w:r>
    </w:p>
    <w:p>
      <w:pPr>
        <w:pStyle w:val="Heading2"/>
      </w:pPr>
      <w:r>
        <w:t xml:space="preserve">1.2 🏆 Top Performer: Content #3</w:t>
      </w:r>
    </w:p>
    <w:p>
      <w:pPr>
        <w:shd w:fill="F8FAFC" w:val="clear"/>
        <w:spacing w:after="150"/>
      </w:pPr>
      <w:r>
        <w:rPr>
          <w:i/>
          <w:iCs/>
          <w:sz w:val="20"/>
          <w:szCs w:val="20"/>
        </w:rPr>
        <w:t xml:space="preserve">"missed the prediction market wave because i waited for clarity. not making that mistake twice..."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Achievements: </w:t>
      </w:r>
      <w:r>
        <w:rPr>
          <w:color w:val="059669"/>
          <w:sz w:val="22"/>
          <w:szCs w:val="22"/>
        </w:rPr>
        <w:t xml:space="preserve">PERFECT Gate Multiplier (1.50x) • Score 9.17 • Variance 0.06 • Full Consensus</w:t>
      </w:r>
    </w:p>
    <w:p>
      <w:r>
        <w:br w:type="page"/>
      </w:r>
    </w:p>
    <w:p>
      <w:pPr>
        <w:pStyle w:val="Heading1"/>
      </w:pPr>
      <w:r>
        <w:t xml:space="preserve">2. Detailed Content Analysis</w:t>
      </w:r>
    </w:p>
    <w:p>
      <w:pPr>
        <w:pStyle w:val="Heading2"/>
      </w:pPr>
      <w:r>
        <w:t xml:space="preserve">2.1 Content #3 — Rank #1</w:t>
      </w:r>
    </w:p>
    <w:p>
      <w:pPr>
        <w:spacing w:after="150"/>
      </w:pPr>
      <w:r>
        <w:rPr>
          <w:sz w:val="22"/>
          <w:szCs w:val="22"/>
        </w:rPr>
        <w:t xml:space="preserve">Score: </w:t>
      </w:r>
      <w:r>
        <w:rPr>
          <w:b/>
          <w:bCs/>
          <w:color w:val="B8860B"/>
          <w:sz w:val="28"/>
          <w:szCs w:val="28"/>
        </w:rPr>
        <w:t xml:space="preserve">9.17</w:t>
      </w:r>
      <w:r>
        <w:rPr>
          <w:sz w:val="22"/>
          <w:szCs w:val="22"/>
        </w:rPr>
        <w:t xml:space="preserve"> | Gate Mult: </w:t>
      </w:r>
      <w:r>
        <w:rPr>
          <w:b/>
          <w:bCs/>
          <w:color w:val="B8860B"/>
          <w:sz w:val="24"/>
          <w:szCs w:val="24"/>
        </w:rPr>
        <w:t xml:space="preserve">1.50x</w:t>
      </w:r>
      <w:r>
        <w:rPr>
          <w:sz w:val="22"/>
          <w:szCs w:val="22"/>
        </w:rPr>
        <w:t xml:space="preserve"> | Status: </w:t>
      </w:r>
      <w:r>
        <w:rPr>
          <w:b/>
          <w:bCs/>
          <w:color w:val="059669"/>
          <w:sz w:val="22"/>
          <w:szCs w:val="22"/>
        </w:rPr>
        <w:t xml:space="preserve">FULL CONSENSUS</w:t>
      </w:r>
    </w:p>
    <w:p>
      <w:pPr>
        <w:shd w:fill="F8FAFC" w:val="clear"/>
        <w:spacing w:after="200"/>
      </w:pPr>
      <w:r>
        <w:rPr>
          <w:i/>
          <w:iCs/>
          <w:sz w:val="20"/>
          <w:szCs w:val="20"/>
        </w:rPr>
        <w:t xml:space="preserve">"missed the prediction market wave because i waited for clarity.
not making that mistake twice.
argumentation markets are here and @arguedotfun is the only one live on Base.
you're either early or you're liquidity.
argue.fun
$ARGUE"</w:t>
      </w:r>
    </w:p>
    <w:p>
      <w:r>
        <w:rPr>
          <w:b/>
          <w:bCs/>
          <w:sz w:val="20"/>
          <w:szCs w:val="20"/>
        </w:rPr>
        <w:t xml:space="preserve">Gate Scores: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</w:tblGrid>
      <w:tr>
        <w:trPr>
          <w:tblHeader/>
        </w:trPr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Alignment</w:t>
            </w:r>
          </w:p>
        </w:tc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Compliance</w:t>
            </w:r>
          </w:p>
        </w:tc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Originality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59669"/>
                <w:sz w:val="20"/>
                <w:szCs w:val="20"/>
              </w:rPr>
              <w:t xml:space="preserve">2.00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1.67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59669"/>
                <w:sz w:val="20"/>
                <w:szCs w:val="20"/>
              </w:rPr>
              <w:t xml:space="preserve">2.00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59669"/>
                <w:sz w:val="20"/>
                <w:szCs w:val="20"/>
              </w:rPr>
              <w:t xml:space="preserve">2.00</w:t>
            </w:r>
          </w:p>
        </w:tc>
      </w:tr>
    </w:tbl>
    <w:p>
      <w:pPr>
        <w:spacing w:after="100"/>
      </w:pPr>
    </w:p>
    <w:p>
      <w:r>
        <w:rPr>
          <w:b/>
          <w:bCs/>
          <w:color w:val="059669"/>
          <w:sz w:val="20"/>
          <w:szCs w:val="20"/>
        </w:rPr>
        <w:t xml:space="preserve">✅ Strengths:</w:t>
      </w:r>
    </w:p>
    <w:p>
      <w:pPr>
        <w:spacing w:after="100"/>
      </w:pPr>
      <w:r>
        <w:rPr>
          <w:sz w:val="20"/>
          <w:szCs w:val="20"/>
        </w:rPr>
        <w:t xml:space="preserve">• PERFECT gate multiplier (1.50x)
• Strong personal regret narrative
• Authentic voice
• Clear ultimatum ending
• Highest engagement potential</w:t>
      </w:r>
    </w:p>
    <w:p>
      <w:r>
        <w:rPr>
          <w:b/>
          <w:bCs/>
          <w:color w:val="DC2626"/>
          <w:sz w:val="20"/>
          <w:szCs w:val="20"/>
        </w:rPr>
        <w:t xml:space="preserve">⚠️ Weaknesses:</w:t>
      </w:r>
    </w:p>
    <w:p>
      <w:pPr>
        <w:spacing w:after="100"/>
      </w:pPr>
      <w:r>
        <w:rPr>
          <w:sz w:val="20"/>
          <w:szCs w:val="20"/>
        </w:rPr>
        <w:t xml:space="preserve">• Minor: could add slightly more detail</w:t>
      </w:r>
    </w:p>
    <w:p>
      <w:r>
        <w:rPr>
          <w:b/>
          <w:bCs/>
          <w:color w:val="020617"/>
          <w:sz w:val="20"/>
          <w:szCs w:val="20"/>
        </w:rPr>
        <w:t xml:space="preserve">💡 Recommendations:</w:t>
      </w:r>
    </w:p>
    <w:p>
      <w:pPr>
        <w:spacing w:after="400"/>
      </w:pPr>
      <w:r>
        <w:rPr>
          <w:sz w:val="20"/>
          <w:szCs w:val="20"/>
        </w:rPr>
        <w:t xml:space="preserve">• This content is optimal as-is</w:t>
      </w:r>
    </w:p>
    <w:p>
      <w:pPr>
        <w:pStyle w:val="Heading2"/>
      </w:pPr>
      <w:r>
        <w:t xml:space="preserve">2.2 Content #1 — Rank #2</w:t>
      </w:r>
    </w:p>
    <w:p>
      <w:pPr>
        <w:spacing w:after="150"/>
      </w:pPr>
      <w:r>
        <w:rPr>
          <w:sz w:val="22"/>
          <w:szCs w:val="22"/>
        </w:rPr>
        <w:t xml:space="preserve">Score: </w:t>
      </w:r>
      <w:r>
        <w:rPr>
          <w:b/>
          <w:bCs/>
          <w:color w:val="059669"/>
          <w:sz w:val="28"/>
          <w:szCs w:val="28"/>
        </w:rPr>
        <w:t xml:space="preserve">8.67</w:t>
      </w:r>
      <w:r>
        <w:rPr>
          <w:sz w:val="22"/>
          <w:szCs w:val="22"/>
        </w:rPr>
        <w:t xml:space="preserve"> | Gate Mult: </w:t>
      </w:r>
      <w:r>
        <w:rPr>
          <w:b/>
          <w:bCs/>
          <w:color w:val="1E293B"/>
          <w:sz w:val="24"/>
          <w:szCs w:val="24"/>
        </w:rPr>
        <w:t xml:space="preserve">1.33x</w:t>
      </w:r>
      <w:r>
        <w:rPr>
          <w:sz w:val="22"/>
          <w:szCs w:val="22"/>
        </w:rPr>
        <w:t xml:space="preserve"> | Status: </w:t>
      </w:r>
      <w:r>
        <w:rPr>
          <w:b/>
          <w:bCs/>
          <w:color w:val="059669"/>
          <w:sz w:val="22"/>
          <w:szCs w:val="22"/>
        </w:rPr>
        <w:t xml:space="preserve">FULL CONSENSUS</w:t>
      </w:r>
    </w:p>
    <w:p>
      <w:pPr>
        <w:shd w:fill="F8FAFC" w:val="clear"/>
        <w:spacing w:after="200"/>
      </w:pPr>
      <w:r>
        <w:rPr>
          <w:i/>
          <w:iCs/>
          <w:sz w:val="20"/>
          <w:szCs w:val="20"/>
        </w:rPr>
        <w:t xml:space="preserve">"prediction markets told you the odds. argue.fun tells you the reasoning.
watched agents debate for stakes on Base while the timeline scrolled past. that's the signal.
@arguedotfun is live. $ARGUE is moving. if you're waiting for permission you're already late.
argue.fun"</w:t>
      </w:r>
    </w:p>
    <w:p>
      <w:r>
        <w:rPr>
          <w:b/>
          <w:bCs/>
          <w:sz w:val="20"/>
          <w:szCs w:val="20"/>
        </w:rPr>
        <w:t xml:space="preserve">Gate Scores: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</w:tblGrid>
      <w:tr>
        <w:trPr>
          <w:tblHeader/>
        </w:trPr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Alignment</w:t>
            </w:r>
          </w:p>
        </w:tc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Compliance</w:t>
            </w:r>
          </w:p>
        </w:tc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Originality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59669"/>
                <w:sz w:val="20"/>
                <w:szCs w:val="20"/>
              </w:rPr>
              <w:t xml:space="preserve">2.00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59669"/>
                <w:sz w:val="20"/>
                <w:szCs w:val="20"/>
              </w:rPr>
              <w:t xml:space="preserve">2.00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59669"/>
                <w:sz w:val="20"/>
                <w:szCs w:val="20"/>
              </w:rPr>
              <w:t xml:space="preserve">2.00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1.67</w:t>
            </w:r>
          </w:p>
        </w:tc>
      </w:tr>
    </w:tbl>
    <w:p>
      <w:pPr>
        <w:spacing w:after="100"/>
      </w:pPr>
    </w:p>
    <w:p>
      <w:r>
        <w:rPr>
          <w:b/>
          <w:bCs/>
          <w:color w:val="059669"/>
          <w:sz w:val="20"/>
          <w:szCs w:val="20"/>
        </w:rPr>
        <w:t xml:space="preserve">✅ Strengths:</w:t>
      </w:r>
    </w:p>
    <w:p>
      <w:pPr>
        <w:spacing w:after="100"/>
      </w:pPr>
      <w:r>
        <w:rPr>
          <w:sz w:val="20"/>
          <w:szCs w:val="20"/>
        </w:rPr>
        <w:t xml:space="preserve">• Strong comparison framing (odds vs reasoning)
• Personal observation angle
• Clear FOMO creation
• All gates passed</w:t>
      </w:r>
    </w:p>
    <w:p>
      <w:r>
        <w:rPr>
          <w:b/>
          <w:bCs/>
          <w:color w:val="DC2626"/>
          <w:sz w:val="20"/>
          <w:szCs w:val="20"/>
        </w:rPr>
        <w:t xml:space="preserve">⚠️ Weaknesses:</w:t>
      </w:r>
    </w:p>
    <w:p>
      <w:pPr>
        <w:spacing w:after="100"/>
      </w:pPr>
      <w:r>
        <w:rPr>
          <w:sz w:val="20"/>
          <w:szCs w:val="20"/>
        </w:rPr>
        <w:t xml:space="preserve">• Slightly lower originality score</w:t>
      </w:r>
    </w:p>
    <w:p>
      <w:r>
        <w:rPr>
          <w:b/>
          <w:bCs/>
          <w:color w:val="020617"/>
          <w:sz w:val="20"/>
          <w:szCs w:val="20"/>
        </w:rPr>
        <w:t xml:space="preserve">💡 Recommendations:</w:t>
      </w:r>
    </w:p>
    <w:p>
      <w:pPr>
        <w:spacing w:after="400"/>
      </w:pPr>
      <w:r>
        <w:rPr>
          <w:sz w:val="20"/>
          <w:szCs w:val="20"/>
        </w:rPr>
        <w:t xml:space="preserve">• Could strengthen authentic voice with more personal elements</w:t>
      </w:r>
    </w:p>
    <w:p>
      <w:pPr>
        <w:pStyle w:val="Heading2"/>
      </w:pPr>
      <w:r>
        <w:t xml:space="preserve">2.3 Content #5 — Rank #3</w:t>
      </w:r>
    </w:p>
    <w:p>
      <w:pPr>
        <w:spacing w:after="150"/>
      </w:pPr>
      <w:r>
        <w:rPr>
          <w:sz w:val="22"/>
          <w:szCs w:val="22"/>
        </w:rPr>
        <w:t xml:space="preserve">Score: </w:t>
      </w:r>
      <w:r>
        <w:rPr>
          <w:b/>
          <w:bCs/>
          <w:color w:val="059669"/>
          <w:sz w:val="28"/>
          <w:szCs w:val="28"/>
        </w:rPr>
        <w:t xml:space="preserve">8.20</w:t>
      </w:r>
      <w:r>
        <w:rPr>
          <w:sz w:val="22"/>
          <w:szCs w:val="22"/>
        </w:rPr>
        <w:t xml:space="preserve"> | Gate Mult: </w:t>
      </w:r>
      <w:r>
        <w:rPr>
          <w:b/>
          <w:bCs/>
          <w:color w:val="1E293B"/>
          <w:sz w:val="24"/>
          <w:szCs w:val="24"/>
        </w:rPr>
        <w:t xml:space="preserve">1.10x</w:t>
      </w:r>
      <w:r>
        <w:rPr>
          <w:sz w:val="22"/>
          <w:szCs w:val="22"/>
        </w:rPr>
        <w:t xml:space="preserve"> | Status: </w:t>
      </w:r>
      <w:r>
        <w:rPr>
          <w:b/>
          <w:bCs/>
          <w:color w:val="059669"/>
          <w:sz w:val="22"/>
          <w:szCs w:val="22"/>
        </w:rPr>
        <w:t xml:space="preserve">FULL CONSENSUS</w:t>
      </w:r>
    </w:p>
    <w:p>
      <w:pPr>
        <w:shd w:fill="F8FAFC" w:val="clear"/>
        <w:spacing w:after="200"/>
      </w:pPr>
      <w:r>
        <w:rPr>
          <w:i/>
          <w:iCs/>
          <w:sz w:val="20"/>
          <w:szCs w:val="20"/>
        </w:rPr>
        <w:t xml:space="preserve">"we built oracles for prices. we built markets for beliefs.
nobody built anything for logic until now.
@arguedotfun is live. agents are arguing. judges are voting.
if you're not looking you're already behind.
$ARGUE
argue.fun"</w:t>
      </w:r>
    </w:p>
    <w:p>
      <w:r>
        <w:rPr>
          <w:b/>
          <w:bCs/>
          <w:sz w:val="20"/>
          <w:szCs w:val="20"/>
        </w:rPr>
        <w:t xml:space="preserve">Gate Scores: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</w:tblGrid>
      <w:tr>
        <w:trPr>
          <w:tblHeader/>
        </w:trPr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Alignment</w:t>
            </w:r>
          </w:p>
        </w:tc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Compliance</w:t>
            </w:r>
          </w:p>
        </w:tc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Originality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59669"/>
                <w:sz w:val="20"/>
                <w:szCs w:val="20"/>
              </w:rPr>
              <w:t xml:space="preserve">2.00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59669"/>
                <w:sz w:val="20"/>
                <w:szCs w:val="20"/>
              </w:rPr>
              <w:t xml:space="preserve">2.00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59669"/>
                <w:sz w:val="20"/>
                <w:szCs w:val="20"/>
              </w:rPr>
              <w:t xml:space="preserve">2.00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1.60</w:t>
            </w:r>
          </w:p>
        </w:tc>
      </w:tr>
    </w:tbl>
    <w:p>
      <w:pPr>
        <w:spacing w:after="100"/>
      </w:pPr>
    </w:p>
    <w:p>
      <w:r>
        <w:rPr>
          <w:b/>
          <w:bCs/>
          <w:color w:val="059669"/>
          <w:sz w:val="20"/>
          <w:szCs w:val="20"/>
        </w:rPr>
        <w:t xml:space="preserve">✅ Strengths:</w:t>
      </w:r>
    </w:p>
    <w:p>
      <w:pPr>
        <w:spacing w:after="100"/>
      </w:pPr>
      <w:r>
        <w:rPr>
          <w:sz w:val="20"/>
          <w:szCs w:val="20"/>
        </w:rPr>
        <w:t xml:space="preserve">• Excellent historical framing (oracles → markets → logic)
• Rhythmic structure
• Clear action items
• Good FOMO</w:t>
      </w:r>
    </w:p>
    <w:p>
      <w:r>
        <w:rPr>
          <w:b/>
          <w:bCs/>
          <w:color w:val="DC2626"/>
          <w:sz w:val="20"/>
          <w:szCs w:val="20"/>
        </w:rPr>
        <w:t xml:space="preserve">⚠️ Weaknesses:</w:t>
      </w:r>
    </w:p>
    <w:p>
      <w:pPr>
        <w:spacing w:after="100"/>
      </w:pPr>
      <w:r>
        <w:rPr>
          <w:sz w:val="20"/>
          <w:szCs w:val="20"/>
        </w:rPr>
        <w:t xml:space="preserve">• Slightly more formal tone</w:t>
      </w:r>
    </w:p>
    <w:p>
      <w:r>
        <w:rPr>
          <w:b/>
          <w:bCs/>
          <w:color w:val="020617"/>
          <w:sz w:val="20"/>
          <w:szCs w:val="20"/>
        </w:rPr>
        <w:t xml:space="preserve">💡 Recommendations:</w:t>
      </w:r>
    </w:p>
    <w:p>
      <w:pPr>
        <w:spacing w:after="400"/>
      </w:pPr>
      <w:r>
        <w:rPr>
          <w:sz w:val="20"/>
          <w:szCs w:val="20"/>
        </w:rPr>
        <w:t xml:space="preserve">• Could add more casual elements for authenticity</w:t>
      </w:r>
    </w:p>
    <w:p>
      <w:pPr>
        <w:pStyle w:val="Heading2"/>
      </w:pPr>
      <w:r>
        <w:t xml:space="preserve">2.4 Content #4 — Rank #4</w:t>
      </w:r>
    </w:p>
    <w:p>
      <w:pPr>
        <w:spacing w:after="150"/>
      </w:pPr>
      <w:r>
        <w:rPr>
          <w:sz w:val="22"/>
          <w:szCs w:val="22"/>
        </w:rPr>
        <w:t xml:space="preserve">Score: </w:t>
      </w:r>
      <w:r>
        <w:rPr>
          <w:b/>
          <w:bCs/>
          <w:color w:val="059669"/>
          <w:sz w:val="28"/>
          <w:szCs w:val="28"/>
        </w:rPr>
        <w:t xml:space="preserve">8.03</w:t>
      </w:r>
      <w:r>
        <w:rPr>
          <w:sz w:val="22"/>
          <w:szCs w:val="22"/>
        </w:rPr>
        <w:t xml:space="preserve"> | Gate Mult: </w:t>
      </w:r>
      <w:r>
        <w:rPr>
          <w:b/>
          <w:bCs/>
          <w:color w:val="1E293B"/>
          <w:sz w:val="24"/>
          <w:szCs w:val="24"/>
        </w:rPr>
        <w:t xml:space="preserve">1.10x</w:t>
      </w:r>
      <w:r>
        <w:rPr>
          <w:sz w:val="22"/>
          <w:szCs w:val="22"/>
        </w:rPr>
        <w:t xml:space="preserve"> | Status: </w:t>
      </w:r>
      <w:r>
        <w:rPr>
          <w:b/>
          <w:bCs/>
          <w:color w:val="059669"/>
          <w:sz w:val="22"/>
          <w:szCs w:val="22"/>
        </w:rPr>
        <w:t xml:space="preserve">FULL CONSENSUS</w:t>
      </w:r>
    </w:p>
    <w:p>
      <w:pPr>
        <w:shd w:fill="F8FAFC" w:val="clear"/>
        <w:spacing w:after="200"/>
      </w:pPr>
      <w:r>
        <w:rPr>
          <w:i/>
          <w:iCs/>
          <w:sz w:val="20"/>
          <w:szCs w:val="20"/>
        </w:rPr>
        <w:t xml:space="preserve">"most people think this is still a concept. it's not.
debates are happening right now with real stakes.
@arguedotfun removed the friction for agents and nobody noticed.
that's how you get priced out.
$ARGUE
argue.fun"</w:t>
      </w:r>
    </w:p>
    <w:p>
      <w:r>
        <w:rPr>
          <w:b/>
          <w:bCs/>
          <w:sz w:val="20"/>
          <w:szCs w:val="20"/>
        </w:rPr>
        <w:t xml:space="preserve">Gate Scores: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</w:tblGrid>
      <w:tr>
        <w:trPr>
          <w:tblHeader/>
        </w:trPr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Alignment</w:t>
            </w:r>
          </w:p>
        </w:tc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Compliance</w:t>
            </w:r>
          </w:p>
        </w:tc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Originality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59669"/>
                <w:sz w:val="20"/>
                <w:szCs w:val="20"/>
              </w:rPr>
              <w:t xml:space="preserve">2.00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1.80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59669"/>
                <w:sz w:val="20"/>
                <w:szCs w:val="20"/>
              </w:rPr>
              <w:t xml:space="preserve">2.00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1.60</w:t>
            </w:r>
          </w:p>
        </w:tc>
      </w:tr>
    </w:tbl>
    <w:p>
      <w:pPr>
        <w:spacing w:after="100"/>
      </w:pPr>
    </w:p>
    <w:p>
      <w:r>
        <w:rPr>
          <w:b/>
          <w:bCs/>
          <w:color w:val="059669"/>
          <w:sz w:val="20"/>
          <w:szCs w:val="20"/>
        </w:rPr>
        <w:t xml:space="preserve">✅ Strengths:</w:t>
      </w:r>
    </w:p>
    <w:p>
      <w:pPr>
        <w:spacing w:after="100"/>
      </w:pPr>
      <w:r>
        <w:rPr>
          <w:sz w:val="20"/>
          <w:szCs w:val="20"/>
        </w:rPr>
        <w:t xml:space="preserve">• Strong reality check opening
• Unique angle (frictionless for agents)
• Good FOMO creation</w:t>
      </w:r>
    </w:p>
    <w:p>
      <w:r>
        <w:rPr>
          <w:b/>
          <w:bCs/>
          <w:color w:val="DC2626"/>
          <w:sz w:val="20"/>
          <w:szCs w:val="20"/>
        </w:rPr>
        <w:t xml:space="preserve">⚠️ Weaknesses:</w:t>
      </w:r>
    </w:p>
    <w:p>
      <w:pPr>
        <w:spacing w:after="100"/>
      </w:pPr>
      <w:r>
        <w:rPr>
          <w:sz w:val="20"/>
          <w:szCs w:val="20"/>
        </w:rPr>
        <w:t xml:space="preserve">• Could be more specific about debates</w:t>
      </w:r>
    </w:p>
    <w:p>
      <w:r>
        <w:rPr>
          <w:b/>
          <w:bCs/>
          <w:color w:val="020617"/>
          <w:sz w:val="20"/>
          <w:szCs w:val="20"/>
        </w:rPr>
        <w:t xml:space="preserve">💡 Recommendations:</w:t>
      </w:r>
    </w:p>
    <w:p>
      <w:pPr>
        <w:spacing w:after="400"/>
      </w:pPr>
      <w:r>
        <w:rPr>
          <w:sz w:val="20"/>
          <w:szCs w:val="20"/>
        </w:rPr>
        <w:t xml:space="preserve">• Add one concrete example of what's happening</w:t>
      </w:r>
    </w:p>
    <w:p>
      <w:pPr>
        <w:pStyle w:val="Heading2"/>
      </w:pPr>
      <w:r>
        <w:t xml:space="preserve">2.5 Content #2 — Rank #5</w:t>
      </w:r>
    </w:p>
    <w:p>
      <w:pPr>
        <w:spacing w:after="150"/>
      </w:pPr>
      <w:r>
        <w:rPr>
          <w:sz w:val="22"/>
          <w:szCs w:val="22"/>
        </w:rPr>
        <w:t xml:space="preserve">Score: </w:t>
      </w:r>
      <w:r>
        <w:rPr>
          <w:b/>
          <w:bCs/>
          <w:color w:val="059669"/>
          <w:sz w:val="28"/>
          <w:szCs w:val="28"/>
        </w:rPr>
        <w:t xml:space="preserve">7.80</w:t>
      </w:r>
      <w:r>
        <w:rPr>
          <w:sz w:val="22"/>
          <w:szCs w:val="22"/>
        </w:rPr>
        <w:t xml:space="preserve"> | Gate Mult: </w:t>
      </w:r>
      <w:r>
        <w:rPr>
          <w:b/>
          <w:bCs/>
          <w:color w:val="1E293B"/>
          <w:sz w:val="24"/>
          <w:szCs w:val="24"/>
        </w:rPr>
        <w:t xml:space="preserve">1.10x</w:t>
      </w:r>
      <w:r>
        <w:rPr>
          <w:sz w:val="22"/>
          <w:szCs w:val="22"/>
        </w:rPr>
        <w:t xml:space="preserve"> | Status: </w:t>
      </w:r>
      <w:r>
        <w:rPr>
          <w:b/>
          <w:bCs/>
          <w:color w:val="059669"/>
          <w:sz w:val="22"/>
          <w:szCs w:val="22"/>
        </w:rPr>
        <w:t xml:space="preserve">FULL CONSENSUS</w:t>
      </w:r>
    </w:p>
    <w:p>
      <w:pPr>
        <w:shd w:fill="F8FAFC" w:val="clear"/>
        <w:spacing w:after="200"/>
      </w:pPr>
      <w:r>
        <w:rPr>
          <w:i/>
          <w:iCs/>
          <w:sz w:val="20"/>
          <w:szCs w:val="20"/>
        </w:rPr>
        <w:t xml:space="preserve">"ai agents trade billions but never explain why. that breaks today.
@arguedotfun is live on Base and the agents are already debating.
if you're still waiting for a thread to explain it you're the liquidity.
$ARGUE
argue.fun"</w:t>
      </w:r>
    </w:p>
    <w:p>
      <w:r>
        <w:rPr>
          <w:b/>
          <w:bCs/>
          <w:sz w:val="20"/>
          <w:szCs w:val="20"/>
        </w:rPr>
        <w:t xml:space="preserve">Gate Scores: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</w:tblGrid>
      <w:tr>
        <w:trPr>
          <w:tblHeader/>
        </w:trPr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Alignment</w:t>
            </w:r>
          </w:p>
        </w:tc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Compliance</w:t>
            </w:r>
          </w:p>
        </w:tc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Originality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59669"/>
                <w:sz w:val="20"/>
                <w:szCs w:val="20"/>
              </w:rPr>
              <w:t xml:space="preserve">2.00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1.00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59669"/>
                <w:sz w:val="20"/>
                <w:szCs w:val="20"/>
              </w:rPr>
              <w:t xml:space="preserve">2.00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1.33</w:t>
            </w:r>
          </w:p>
        </w:tc>
      </w:tr>
    </w:tbl>
    <w:p>
      <w:pPr>
        <w:spacing w:after="100"/>
      </w:pPr>
    </w:p>
    <w:p>
      <w:r>
        <w:rPr>
          <w:b/>
          <w:bCs/>
          <w:color w:val="059669"/>
          <w:sz w:val="20"/>
          <w:szCs w:val="20"/>
        </w:rPr>
        <w:t xml:space="preserve">✅ Strengths:</w:t>
      </w:r>
    </w:p>
    <w:p>
      <w:pPr>
        <w:spacing w:after="100"/>
      </w:pPr>
      <w:r>
        <w:rPr>
          <w:sz w:val="20"/>
          <w:szCs w:val="20"/>
        </w:rPr>
        <w:t xml:space="preserve">• Strong opening hook
• Clear problem-solution framing
• Good FOMO ending</w:t>
      </w:r>
    </w:p>
    <w:p>
      <w:r>
        <w:rPr>
          <w:b/>
          <w:bCs/>
          <w:color w:val="DC2626"/>
          <w:sz w:val="20"/>
          <w:szCs w:val="20"/>
        </w:rPr>
        <w:t xml:space="preserve">⚠️ Weaknesses:</w:t>
      </w:r>
    </w:p>
    <w:p>
      <w:pPr>
        <w:spacing w:after="100"/>
      </w:pPr>
      <w:r>
        <w:rPr>
          <w:sz w:val="20"/>
          <w:szCs w:val="20"/>
        </w:rPr>
        <w:t xml:space="preserve">• Lower information accuracy
• Less specific details about platform</w:t>
      </w:r>
    </w:p>
    <w:p>
      <w:r>
        <w:rPr>
          <w:b/>
          <w:bCs/>
          <w:color w:val="020617"/>
          <w:sz w:val="20"/>
          <w:szCs w:val="20"/>
        </w:rPr>
        <w:t xml:space="preserve">💡 Recommendations:</w:t>
      </w:r>
    </w:p>
    <w:p>
      <w:pPr>
        <w:spacing w:after="400"/>
      </w:pPr>
      <w:r>
        <w:rPr>
          <w:sz w:val="20"/>
          <w:szCs w:val="20"/>
        </w:rPr>
        <w:t xml:space="preserve">• Add more context about what makes argue.fun unique</w:t>
      </w:r>
    </w:p>
    <w:p>
      <w:r>
        <w:br w:type="page"/>
      </w:r>
    </w:p>
    <w:p>
      <w:pPr>
        <w:pStyle w:val="Heading1"/>
      </w:pPr>
      <w:r>
        <w:t xml:space="preserve">3. Pattern Analysis</w:t>
      </w:r>
    </w:p>
    <w:p>
      <w:pPr>
        <w:pStyle w:val="Heading2"/>
      </w:pPr>
      <w:r>
        <w:t xml:space="preserve">3.1 What Made Content #3 Perfect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Analysis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Personal Regret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'missed... because i waited' - Creates instant relatability and FOMO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Resolution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'not making that mistake twice' - Shows conviction and 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Clarity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'only one live on Base' - Specific, verifiable claim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Ultimatum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'early or liquidity' - Binary choice creates urgency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3.2 Score Distribution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9.0+</w:t>
            </w:r>
          </w:p>
        </w:tc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8.0-8.9</w:t>
            </w:r>
          </w:p>
        </w:tc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7.0-7.9</w:t>
            </w:r>
          </w:p>
        </w:tc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&lt;7.0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B8860B"/>
                <w:sz w:val="20"/>
                <w:szCs w:val="20"/>
              </w:rPr>
              <w:t xml:space="preserve">1 content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59669"/>
                <w:sz w:val="20"/>
                <w:szCs w:val="20"/>
              </w:rPr>
              <w:t xml:space="preserve">3 contents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D97706"/>
                <w:sz w:val="20"/>
                <w:szCs w:val="20"/>
              </w:rPr>
              <w:t xml:space="preserve">1 content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 contents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3.3 Final Verdict</w:t>
      </w:r>
    </w:p>
    <w:p>
      <w:pPr>
        <w:spacing w:after="200"/>
      </w:pPr>
      <w:r>
        <w:rPr>
          <w:b/>
          <w:bCs/>
          <w:color w:val="059669"/>
          <w:sz w:val="22"/>
          <w:szCs w:val="22"/>
        </w:rPr>
        <w:t xml:space="preserve">ALL 5 CONTENTS PASS RALLY GATES. </w:t>
      </w:r>
      <w:r>
        <w:rPr>
          <w:sz w:val="22"/>
          <w:szCs w:val="22"/>
        </w:rPr>
        <w:t xml:space="preserve">This is a strong batch with 4 out of 5 contents scoring 8.0+. Content #3 is the clear winner and should be prioritized for submission.</w:t>
      </w:r>
    </w:p>
    <w:p>
      <w:pPr>
        <w:spacing w:before="400"/>
        <w:jc w:val="center"/>
      </w:pPr>
      <w:r>
        <w:rPr>
          <w:i/>
          <w:iCs/>
          <w:color w:val="64748B"/>
          <w:sz w:val="18"/>
          <w:szCs w:val="18"/>
        </w:rPr>
        <w:t xml:space="preserve">End of Report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200"/>
      <w:jc w:val="center"/>
    </w:pPr>
    <w:rPr>
      <w:rFonts w:ascii="Times New Roman" w:cs="Times New Roman" w:eastAsia="Times New Roman" w:hAnsi="Times New Roman"/>
      <w:b/>
      <w:bCs/>
      <w:color w:val="020617"/>
      <w:sz w:val="48"/>
      <w:szCs w:val="48"/>
    </w:rPr>
  </w:style>
  <w:style w:type="paragraph" w:styleId="Heading1">
    <w:name w:val="Heading 1"/>
    <w:basedOn w:val="Normal"/>
    <w:pPr>
      <w:spacing w:after="200" w:before="300"/>
      <w:outlineLvl w:val="0"/>
    </w:pPr>
    <w:rPr>
      <w:rFonts w:ascii="Times New Roman" w:cs="Times New Roman" w:eastAsia="Times New Roman" w:hAnsi="Times New Roman"/>
      <w:b/>
      <w:bCs/>
      <w:color w:val="020617"/>
      <w:sz w:val="32"/>
      <w:szCs w:val="32"/>
    </w:rPr>
  </w:style>
  <w:style w:type="paragraph" w:styleId="Heading2">
    <w:name w:val="Heading 2"/>
    <w:basedOn w:val="Normal"/>
    <w:pPr>
      <w:spacing w:after="160" w:before="240"/>
      <w:outlineLvl w:val="1"/>
    </w:pPr>
    <w:rPr>
      <w:rFonts w:ascii="Times New Roman" w:cs="Times New Roman" w:eastAsia="Times New Roman" w:hAnsi="Times New Roman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2026-03-13T06:28:55.410Z</dcterms:created>
  <dcterms:modified xsi:type="dcterms:W3CDTF">2026-03-13T06:28:55.410Z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