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08" w:rsidRDefault="00255608"/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  <w:r w:rsidRPr="0059486A">
        <w:rPr>
          <w:rFonts w:ascii="Times New Roman" w:hAnsi="Times New Roman" w:cs="Times New Roman"/>
          <w:szCs w:val="21"/>
          <w:highlight w:val="yellow"/>
        </w:rPr>
        <w:t xml:space="preserve">New Part </w:t>
      </w:r>
      <w:hyperlink r:id="rId7" w:history="1">
        <w:r w:rsidRPr="0059486A">
          <w:rPr>
            <w:rStyle w:val="a3"/>
            <w:rFonts w:ascii="Times New Roman" w:hAnsi="Times New Roman" w:cs="Times New Roman"/>
            <w:b/>
            <w:bCs/>
            <w:color w:val="002BB8"/>
            <w:szCs w:val="21"/>
            <w:highlight w:val="yellow"/>
            <w:u w:val="none"/>
            <w:shd w:val="clear" w:color="auto" w:fill="FFFFFF"/>
          </w:rPr>
          <w:t>BBa_K3981013</w:t>
        </w:r>
      </w:hyperlink>
      <w:r w:rsidRPr="0059486A">
        <w:rPr>
          <w:rFonts w:ascii="Times New Roman" w:hAnsi="Times New Roman" w:cs="Times New Roman"/>
          <w:szCs w:val="21"/>
          <w:highlight w:val="yellow"/>
        </w:rPr>
        <w:t>: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 xml:space="preserve"> 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>请放置这个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>PART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>的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 xml:space="preserve">main page </w:t>
      </w:r>
      <w:r w:rsidRPr="0059486A">
        <w:rPr>
          <w:rFonts w:ascii="Times New Roman" w:hAnsi="Times New Roman" w:cs="Times New Roman" w:hint="eastAsia"/>
          <w:szCs w:val="21"/>
          <w:highlight w:val="yellow"/>
        </w:rPr>
        <w:t>页面</w:t>
      </w:r>
    </w:p>
    <w:p w:rsidR="0059486A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720604" w:rsidRDefault="0059486A" w:rsidP="0059486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Based on the result that </w:t>
      </w:r>
      <w:r w:rsidRPr="007B0913">
        <w:rPr>
          <w:rFonts w:ascii="Times New Roman" w:hAnsi="Times New Roman" w:cs="Times New Roman"/>
          <w:szCs w:val="21"/>
        </w:rPr>
        <w:t>Her2-ISZ-sTRAIL</w:t>
      </w:r>
      <w:r>
        <w:rPr>
          <w:rFonts w:ascii="Times New Roman" w:hAnsi="Times New Roman" w:cs="Times New Roman" w:hint="eastAsia"/>
          <w:szCs w:val="21"/>
        </w:rPr>
        <w:t xml:space="preserve"> protein could efficiently inhibit the growth of breast cancer cells, in order to enhance the anti-tumor effect of </w:t>
      </w:r>
      <w:r w:rsidRPr="007B0913">
        <w:rPr>
          <w:rFonts w:ascii="Times New Roman" w:hAnsi="Times New Roman" w:cs="Times New Roman"/>
          <w:szCs w:val="21"/>
        </w:rPr>
        <w:t>Her2-ISZ-sTRAIL</w:t>
      </w:r>
      <w:r>
        <w:rPr>
          <w:rFonts w:ascii="Times New Roman" w:hAnsi="Times New Roman" w:cs="Times New Roman" w:hint="eastAsia"/>
          <w:szCs w:val="21"/>
        </w:rPr>
        <w:t xml:space="preserve"> protein, </w:t>
      </w:r>
      <w:proofErr w:type="spellStart"/>
      <w:r w:rsidRPr="00720604">
        <w:rPr>
          <w:rFonts w:ascii="Times New Roman" w:hAnsi="Times New Roman" w:cs="Times New Roman"/>
          <w:szCs w:val="21"/>
        </w:rPr>
        <w:t>E.coli</w:t>
      </w:r>
      <w:proofErr w:type="spellEnd"/>
      <w:r w:rsidRPr="0072060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720604">
        <w:rPr>
          <w:rFonts w:ascii="Times New Roman" w:hAnsi="Times New Roman" w:cs="Times New Roman"/>
          <w:szCs w:val="21"/>
        </w:rPr>
        <w:t>Nissle</w:t>
      </w:r>
      <w:proofErr w:type="spellEnd"/>
      <w:r w:rsidRPr="00720604">
        <w:rPr>
          <w:rFonts w:ascii="Times New Roman" w:hAnsi="Times New Roman" w:cs="Times New Roman"/>
          <w:szCs w:val="21"/>
        </w:rPr>
        <w:t xml:space="preserve"> 1917 (</w:t>
      </w:r>
      <w:proofErr w:type="spellStart"/>
      <w:r w:rsidRPr="00720604">
        <w:rPr>
          <w:rFonts w:ascii="Times New Roman" w:hAnsi="Times New Roman" w:cs="Times New Roman"/>
          <w:szCs w:val="21"/>
        </w:rPr>
        <w:t>EcN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1917</w:t>
      </w:r>
      <w:r w:rsidRPr="00720604">
        <w:rPr>
          <w:rFonts w:ascii="Times New Roman" w:hAnsi="Times New Roman" w:cs="Times New Roman"/>
          <w:szCs w:val="21"/>
        </w:rPr>
        <w:t>), an intestinal probiotic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20604">
        <w:rPr>
          <w:rFonts w:ascii="Times New Roman" w:hAnsi="Times New Roman" w:cs="Times New Roman"/>
          <w:szCs w:val="21"/>
        </w:rPr>
        <w:t>with higher tumor-targeting ability</w:t>
      </w:r>
      <w:r>
        <w:rPr>
          <w:rFonts w:ascii="Times New Roman" w:hAnsi="Times New Roman" w:cs="Times New Roman" w:hint="eastAsia"/>
          <w:szCs w:val="21"/>
        </w:rPr>
        <w:t xml:space="preserve"> to proliferate in </w:t>
      </w:r>
      <w:r>
        <w:rPr>
          <w:rStyle w:val="fontstyle01"/>
        </w:rPr>
        <w:t>hypoxic regions of tumors</w:t>
      </w:r>
      <w:r w:rsidRPr="00720604">
        <w:rPr>
          <w:rFonts w:ascii="Times New Roman" w:hAnsi="Times New Roman" w:cs="Times New Roman"/>
          <w:szCs w:val="21"/>
        </w:rPr>
        <w:t xml:space="preserve">, was utilized as a targeted transport vector to deliver </w:t>
      </w:r>
      <w:r w:rsidRPr="007B0913">
        <w:rPr>
          <w:rFonts w:ascii="Times New Roman" w:hAnsi="Times New Roman" w:cs="Times New Roman"/>
          <w:szCs w:val="21"/>
        </w:rPr>
        <w:t>Her2-ISZ-sTRAIL</w:t>
      </w:r>
      <w:r w:rsidRPr="00720604">
        <w:rPr>
          <w:rFonts w:ascii="Times New Roman" w:hAnsi="Times New Roman" w:cs="Times New Roman"/>
          <w:szCs w:val="21"/>
        </w:rPr>
        <w:t xml:space="preserve"> p</w:t>
      </w:r>
      <w:r>
        <w:rPr>
          <w:rFonts w:ascii="Times New Roman" w:hAnsi="Times New Roman" w:cs="Times New Roman"/>
          <w:szCs w:val="21"/>
        </w:rPr>
        <w:t>rotein to tumor hypoxic regions</w:t>
      </w:r>
      <w:r>
        <w:rPr>
          <w:rFonts w:ascii="Times New Roman" w:hAnsi="Times New Roman" w:cs="Times New Roman" w:hint="eastAsia"/>
          <w:szCs w:val="21"/>
        </w:rPr>
        <w:t>. Therefore, a new part (</w:t>
      </w:r>
      <w:hyperlink r:id="rId8" w:history="1">
        <w:r w:rsidRPr="009310A7">
          <w:rPr>
            <w:rStyle w:val="a3"/>
            <w:rFonts w:ascii="Times New Roman" w:hAnsi="Times New Roman" w:cs="Times New Roman"/>
            <w:b/>
            <w:bCs/>
            <w:color w:val="002BB8"/>
            <w:szCs w:val="21"/>
            <w:u w:val="none"/>
            <w:shd w:val="clear" w:color="auto" w:fill="FFFFFF"/>
          </w:rPr>
          <w:t>BBa_K3981013</w:t>
        </w:r>
      </w:hyperlink>
      <w:r>
        <w:rPr>
          <w:rFonts w:ascii="Times New Roman" w:hAnsi="Times New Roman" w:cs="Times New Roman" w:hint="eastAsia"/>
          <w:szCs w:val="21"/>
        </w:rPr>
        <w:t xml:space="preserve">) of </w:t>
      </w:r>
      <w:r w:rsidRPr="00720604">
        <w:rPr>
          <w:rFonts w:ascii="Times New Roman" w:hAnsi="Times New Roman" w:cs="Times New Roman"/>
          <w:szCs w:val="21"/>
        </w:rPr>
        <w:t>pET28a(+)-Vgb-pelB-linker-His-linker-Her2-linker-ISZ-Strail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>
        <w:rPr>
          <w:rFonts w:ascii="Times New Roman" w:hAnsi="Times New Roman" w:cs="Times New Roman" w:hint="eastAsia"/>
          <w:szCs w:val="21"/>
        </w:rPr>
        <w:t xml:space="preserve"> for short) was constructed, in which </w:t>
      </w:r>
      <w:r w:rsidRPr="00720604">
        <w:rPr>
          <w:rFonts w:ascii="Times New Roman" w:hAnsi="Times New Roman" w:cs="Times New Roman"/>
          <w:szCs w:val="21"/>
        </w:rPr>
        <w:t>Her2-linker-ISZ-Strail</w:t>
      </w:r>
      <w:r>
        <w:rPr>
          <w:rFonts w:ascii="Times New Roman" w:hAnsi="Times New Roman" w:cs="Times New Roman" w:hint="eastAsia"/>
          <w:szCs w:val="21"/>
        </w:rPr>
        <w:t xml:space="preserve"> was placed under </w:t>
      </w:r>
      <w:r w:rsidRPr="00902734">
        <w:rPr>
          <w:rFonts w:ascii="VwdxjnAdvTT86d47313" w:hAnsi="VwdxjnAdvTT86d47313"/>
          <w:color w:val="131413"/>
          <w:sz w:val="20"/>
          <w:szCs w:val="20"/>
        </w:rPr>
        <w:t>the hypoxia promoter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proofErr w:type="spellStart"/>
      <w:r>
        <w:rPr>
          <w:rFonts w:ascii="VwdxjnAdvTT86d47313" w:hAnsi="VwdxjnAdvTT86d47313" w:hint="eastAsia"/>
          <w:color w:val="131413"/>
          <w:sz w:val="20"/>
          <w:szCs w:val="20"/>
        </w:rPr>
        <w:t>Vgb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 xml:space="preserve"> and signal peptide </w:t>
      </w:r>
      <w:proofErr w:type="spellStart"/>
      <w:r>
        <w:rPr>
          <w:rFonts w:ascii="VwdxjnAdvTT86d47313" w:hAnsi="VwdxjnAdvTT86d47313" w:hint="eastAsia"/>
          <w:color w:val="131413"/>
          <w:sz w:val="20"/>
          <w:szCs w:val="20"/>
        </w:rPr>
        <w:t>pelB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 xml:space="preserve"> was added to </w:t>
      </w:r>
      <w:r>
        <w:rPr>
          <w:rFonts w:ascii="VwdxjnAdvTT86d47313" w:hAnsi="VwdxjnAdvTT86d47313"/>
          <w:color w:val="131413"/>
          <w:sz w:val="20"/>
          <w:szCs w:val="20"/>
        </w:rPr>
        <w:t>increase</w:t>
      </w:r>
      <w:r w:rsidRPr="007D3F13">
        <w:rPr>
          <w:rFonts w:ascii="VwdxjnAdvTT86d47313" w:hAnsi="VwdxjnAdvTT86d47313"/>
          <w:color w:val="131413"/>
          <w:sz w:val="20"/>
          <w:szCs w:val="20"/>
        </w:rPr>
        <w:t xml:space="preserve"> the secretory expression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of </w:t>
      </w:r>
      <w:r w:rsidRPr="00720604">
        <w:rPr>
          <w:rFonts w:ascii="Times New Roman" w:hAnsi="Times New Roman" w:cs="Times New Roman"/>
          <w:szCs w:val="21"/>
        </w:rPr>
        <w:t>Her2-linker-ISZ-Strail</w:t>
      </w:r>
      <w:r>
        <w:rPr>
          <w:rFonts w:ascii="Times New Roman" w:hAnsi="Times New Roman" w:cs="Times New Roman" w:hint="eastAsia"/>
          <w:szCs w:val="21"/>
        </w:rPr>
        <w:t xml:space="preserve"> protein (Fig. 1). </w:t>
      </w:r>
    </w:p>
    <w:p w:rsidR="0059486A" w:rsidRDefault="0059486A" w:rsidP="0059486A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0726F56" wp14:editId="6125EA04">
            <wp:extent cx="4320000" cy="1265807"/>
            <wp:effectExtent l="0" t="0" r="4445" b="0"/>
            <wp:docPr id="14" name="图片 14" descr="H:\D pan\IGEM2021\RESULT\SDS-PAGE图\V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 pan\IGEM2021\RESULT\SDS-PAGE图\Vg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26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6A" w:rsidRPr="00720604" w:rsidRDefault="0059486A" w:rsidP="0059486A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Fig.1 Construction map of </w:t>
      </w:r>
      <w:r w:rsidRPr="00720604">
        <w:rPr>
          <w:rFonts w:ascii="Times New Roman" w:hAnsi="Times New Roman" w:cs="Times New Roman"/>
          <w:szCs w:val="21"/>
        </w:rPr>
        <w:t>Vgb-pelB-linker-His-linker-Her2-linker-ISZ-Strail</w:t>
      </w:r>
      <w:r>
        <w:rPr>
          <w:rFonts w:ascii="Times New Roman" w:hAnsi="Times New Roman" w:cs="Times New Roman" w:hint="eastAsia"/>
          <w:szCs w:val="21"/>
        </w:rPr>
        <w:t xml:space="preserve"> fusion vector</w:t>
      </w:r>
    </w:p>
    <w:p w:rsidR="0059486A" w:rsidRDefault="0059486A" w:rsidP="0059486A">
      <w:pPr>
        <w:rPr>
          <w:rFonts w:ascii="Times New Roman" w:hAnsi="Times New Roman" w:cs="Times New Roman"/>
          <w:b/>
          <w:bCs/>
          <w:sz w:val="24"/>
        </w:rPr>
      </w:pPr>
    </w:p>
    <w:p w:rsidR="0059486A" w:rsidRDefault="0059486A" w:rsidP="0059486A">
      <w:pPr>
        <w:rPr>
          <w:rFonts w:ascii="Times New Roman" w:hAnsi="Times New Roman" w:cs="Times New Roman"/>
          <w:b/>
          <w:bCs/>
          <w:sz w:val="24"/>
        </w:rPr>
      </w:pPr>
      <w:r w:rsidRPr="002D327D">
        <w:rPr>
          <w:rFonts w:ascii="Times New Roman" w:hAnsi="Times New Roman" w:cs="Times New Roman"/>
          <w:b/>
          <w:bCs/>
          <w:sz w:val="24"/>
        </w:rPr>
        <w:t xml:space="preserve">1. Construction of </w:t>
      </w:r>
      <w:r>
        <w:rPr>
          <w:rFonts w:ascii="Times New Roman" w:hAnsi="Times New Roman" w:cs="Times New Roman" w:hint="eastAsia"/>
          <w:b/>
          <w:bCs/>
          <w:sz w:val="24"/>
        </w:rPr>
        <w:t>Vgb-pelB-</w:t>
      </w:r>
      <w:r w:rsidRPr="002D327D">
        <w:rPr>
          <w:rFonts w:ascii="Times New Roman" w:hAnsi="Times New Roman" w:cs="Times New Roman"/>
          <w:b/>
          <w:bCs/>
          <w:sz w:val="24"/>
        </w:rPr>
        <w:t>Her2-ISZ-sTRAIL expression plasmid</w:t>
      </w: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</w:t>
      </w:r>
      <w:r>
        <w:rPr>
          <w:rFonts w:ascii="Times New Roman" w:hAnsi="Times New Roman" w:cs="Times New Roman"/>
          <w:szCs w:val="21"/>
        </w:rPr>
        <w:t>sequence</w:t>
      </w:r>
      <w:r>
        <w:rPr>
          <w:rFonts w:ascii="Times New Roman" w:hAnsi="Times New Roman" w:cs="Times New Roman" w:hint="eastAsia"/>
          <w:szCs w:val="21"/>
        </w:rPr>
        <w:t xml:space="preserve"> of </w:t>
      </w:r>
      <w:r w:rsidRPr="009310A7">
        <w:rPr>
          <w:rFonts w:ascii="Times New Roman" w:hAnsi="Times New Roman" w:cs="Times New Roman"/>
          <w:szCs w:val="21"/>
        </w:rPr>
        <w:t>Vgb-</w:t>
      </w:r>
      <w:r>
        <w:rPr>
          <w:rFonts w:ascii="Times New Roman" w:hAnsi="Times New Roman" w:cs="Times New Roman" w:hint="eastAsia"/>
          <w:szCs w:val="21"/>
        </w:rPr>
        <w:t>pelB-</w:t>
      </w:r>
      <w:r w:rsidRPr="009310A7">
        <w:rPr>
          <w:rFonts w:ascii="Times New Roman" w:hAnsi="Times New Roman" w:cs="Times New Roman"/>
          <w:szCs w:val="21"/>
        </w:rPr>
        <w:t>Her2-ISZ-sTRAIL</w:t>
      </w:r>
      <w:r>
        <w:rPr>
          <w:rFonts w:ascii="Times New Roman" w:hAnsi="Times New Roman" w:cs="Times New Roman" w:hint="eastAsia"/>
          <w:szCs w:val="21"/>
        </w:rPr>
        <w:t xml:space="preserve"> was synthesized and inserted into </w:t>
      </w:r>
      <w:proofErr w:type="spellStart"/>
      <w:r>
        <w:rPr>
          <w:rFonts w:ascii="Times New Roman" w:hAnsi="Times New Roman" w:cs="Times New Roman" w:hint="eastAsia"/>
          <w:szCs w:val="21"/>
        </w:rPr>
        <w:t>ApaI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and </w:t>
      </w:r>
      <w:proofErr w:type="spellStart"/>
      <w:r>
        <w:rPr>
          <w:rFonts w:ascii="Times New Roman" w:hAnsi="Times New Roman" w:cs="Times New Roman" w:hint="eastAsia"/>
          <w:szCs w:val="21"/>
        </w:rPr>
        <w:t>XhoI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sites of </w:t>
      </w:r>
      <w:r w:rsidRPr="00FE0853">
        <w:rPr>
          <w:rFonts w:ascii="Times New Roman" w:hAnsi="Times New Roman" w:cs="Times New Roman"/>
          <w:szCs w:val="21"/>
        </w:rPr>
        <w:t>pET28a(+)</w:t>
      </w:r>
      <w:r>
        <w:rPr>
          <w:rFonts w:ascii="Times New Roman" w:hAnsi="Times New Roman" w:cs="Times New Roman" w:hint="eastAsia"/>
          <w:szCs w:val="21"/>
        </w:rPr>
        <w:t xml:space="preserve"> expression vectors by company to obtain </w:t>
      </w:r>
      <w:r w:rsidRPr="00711DE1">
        <w:rPr>
          <w:rFonts w:ascii="Times New Roman" w:hAnsi="Times New Roman" w:cs="Times New Roman"/>
          <w:szCs w:val="21"/>
        </w:rPr>
        <w:t>the hypoxia expression vector</w:t>
      </w:r>
      <w:r>
        <w:rPr>
          <w:rFonts w:ascii="Times New Roman" w:hAnsi="Times New Roman" w:cs="Times New Roman" w:hint="eastAsia"/>
          <w:szCs w:val="21"/>
        </w:rPr>
        <w:t xml:space="preserve"> -- </w:t>
      </w:r>
      <w:r w:rsidRPr="00FE0853">
        <w:rPr>
          <w:rFonts w:ascii="Times New Roman" w:hAnsi="Times New Roman" w:cs="Times New Roman"/>
          <w:szCs w:val="21"/>
        </w:rPr>
        <w:t>pET28a(+)</w:t>
      </w:r>
      <w:r>
        <w:rPr>
          <w:rFonts w:ascii="Times New Roman" w:hAnsi="Times New Roman" w:cs="Times New Roman" w:hint="eastAsia"/>
          <w:szCs w:val="21"/>
        </w:rPr>
        <w:t>-</w:t>
      </w:r>
      <w:r w:rsidRPr="009310A7">
        <w:rPr>
          <w:rFonts w:ascii="Times New Roman" w:hAnsi="Times New Roman" w:cs="Times New Roman"/>
          <w:szCs w:val="21"/>
        </w:rPr>
        <w:t>Vgb-</w:t>
      </w:r>
      <w:r>
        <w:rPr>
          <w:rFonts w:ascii="Times New Roman" w:hAnsi="Times New Roman" w:cs="Times New Roman" w:hint="eastAsia"/>
          <w:szCs w:val="21"/>
        </w:rPr>
        <w:t>pelB-</w:t>
      </w:r>
      <w:r w:rsidRPr="009310A7">
        <w:rPr>
          <w:rFonts w:ascii="Times New Roman" w:hAnsi="Times New Roman" w:cs="Times New Roman"/>
          <w:szCs w:val="21"/>
        </w:rPr>
        <w:t>Her2-ISZ-sTRAIL</w:t>
      </w:r>
      <w:r>
        <w:rPr>
          <w:rFonts w:ascii="Times New Roman" w:hAnsi="Times New Roman" w:cs="Times New Roman" w:hint="eastAsia"/>
          <w:szCs w:val="21"/>
        </w:rPr>
        <w:t xml:space="preserve"> recombinant plasmid (Fig. 2 and Fig. 3).</w:t>
      </w:r>
    </w:p>
    <w:p w:rsidR="0059486A" w:rsidRPr="00094635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  <w:r w:rsidRPr="009310A7"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068F8901" wp14:editId="4B878DE8">
            <wp:extent cx="4114165" cy="2677160"/>
            <wp:effectExtent l="0" t="0" r="635" b="8890"/>
            <wp:docPr id="7" name="图片 7" descr="vgb-pelb-linker-his-linker-her2-linker-ISZ-sT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gb-pelb-linker-his-linker-her2-linker-ISZ-sTRAIL"/>
                    <pic:cNvPicPr>
                      <a:picLocks noChangeAspect="1"/>
                    </pic:cNvPicPr>
                  </pic:nvPicPr>
                  <pic:blipFill>
                    <a:blip r:embed="rId10"/>
                    <a:srcRect t="684" r="422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  <w:proofErr w:type="gramStart"/>
      <w:r w:rsidRPr="009310A7">
        <w:rPr>
          <w:rFonts w:ascii="Times New Roman" w:hAnsi="Times New Roman" w:cs="Times New Roman"/>
          <w:szCs w:val="21"/>
        </w:rPr>
        <w:t>Fig</w:t>
      </w:r>
      <w:r w:rsidR="00201D9E">
        <w:rPr>
          <w:rFonts w:ascii="Times New Roman" w:hAnsi="Times New Roman" w:cs="Times New Roman" w:hint="eastAsia"/>
          <w:szCs w:val="21"/>
        </w:rPr>
        <w:t>.</w:t>
      </w:r>
      <w:r w:rsidRPr="009310A7">
        <w:rPr>
          <w:rFonts w:ascii="Times New Roman" w:hAnsi="Times New Roman" w:cs="Times New Roman"/>
          <w:szCs w:val="21"/>
        </w:rPr>
        <w:t xml:space="preserve"> </w:t>
      </w:r>
      <w:proofErr w:type="gramEnd"/>
      <w:r>
        <w:rPr>
          <w:rFonts w:ascii="Times New Roman" w:hAnsi="Times New Roman" w:cs="Times New Roman" w:hint="eastAsia"/>
          <w:szCs w:val="21"/>
        </w:rPr>
        <w:t>2</w:t>
      </w:r>
      <w:bookmarkStart w:id="0" w:name="_GoBack"/>
      <w:bookmarkEnd w:id="0"/>
      <w:r w:rsidRPr="009310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</w:t>
      </w:r>
      <w:r w:rsidRPr="009310A7">
        <w:rPr>
          <w:rFonts w:ascii="Times New Roman" w:hAnsi="Times New Roman" w:cs="Times New Roman"/>
          <w:szCs w:val="21"/>
        </w:rPr>
        <w:t xml:space="preserve">ap of 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>
        <w:rPr>
          <w:rFonts w:ascii="Times New Roman" w:hAnsi="Times New Roman" w:cs="Times New Roman" w:hint="eastAsia"/>
          <w:szCs w:val="21"/>
        </w:rPr>
        <w:t xml:space="preserve"> recombinant vector</w:t>
      </w:r>
    </w:p>
    <w:p w:rsidR="0059486A" w:rsidRDefault="0059486A" w:rsidP="0059486A">
      <w:pPr>
        <w:jc w:val="center"/>
        <w:rPr>
          <w:rFonts w:ascii="Times New Roman" w:hAnsi="Times New Roman" w:cs="Times New Roman"/>
          <w:szCs w:val="21"/>
        </w:rPr>
      </w:pPr>
      <w:r w:rsidRPr="009310A7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114300" distR="114300" wp14:anchorId="2A5BCD02" wp14:editId="1ED48365">
            <wp:extent cx="2160000" cy="192208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2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6A" w:rsidRPr="0076556D" w:rsidRDefault="0059486A" w:rsidP="0059486A">
      <w:pPr>
        <w:jc w:val="center"/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</w:rPr>
        <w:t xml:space="preserve">Fig. 3 </w:t>
      </w:r>
      <w:proofErr w:type="spellStart"/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>Agarose</w:t>
      </w:r>
      <w:proofErr w:type="spellEnd"/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82828"/>
          <w:szCs w:val="21"/>
          <w:shd w:val="clear" w:color="auto" w:fill="FFFFFF"/>
        </w:rPr>
        <w:t>g</w:t>
      </w:r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el </w:t>
      </w:r>
      <w:r>
        <w:rPr>
          <w:rFonts w:ascii="Times New Roman" w:eastAsia="宋体" w:hAnsi="Times New Roman" w:cs="Times New Roman" w:hint="eastAsia"/>
          <w:color w:val="282828"/>
          <w:szCs w:val="21"/>
          <w:shd w:val="clear" w:color="auto" w:fill="FFFFFF"/>
        </w:rPr>
        <w:t>e</w:t>
      </w:r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lectrophoresis of 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 recombinant plasmid. M: </w:t>
      </w:r>
      <w:r>
        <w:rPr>
          <w:rFonts w:ascii="Times New Roman" w:eastAsia="宋体" w:hAnsi="Times New Roman" w:cs="Times New Roman" w:hint="eastAsia"/>
          <w:color w:val="282828"/>
          <w:szCs w:val="21"/>
          <w:shd w:val="clear" w:color="auto" w:fill="FFFFFF"/>
        </w:rPr>
        <w:t xml:space="preserve">DNA </w:t>
      </w:r>
      <w:r w:rsidRPr="0076556D">
        <w:rPr>
          <w:rFonts w:ascii="Times New Roman" w:eastAsia="宋体" w:hAnsi="Times New Roman" w:cs="Times New Roman"/>
          <w:color w:val="282828"/>
          <w:szCs w:val="21"/>
          <w:shd w:val="clear" w:color="auto" w:fill="FFFFFF"/>
        </w:rPr>
        <w:t xml:space="preserve">Marker; </w:t>
      </w:r>
      <w:r w:rsidRPr="0076556D">
        <w:rPr>
          <w:rFonts w:ascii="Times New Roman" w:hAnsi="Times New Roman" w:cs="Times New Roman"/>
          <w:szCs w:val="21"/>
        </w:rPr>
        <w:t>1: pET-28a-</w:t>
      </w:r>
      <w:r w:rsidRPr="00711DE1">
        <w:rPr>
          <w:rFonts w:ascii="Times New Roman" w:hAnsi="Times New Roman" w:cs="Times New Roman"/>
          <w:szCs w:val="21"/>
        </w:rPr>
        <w:t xml:space="preserve"> 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 w:rsidRPr="0076556D">
        <w:rPr>
          <w:rFonts w:ascii="Times New Roman" w:hAnsi="Times New Roman" w:cs="Times New Roman"/>
          <w:szCs w:val="21"/>
        </w:rPr>
        <w:t xml:space="preserve">; </w:t>
      </w:r>
      <w:r>
        <w:rPr>
          <w:rFonts w:ascii="Times New Roman" w:hAnsi="Times New Roman" w:cs="Times New Roman" w:hint="eastAsia"/>
          <w:szCs w:val="21"/>
        </w:rPr>
        <w:t>2</w:t>
      </w:r>
      <w:r w:rsidRPr="0076556D">
        <w:rPr>
          <w:rFonts w:ascii="Times New Roman" w:hAnsi="Times New Roman" w:cs="Times New Roman"/>
          <w:szCs w:val="21"/>
        </w:rPr>
        <w:t>.pET-</w:t>
      </w:r>
      <w:proofErr w:type="gramStart"/>
      <w:r w:rsidRPr="0076556D">
        <w:rPr>
          <w:rFonts w:ascii="Times New Roman" w:hAnsi="Times New Roman" w:cs="Times New Roman"/>
          <w:szCs w:val="21"/>
        </w:rPr>
        <w:t>28a(</w:t>
      </w:r>
      <w:proofErr w:type="gramEnd"/>
      <w:r w:rsidRPr="0076556D">
        <w:rPr>
          <w:rFonts w:ascii="Times New Roman" w:hAnsi="Times New Roman" w:cs="Times New Roman"/>
          <w:szCs w:val="21"/>
        </w:rPr>
        <w:t>+)</w:t>
      </w:r>
    </w:p>
    <w:p w:rsidR="0059486A" w:rsidRDefault="0059486A" w:rsidP="0059486A">
      <w:pPr>
        <w:jc w:val="center"/>
        <w:rPr>
          <w:rFonts w:ascii="Times New Roman" w:hAnsi="Times New Roman" w:cs="Times New Roman"/>
          <w:szCs w:val="21"/>
        </w:rPr>
      </w:pP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</w:p>
    <w:p w:rsidR="0059486A" w:rsidRPr="007F04D3" w:rsidRDefault="0059486A" w:rsidP="0059486A">
      <w:pPr>
        <w:rPr>
          <w:rFonts w:ascii="Times New Roman" w:hAnsi="Times New Roman" w:cs="Times New Roman"/>
          <w:b/>
          <w:szCs w:val="21"/>
        </w:rPr>
      </w:pPr>
      <w:r w:rsidRPr="007F04D3">
        <w:rPr>
          <w:rFonts w:ascii="Times New Roman" w:hAnsi="Times New Roman" w:cs="Times New Roman" w:hint="eastAsia"/>
          <w:b/>
          <w:szCs w:val="21"/>
        </w:rPr>
        <w:t xml:space="preserve">2. Construction of an engineered </w:t>
      </w:r>
      <w:proofErr w:type="spellStart"/>
      <w:r w:rsidRPr="007F04D3">
        <w:rPr>
          <w:rFonts w:ascii="Times New Roman" w:hAnsi="Times New Roman" w:cs="Times New Roman" w:hint="eastAsia"/>
          <w:b/>
          <w:szCs w:val="21"/>
        </w:rPr>
        <w:t>EcN</w:t>
      </w:r>
      <w:proofErr w:type="spellEnd"/>
      <w:r w:rsidRPr="007F04D3">
        <w:rPr>
          <w:rFonts w:ascii="Times New Roman" w:hAnsi="Times New Roman" w:cs="Times New Roman" w:hint="eastAsia"/>
          <w:b/>
          <w:szCs w:val="21"/>
        </w:rPr>
        <w:t xml:space="preserve"> 1917 </w:t>
      </w:r>
      <w:r w:rsidRPr="007F04D3">
        <w:rPr>
          <w:rFonts w:ascii="Times New Roman" w:hAnsi="Times New Roman" w:cs="Times New Roman"/>
          <w:b/>
          <w:szCs w:val="21"/>
        </w:rPr>
        <w:t>probiotic</w:t>
      </w:r>
      <w:r w:rsidRPr="007F04D3">
        <w:rPr>
          <w:rFonts w:ascii="Times New Roman" w:hAnsi="Times New Roman" w:cs="Times New Roman" w:hint="eastAsia"/>
          <w:b/>
          <w:szCs w:val="21"/>
        </w:rPr>
        <w:t xml:space="preserve"> strain with </w:t>
      </w:r>
      <w:r w:rsidRPr="007F04D3">
        <w:rPr>
          <w:rFonts w:ascii="Times New Roman" w:hAnsi="Times New Roman" w:cs="Times New Roman"/>
          <w:b/>
          <w:szCs w:val="21"/>
        </w:rPr>
        <w:t>Vgb-pelB-Her2-ISZ-sTRAIL</w:t>
      </w:r>
      <w:r w:rsidRPr="007F04D3">
        <w:rPr>
          <w:rFonts w:ascii="Times New Roman" w:hAnsi="Times New Roman" w:cs="Times New Roman" w:hint="eastAsia"/>
          <w:b/>
          <w:szCs w:val="21"/>
        </w:rPr>
        <w:t xml:space="preserve"> </w:t>
      </w:r>
    </w:p>
    <w:p w:rsidR="0059486A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  <w:r w:rsidRPr="009310A7">
        <w:rPr>
          <w:rFonts w:ascii="Times New Roman" w:hAnsi="Times New Roman" w:cs="Times New Roman"/>
          <w:szCs w:val="21"/>
        </w:rPr>
        <w:t xml:space="preserve">The </w:t>
      </w:r>
      <w:r w:rsidRPr="00720604">
        <w:rPr>
          <w:rFonts w:ascii="Times New Roman" w:hAnsi="Times New Roman" w:cs="Times New Roman"/>
          <w:szCs w:val="21"/>
        </w:rPr>
        <w:t>Vgb-pelB-Her2-ISZ-sTRAIL</w:t>
      </w:r>
      <w:r w:rsidRPr="009310A7">
        <w:rPr>
          <w:rFonts w:ascii="Times New Roman" w:hAnsi="Times New Roman" w:cs="Times New Roman"/>
          <w:szCs w:val="21"/>
        </w:rPr>
        <w:t xml:space="preserve"> plasmid</w:t>
      </w:r>
      <w:r>
        <w:rPr>
          <w:rFonts w:ascii="Times New Roman" w:hAnsi="Times New Roman" w:cs="Times New Roman" w:hint="eastAsia"/>
          <w:szCs w:val="21"/>
        </w:rPr>
        <w:t xml:space="preserve"> was</w:t>
      </w:r>
      <w:r w:rsidRPr="00B66DD7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B66DD7">
        <w:rPr>
          <w:rFonts w:ascii="Times New Roman" w:hAnsi="Times New Roman" w:cs="Times New Roman"/>
          <w:szCs w:val="21"/>
        </w:rPr>
        <w:t>electrotransformed</w:t>
      </w:r>
      <w:proofErr w:type="spellEnd"/>
      <w:r w:rsidRPr="00B66DD7">
        <w:rPr>
          <w:rFonts w:ascii="Times New Roman" w:hAnsi="Times New Roman" w:cs="Times New Roman"/>
          <w:szCs w:val="21"/>
        </w:rPr>
        <w:t xml:space="preserve"> into</w:t>
      </w:r>
      <w:r w:rsidRPr="009310A7"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EcN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1917</w:t>
      </w:r>
      <w:r w:rsidRPr="009310A7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and the positive colonies were screened </w:t>
      </w:r>
      <w:r w:rsidRPr="0089135F">
        <w:rPr>
          <w:rFonts w:ascii="Times New Roman" w:hAnsi="Times New Roman" w:cs="Times New Roman"/>
          <w:szCs w:val="21"/>
        </w:rPr>
        <w:t>by patching onto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9135F">
        <w:rPr>
          <w:rFonts w:ascii="Times New Roman" w:hAnsi="Times New Roman" w:cs="Times New Roman"/>
          <w:szCs w:val="21"/>
        </w:rPr>
        <w:t>kanamycin LB agar plates</w:t>
      </w:r>
      <w:r>
        <w:rPr>
          <w:rFonts w:ascii="Times New Roman" w:hAnsi="Times New Roman" w:cs="Times New Roman" w:hint="eastAsia"/>
          <w:szCs w:val="21"/>
        </w:rPr>
        <w:t>. A</w:t>
      </w:r>
      <w:r w:rsidRPr="00B66DD7">
        <w:rPr>
          <w:rFonts w:ascii="Times New Roman" w:hAnsi="Times New Roman" w:cs="Times New Roman"/>
          <w:szCs w:val="21"/>
        </w:rPr>
        <w:t xml:space="preserve">n antitumor engineered strain </w:t>
      </w:r>
      <w:proofErr w:type="spellStart"/>
      <w:r w:rsidRPr="00B66DD7">
        <w:rPr>
          <w:rFonts w:ascii="Times New Roman" w:hAnsi="Times New Roman" w:cs="Times New Roman"/>
          <w:szCs w:val="21"/>
        </w:rPr>
        <w:t>EcN</w:t>
      </w:r>
      <w:proofErr w:type="spellEnd"/>
      <w:r w:rsidRPr="00B66DD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1917 </w:t>
      </w:r>
      <w:r w:rsidRPr="00B66DD7">
        <w:rPr>
          <w:rFonts w:ascii="Times New Roman" w:hAnsi="Times New Roman" w:cs="Times New Roman"/>
          <w:szCs w:val="21"/>
        </w:rPr>
        <w:t>(</w:t>
      </w:r>
      <w:r w:rsidRPr="00720604">
        <w:rPr>
          <w:rFonts w:ascii="Times New Roman" w:hAnsi="Times New Roman" w:cs="Times New Roman"/>
          <w:szCs w:val="21"/>
        </w:rPr>
        <w:t>Her2-ISZ-sTRAIL</w:t>
      </w:r>
      <w:r w:rsidRPr="00B66DD7">
        <w:rPr>
          <w:rFonts w:ascii="Times New Roman" w:hAnsi="Times New Roman" w:cs="Times New Roman"/>
          <w:szCs w:val="21"/>
        </w:rPr>
        <w:t>) was successfully obtained</w:t>
      </w:r>
      <w:r>
        <w:rPr>
          <w:rFonts w:ascii="Times New Roman" w:hAnsi="Times New Roman" w:cs="Times New Roman" w:hint="eastAsia"/>
          <w:szCs w:val="21"/>
        </w:rPr>
        <w:t xml:space="preserve"> (Fig. 4-1)</w:t>
      </w:r>
      <w:r w:rsidRPr="00B66DD7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 xml:space="preserve"> Also the control engineered </w:t>
      </w:r>
      <w:proofErr w:type="spellStart"/>
      <w:r>
        <w:rPr>
          <w:rFonts w:ascii="Times New Roman" w:hAnsi="Times New Roman" w:cs="Times New Roman" w:hint="eastAsia"/>
          <w:szCs w:val="21"/>
        </w:rPr>
        <w:t>EcN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1917 (28a) was constructed (Fig. 4-2).</w:t>
      </w:r>
    </w:p>
    <w:p w:rsidR="0059486A" w:rsidRDefault="0059486A" w:rsidP="0059486A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9C17FF9" wp14:editId="6F575BD4">
            <wp:extent cx="3600000" cy="1698124"/>
            <wp:effectExtent l="0" t="0" r="635" b="0"/>
            <wp:docPr id="12" name="图片 12" descr="H:\D pan\IGEM2021\RESULT\SDS-PAGE图\v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 pan\IGEM2021\RESULT\SDS-PAGE图\vgb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  <w:r w:rsidRPr="009310A7">
        <w:rPr>
          <w:rFonts w:ascii="Times New Roman" w:hAnsi="Times New Roman" w:cs="Times New Roman"/>
          <w:szCs w:val="21"/>
        </w:rPr>
        <w:t>Fig</w:t>
      </w:r>
      <w:r w:rsidR="00201D9E">
        <w:rPr>
          <w:rFonts w:ascii="Times New Roman" w:hAnsi="Times New Roman" w:cs="Times New Roman" w:hint="eastAsia"/>
          <w:szCs w:val="21"/>
        </w:rPr>
        <w:t>.</w:t>
      </w:r>
      <w:r w:rsidRPr="009310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4</w:t>
      </w:r>
      <w:r w:rsidRPr="009310A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Results</w:t>
      </w:r>
      <w:r w:rsidRPr="009310A7">
        <w:rPr>
          <w:rFonts w:ascii="Times New Roman" w:hAnsi="Times New Roman" w:cs="Times New Roman"/>
          <w:szCs w:val="21"/>
        </w:rPr>
        <w:t xml:space="preserve"> of electroporation of </w:t>
      </w:r>
      <w:r>
        <w:rPr>
          <w:rFonts w:ascii="Times New Roman" w:hAnsi="Times New Roman" w:cs="Times New Roman" w:hint="eastAsia"/>
          <w:szCs w:val="21"/>
        </w:rPr>
        <w:t>V</w:t>
      </w:r>
      <w:r w:rsidRPr="009310A7">
        <w:rPr>
          <w:rFonts w:ascii="Times New Roman" w:hAnsi="Times New Roman" w:cs="Times New Roman"/>
          <w:szCs w:val="21"/>
        </w:rPr>
        <w:t>gb-</w:t>
      </w:r>
      <w:r>
        <w:rPr>
          <w:rFonts w:ascii="Times New Roman" w:hAnsi="Times New Roman" w:cs="Times New Roman" w:hint="eastAsia"/>
          <w:szCs w:val="21"/>
        </w:rPr>
        <w:t>pelB-</w:t>
      </w:r>
      <w:r w:rsidRPr="009310A7">
        <w:rPr>
          <w:rFonts w:ascii="Times New Roman" w:hAnsi="Times New Roman" w:cs="Times New Roman"/>
          <w:szCs w:val="21"/>
        </w:rPr>
        <w:t>Her2-ISZ-sTRAIL plasmid (</w:t>
      </w:r>
      <w:r>
        <w:rPr>
          <w:rFonts w:ascii="Times New Roman" w:hAnsi="Times New Roman" w:cs="Times New Roman" w:hint="eastAsia"/>
          <w:szCs w:val="21"/>
        </w:rPr>
        <w:t>1</w:t>
      </w:r>
      <w:r w:rsidRPr="009310A7">
        <w:rPr>
          <w:rFonts w:ascii="Times New Roman" w:hAnsi="Times New Roman" w:cs="Times New Roman"/>
          <w:szCs w:val="21"/>
        </w:rPr>
        <w:t xml:space="preserve">) </w:t>
      </w:r>
      <w:r>
        <w:rPr>
          <w:rFonts w:ascii="Times New Roman" w:hAnsi="Times New Roman" w:cs="Times New Roman" w:hint="eastAsia"/>
          <w:szCs w:val="21"/>
        </w:rPr>
        <w:t xml:space="preserve">and </w:t>
      </w:r>
      <w:r w:rsidRPr="009310A7">
        <w:rPr>
          <w:rFonts w:ascii="Times New Roman" w:hAnsi="Times New Roman" w:cs="Times New Roman"/>
          <w:szCs w:val="21"/>
        </w:rPr>
        <w:t>pET-28a (+) plasmid (</w:t>
      </w:r>
      <w:r>
        <w:rPr>
          <w:rFonts w:ascii="Times New Roman" w:hAnsi="Times New Roman" w:cs="Times New Roman" w:hint="eastAsia"/>
          <w:szCs w:val="21"/>
        </w:rPr>
        <w:t>2</w:t>
      </w:r>
      <w:r w:rsidRPr="009310A7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 xml:space="preserve"> into </w:t>
      </w:r>
      <w:proofErr w:type="spellStart"/>
      <w:r>
        <w:rPr>
          <w:rFonts w:ascii="Times New Roman" w:hAnsi="Times New Roman" w:cs="Times New Roman" w:hint="eastAsia"/>
          <w:szCs w:val="21"/>
        </w:rPr>
        <w:t>EcN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1917</w:t>
      </w:r>
    </w:p>
    <w:p w:rsidR="0059486A" w:rsidRPr="00026CFC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Pr="00302FDC" w:rsidRDefault="0059486A" w:rsidP="0059486A">
      <w:pPr>
        <w:rPr>
          <w:rFonts w:ascii="Times New Roman" w:hAnsi="Times New Roman" w:cs="Times New Roman"/>
          <w:b/>
          <w:szCs w:val="21"/>
        </w:rPr>
      </w:pPr>
      <w:r w:rsidRPr="00302FDC">
        <w:rPr>
          <w:rFonts w:ascii="Times New Roman" w:hAnsi="Times New Roman" w:cs="Times New Roman" w:hint="eastAsia"/>
          <w:b/>
          <w:szCs w:val="21"/>
        </w:rPr>
        <w:t xml:space="preserve">3. </w:t>
      </w:r>
      <w:r w:rsidRPr="00302FDC">
        <w:rPr>
          <w:rFonts w:ascii="Times New Roman" w:hAnsi="Times New Roman" w:cs="Times New Roman"/>
          <w:b/>
          <w:szCs w:val="21"/>
        </w:rPr>
        <w:t xml:space="preserve">Her2-ISZ-sTRAIL </w:t>
      </w:r>
      <w:r w:rsidRPr="00302FDC">
        <w:rPr>
          <w:rFonts w:ascii="Times New Roman" w:hAnsi="Times New Roman" w:cs="Times New Roman" w:hint="eastAsia"/>
          <w:b/>
          <w:szCs w:val="21"/>
        </w:rPr>
        <w:t xml:space="preserve">protein </w:t>
      </w:r>
      <w:r w:rsidRPr="00302FDC">
        <w:rPr>
          <w:rFonts w:ascii="Times New Roman" w:hAnsi="Times New Roman" w:cs="Times New Roman"/>
          <w:b/>
          <w:szCs w:val="21"/>
        </w:rPr>
        <w:t xml:space="preserve">was successfully expressed in tumor-targeting bacteria </w:t>
      </w:r>
      <w:proofErr w:type="spellStart"/>
      <w:r w:rsidRPr="00302FDC">
        <w:rPr>
          <w:rFonts w:ascii="Times New Roman" w:hAnsi="Times New Roman" w:cs="Times New Roman"/>
          <w:b/>
          <w:szCs w:val="21"/>
        </w:rPr>
        <w:t>EcN</w:t>
      </w:r>
      <w:proofErr w:type="spellEnd"/>
      <w:r w:rsidRPr="00302FDC">
        <w:rPr>
          <w:rFonts w:ascii="Times New Roman" w:hAnsi="Times New Roman" w:cs="Times New Roman" w:hint="eastAsia"/>
          <w:b/>
          <w:szCs w:val="21"/>
        </w:rPr>
        <w:t xml:space="preserve"> 1917</w:t>
      </w:r>
    </w:p>
    <w:p w:rsidR="0059486A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Default="0059486A" w:rsidP="0059486A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VwdxjnAdvTT86d47313" w:hAnsi="VwdxjnAdvTT86d47313" w:hint="eastAsia"/>
          <w:color w:val="131413"/>
          <w:sz w:val="20"/>
          <w:szCs w:val="20"/>
        </w:rPr>
        <w:t>EcN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>(</w:t>
      </w:r>
      <w:proofErr w:type="gramEnd"/>
      <w:r w:rsidRPr="00217811">
        <w:rPr>
          <w:rFonts w:ascii="VwdxjnAdvTT86d47313" w:hAnsi="VwdxjnAdvTT86d47313"/>
          <w:color w:val="131413"/>
          <w:sz w:val="20"/>
          <w:szCs w:val="20"/>
        </w:rPr>
        <w:t>Her2-ISZ-sTRAIL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) and </w:t>
      </w:r>
      <w:proofErr w:type="spellStart"/>
      <w:r>
        <w:rPr>
          <w:rFonts w:ascii="VwdxjnAdvTT86d47313" w:hAnsi="VwdxjnAdvTT86d47313" w:hint="eastAsia"/>
          <w:color w:val="131413"/>
          <w:sz w:val="20"/>
          <w:szCs w:val="20"/>
        </w:rPr>
        <w:t>EcN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 xml:space="preserve">(28a) </w:t>
      </w:r>
      <w:r w:rsidRPr="00217811">
        <w:rPr>
          <w:rFonts w:ascii="VwdxjnAdvTT86d47313" w:hAnsi="VwdxjnAdvTT86d47313"/>
          <w:color w:val="131413"/>
          <w:sz w:val="20"/>
          <w:szCs w:val="20"/>
        </w:rPr>
        <w:t>w</w:t>
      </w:r>
      <w:r>
        <w:rPr>
          <w:rFonts w:ascii="VwdxjnAdvTT86d47313" w:hAnsi="VwdxjnAdvTT86d47313"/>
          <w:color w:val="131413"/>
          <w:sz w:val="20"/>
          <w:szCs w:val="20"/>
        </w:rPr>
        <w:t xml:space="preserve">ere cultured in LB medium for </w:t>
      </w:r>
      <w:r>
        <w:rPr>
          <w:rFonts w:ascii="VwdxjnAdvTT86d47313" w:hAnsi="VwdxjnAdvTT86d47313" w:hint="eastAsia"/>
          <w:color w:val="131413"/>
          <w:sz w:val="20"/>
          <w:szCs w:val="20"/>
        </w:rPr>
        <w:t>24</w:t>
      </w:r>
      <w:r w:rsidRPr="00217811">
        <w:rPr>
          <w:rFonts w:ascii="VwdxjnAdvTT86d47313" w:hAnsi="VwdxjnAdvTT86d47313"/>
          <w:color w:val="131413"/>
          <w:sz w:val="20"/>
          <w:szCs w:val="20"/>
        </w:rPr>
        <w:t xml:space="preserve"> h.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 w:rsidRPr="00217811">
        <w:rPr>
          <w:rFonts w:ascii="VwdxjnAdvTT86d47313" w:hAnsi="VwdxjnAdvTT86d47313"/>
          <w:color w:val="131413"/>
          <w:sz w:val="20"/>
          <w:szCs w:val="20"/>
        </w:rPr>
        <w:t xml:space="preserve">Then, 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the proteins in LB medium were concentrated, and subjected to </w:t>
      </w:r>
      <w:r w:rsidRPr="00217811">
        <w:rPr>
          <w:rFonts w:ascii="VwdxjnAdvTT86d47313" w:hAnsi="VwdxjnAdvTT86d47313"/>
          <w:color w:val="131413"/>
          <w:sz w:val="20"/>
          <w:szCs w:val="20"/>
        </w:rPr>
        <w:t xml:space="preserve">Western blot analysis 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which was </w:t>
      </w:r>
      <w:r w:rsidRPr="00217811">
        <w:rPr>
          <w:rFonts w:ascii="VwdxjnAdvTT86d47313" w:hAnsi="VwdxjnAdvTT86d47313"/>
          <w:color w:val="131413"/>
          <w:sz w:val="20"/>
          <w:szCs w:val="20"/>
        </w:rPr>
        <w:t>used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 w:rsidRPr="00217811">
        <w:rPr>
          <w:rFonts w:ascii="VwdxjnAdvTT86d47313" w:hAnsi="VwdxjnAdvTT86d47313"/>
          <w:color w:val="131413"/>
          <w:sz w:val="20"/>
          <w:szCs w:val="20"/>
        </w:rPr>
        <w:t xml:space="preserve">to confirm the </w:t>
      </w:r>
      <w:r>
        <w:rPr>
          <w:rFonts w:ascii="VwdxjnAdvTT86d47313" w:hAnsi="VwdxjnAdvTT86d47313"/>
          <w:color w:val="131413"/>
          <w:sz w:val="20"/>
          <w:szCs w:val="20"/>
        </w:rPr>
        <w:t>secretory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 w:rsidRPr="00217811">
        <w:rPr>
          <w:rFonts w:ascii="VwdxjnAdvTT86d47313" w:hAnsi="VwdxjnAdvTT86d47313"/>
          <w:color w:val="131413"/>
          <w:sz w:val="20"/>
          <w:szCs w:val="20"/>
        </w:rPr>
        <w:t>expression of Her2-ISZ-sTRAIL by using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 w:rsidRPr="00217811">
        <w:rPr>
          <w:rFonts w:ascii="VwdxjnAdvTT86d47313" w:hAnsi="VwdxjnAdvTT86d47313"/>
          <w:color w:val="131413"/>
          <w:sz w:val="20"/>
          <w:szCs w:val="20"/>
        </w:rPr>
        <w:t>Anti-6 × His antibody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. It was shown in Fig. 5 that </w:t>
      </w:r>
      <w:r w:rsidRPr="00EC1671">
        <w:rPr>
          <w:rFonts w:ascii="VwdxjnAdvTT86d47313" w:hAnsi="VwdxjnAdvTT86d47313"/>
          <w:color w:val="131413"/>
          <w:sz w:val="20"/>
          <w:szCs w:val="20"/>
        </w:rPr>
        <w:t>Her2-ISZ-sTRAIL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could be efficiently </w:t>
      </w:r>
      <w:r>
        <w:rPr>
          <w:rFonts w:ascii="VwdxjnAdvTT86d47313" w:hAnsi="VwdxjnAdvTT86d47313"/>
          <w:color w:val="131413"/>
          <w:sz w:val="20"/>
          <w:szCs w:val="20"/>
        </w:rPr>
        <w:t>express</w:t>
      </w:r>
      <w:r>
        <w:rPr>
          <w:rFonts w:ascii="VwdxjnAdvTT86d47313" w:hAnsi="VwdxjnAdvTT86d47313" w:hint="eastAsia"/>
          <w:color w:val="131413"/>
          <w:sz w:val="20"/>
          <w:szCs w:val="20"/>
        </w:rPr>
        <w:t>ed under the control of</w:t>
      </w:r>
      <w:r w:rsidRPr="0059486A">
        <w:rPr>
          <w:rFonts w:ascii="VwdxjnAdvTT86d47313" w:hAnsi="VwdxjnAdvTT86d47313" w:hint="eastAsia"/>
          <w:color w:val="131413"/>
          <w:sz w:val="20"/>
          <w:szCs w:val="20"/>
        </w:rPr>
        <w:t xml:space="preserve"> 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the hypoxia promoter </w:t>
      </w:r>
      <w:proofErr w:type="spellStart"/>
      <w:r>
        <w:rPr>
          <w:rFonts w:ascii="VwdxjnAdvTT86d47313" w:hAnsi="VwdxjnAdvTT86d47313" w:hint="eastAsia"/>
          <w:color w:val="131413"/>
          <w:sz w:val="20"/>
          <w:szCs w:val="20"/>
        </w:rPr>
        <w:t>Vgb</w:t>
      </w:r>
      <w:proofErr w:type="spellEnd"/>
      <w:r>
        <w:rPr>
          <w:rFonts w:ascii="VwdxjnAdvTT86d47313" w:hAnsi="VwdxjnAdvTT86d47313" w:hint="eastAsia"/>
          <w:color w:val="131413"/>
          <w:sz w:val="20"/>
          <w:szCs w:val="20"/>
        </w:rPr>
        <w:t xml:space="preserve"> and </w:t>
      </w:r>
      <w:r>
        <w:rPr>
          <w:rFonts w:ascii="VwdxjnAdvTT86d47313" w:hAnsi="VwdxjnAdvTT86d47313"/>
          <w:color w:val="131413"/>
          <w:sz w:val="20"/>
          <w:szCs w:val="20"/>
        </w:rPr>
        <w:t>successfully</w:t>
      </w:r>
      <w:r>
        <w:rPr>
          <w:rFonts w:ascii="VwdxjnAdvTT86d47313" w:hAnsi="VwdxjnAdvTT86d47313" w:hint="eastAsia"/>
          <w:color w:val="131413"/>
          <w:sz w:val="20"/>
          <w:szCs w:val="20"/>
        </w:rPr>
        <w:t xml:space="preserve"> secreted in the medium to exert its anti-tumor activity.</w:t>
      </w:r>
    </w:p>
    <w:p w:rsidR="0059486A" w:rsidRPr="009310A7" w:rsidRDefault="0059486A" w:rsidP="0059486A">
      <w:pPr>
        <w:rPr>
          <w:rFonts w:ascii="Times New Roman" w:hAnsi="Times New Roman" w:cs="Times New Roman"/>
          <w:szCs w:val="21"/>
        </w:rPr>
      </w:pPr>
    </w:p>
    <w:p w:rsidR="0059486A" w:rsidRDefault="0059486A" w:rsidP="0059486A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056AD532" wp14:editId="6E819855">
            <wp:extent cx="2160000" cy="1470012"/>
            <wp:effectExtent l="0" t="0" r="0" b="0"/>
            <wp:docPr id="15" name="图片 15" descr="H:\D pan\IGEM2021\RESULT\SDS-PAGE图\vg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 pan\IGEM2021\RESULT\SDS-PAGE图\vgb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6A" w:rsidRPr="009310A7" w:rsidRDefault="0059486A" w:rsidP="0059486A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Fig. 5 </w:t>
      </w:r>
      <w:r w:rsidRPr="006413E6">
        <w:rPr>
          <w:rFonts w:ascii="Times New Roman" w:hAnsi="Times New Roman" w:cs="Times New Roman"/>
          <w:szCs w:val="21"/>
        </w:rPr>
        <w:t xml:space="preserve">Western blot analysis of </w:t>
      </w:r>
      <w:r w:rsidRPr="009310A7">
        <w:rPr>
          <w:rFonts w:ascii="Times New Roman" w:hAnsi="Times New Roman" w:cs="Times New Roman"/>
          <w:szCs w:val="21"/>
        </w:rPr>
        <w:t>Her2-ISZ-sTRAIL</w:t>
      </w:r>
      <w:r w:rsidRPr="006413E6">
        <w:rPr>
          <w:rFonts w:ascii="Times New Roman" w:hAnsi="Times New Roman" w:cs="Times New Roman"/>
          <w:szCs w:val="21"/>
        </w:rPr>
        <w:t xml:space="preserve"> protein expression</w:t>
      </w:r>
      <w:r>
        <w:rPr>
          <w:rFonts w:ascii="Times New Roman" w:hAnsi="Times New Roman" w:cs="Times New Roman" w:hint="eastAsia"/>
          <w:szCs w:val="21"/>
        </w:rPr>
        <w:t xml:space="preserve"> in</w:t>
      </w:r>
      <w:r w:rsidRPr="006413E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413E6">
        <w:rPr>
          <w:rFonts w:ascii="Times New Roman" w:hAnsi="Times New Roman" w:cs="Times New Roman"/>
          <w:szCs w:val="21"/>
        </w:rPr>
        <w:t>EcN</w:t>
      </w:r>
      <w:proofErr w:type="spellEnd"/>
      <w:r w:rsidRPr="006413E6">
        <w:rPr>
          <w:rFonts w:ascii="Times New Roman" w:hAnsi="Times New Roman" w:cs="Times New Roman"/>
          <w:szCs w:val="21"/>
        </w:rPr>
        <w:t xml:space="preserve"> (</w:t>
      </w:r>
      <w:r w:rsidRPr="009310A7">
        <w:rPr>
          <w:rFonts w:ascii="Times New Roman" w:hAnsi="Times New Roman" w:cs="Times New Roman"/>
          <w:szCs w:val="21"/>
        </w:rPr>
        <w:t>Her2-ISZ-sTRAIL</w:t>
      </w:r>
      <w:r w:rsidRPr="006413E6">
        <w:rPr>
          <w:rFonts w:ascii="Times New Roman" w:hAnsi="Times New Roman" w:cs="Times New Roman"/>
          <w:szCs w:val="21"/>
        </w:rPr>
        <w:t>)</w:t>
      </w:r>
    </w:p>
    <w:p w:rsidR="0059486A" w:rsidRPr="0059486A" w:rsidRDefault="0059486A"/>
    <w:sectPr w:rsidR="0059486A" w:rsidRPr="00594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22F" w:rsidRDefault="00B3722F" w:rsidP="00201D9E">
      <w:r>
        <w:separator/>
      </w:r>
    </w:p>
  </w:endnote>
  <w:endnote w:type="continuationSeparator" w:id="0">
    <w:p w:rsidR="00B3722F" w:rsidRDefault="00B3722F" w:rsidP="00201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VwdxjnAdvTT86d4731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22F" w:rsidRDefault="00B3722F" w:rsidP="00201D9E">
      <w:r>
        <w:separator/>
      </w:r>
    </w:p>
  </w:footnote>
  <w:footnote w:type="continuationSeparator" w:id="0">
    <w:p w:rsidR="00B3722F" w:rsidRDefault="00B3722F" w:rsidP="00201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6A"/>
    <w:rsid w:val="00201D9E"/>
    <w:rsid w:val="00255608"/>
    <w:rsid w:val="0059486A"/>
    <w:rsid w:val="00B3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6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86A"/>
    <w:rPr>
      <w:color w:val="0000FF"/>
      <w:u w:val="single"/>
    </w:rPr>
  </w:style>
  <w:style w:type="character" w:customStyle="1" w:styleId="fontstyle01">
    <w:name w:val="fontstyle01"/>
    <w:basedOn w:val="a0"/>
    <w:rsid w:val="0059486A"/>
    <w:rPr>
      <w:rFonts w:ascii="BookAntiqua" w:hAnsi="BookAntiqu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948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86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1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1D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1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1D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6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86A"/>
    <w:rPr>
      <w:color w:val="0000FF"/>
      <w:u w:val="single"/>
    </w:rPr>
  </w:style>
  <w:style w:type="character" w:customStyle="1" w:styleId="fontstyle01">
    <w:name w:val="fontstyle01"/>
    <w:basedOn w:val="a0"/>
    <w:rsid w:val="0059486A"/>
    <w:rPr>
      <w:rFonts w:ascii="BookAntiqua" w:hAnsi="BookAntiqu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948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486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1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1D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1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1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ts.igem.org/Part:BBa_K3981013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parts.igem.org/Part:BBa_K3981013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2021-10-21T11:45:00Z</dcterms:created>
  <dcterms:modified xsi:type="dcterms:W3CDTF">2021-10-21T12:14:00Z</dcterms:modified>
</cp:coreProperties>
</file>