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Introduction：This year we divide the team into 4 groups： Wet lab group，Wiki group，Modeling group and English group. Since we are from a non-native English speaking country, we arrange some students to be in charge of translation and presentation in English. In this team, each student work</w: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s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 hard to complete the tasks. Thank</w: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 you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 to every student and instructor!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Attribution：</w:t>
      </w:r>
    </w:p>
    <w:p>
      <w:pPr>
        <w:ind w:firstLine="3520" w:firstLineChars="11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Wet lab group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There are 6 members in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wet lab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group. They are responsibile for different parts designed in advance.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Instructor：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Liang Ma、Zi Liu、Guozheng Huang、Xia Xu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Construction of recombinant plasmid pET28a-his-linker-ISZ-sTRAIL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Yulin Peng、Chengyu Zhang、Binbin Wu，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They obtained the target gene by PCR with designed primers, on the basis of plasmid (pET28a-his-linker-her2-linker-ISZ-sTRAIL) sent by the company, and ligated the target gene with pET-28a in vacuo to obtain the recombinant plasmid.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Protein purification：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Xiangshan Cai、Yi He、Yulin Peng、Chengyu Zhang、Binbin Wu</w:t>
      </w:r>
      <w:r>
        <w:rPr>
          <w:rFonts w:hint="eastAsia" w:ascii="Times New Roman" w:hAnsi="Times New Roman" w:cs="Times New Roman"/>
          <w:lang w:val="en-US" w:eastAsia="zh-CN"/>
        </w:rPr>
        <w:t>, they purified the proteins  expressed by her2-ISZ-sTRAIL and his-sTRAIL, which was sent by the company and proteins expressed by the ISZ-sTRAIL ,which we constructed.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Cell experiments：</w:t>
      </w:r>
      <w:r>
        <w:rPr>
          <w:rFonts w:hint="default" w:ascii="Times New Roman" w:hAnsi="Times New Roman" w:cs="Times New Roman"/>
          <w:lang w:val="en-US" w:eastAsia="zh-CN"/>
        </w:rPr>
        <w:t>Xiangshan Cai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Document editing：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Yulin Peng、Chengyu Zhang、Binbin Wu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Contact：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Xuechun Xie, Yi He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lang w:val="en-US" w:eastAsia="zh-CN"/>
        </w:rPr>
        <w:t>They are responsible for contacting with the groups of students and the University of Science and Technology of China（USTC）.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 w:eastAsia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8"/>
          <w:szCs w:val="28"/>
          <w:lang w:val="en-US" w:eastAsia="zh-CN" w:bidi="ar-SA"/>
        </w:rPr>
        <w:t>Video: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Haibin Xia(shoot)、Xuechun Xie（dub）、Yulin Peng、Chengyu Zhang、Binbin Wu、Xiangshan Cai、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Yi He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Wiki group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There are 3 members in wiki group, who work togerther to complete the design and production of the web page.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Instructor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Hao Xu、Tao Tao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Web Developer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Haozhe Li、Xinyu Hu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Web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esigner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Yixin Yang、Xinyu Hu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Illustration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 xml:space="preserve"> 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rawing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Yixin Yang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Modeling group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There are 2 members in modeling group, who are responsible for processing experimental datas.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Instructor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：Hao Xu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They fitted the experimental data and constructed a plasmid-cancer cell model with diffusion effects to study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Yuqian Chen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Xiangshan Cai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English group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There are 3 members in English team who are responsible for translation and proofreading of documents, presentation, and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support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for all language services.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Instructor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Ruilan Cao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Document translation and presentation：Enran Chen  Bichun Hu  Huiru Guan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Human practice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There are 3 members in HP group, who are responsible for all HP content as well as team communication and organization.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Instructor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：Hao Xu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Social practice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monthly meeting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team flag design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interviews with enterprises and professors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Xiangxian Tong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Tao Yu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Write HP materials and coordinate with other team memebers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Fengyue Sun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Sponsor：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drawing>
          <wp:inline distT="0" distB="0" distL="114300" distR="114300">
            <wp:extent cx="3559175" cy="1028065"/>
            <wp:effectExtent l="0" t="0" r="9525" b="63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Acknowledgements：</w: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Our team consists of 14 mentors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in total,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including Xiangrong Xu, Hao Xu, Liang Ma, Zi Liu, Ruilan Cao, Haiyan Wang, Guozheng Huang, Xia Xu, Tingxuan Yan, she huili, Tao Tao, Bailu Fei, Shanshan Xu, Huiling JI, etc.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Each of our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instructor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offered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us many ideas and professional guidance for our project, while they also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offer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ed us labs and materials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Our PI is Xiangong Xu and our secondary PI is Hao Xu &amp; Liang Ma.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Professors Xiangrong Xu and Hao Xu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offered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us some HP content and advice.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Liang Ma and Zi Liu were mainly responsible for the guidance of wet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 and we mainly conducted experiments in Dr. Liang Ma's lab. We also utilized some equipment from the BERC-AHUT Biochemistry Center by Professors Guozheng Huang and Xia Xu.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Professor Ruilan Cao gave us some advice on English translation and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presentation.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Dr. Hao Xu guided us in programming, mathematical modeling and dry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ind w:firstLine="3520" w:firstLineChars="11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20228"/>
    <w:rsid w:val="040F24B3"/>
    <w:rsid w:val="0926565A"/>
    <w:rsid w:val="18BA5510"/>
    <w:rsid w:val="1D9B12B3"/>
    <w:rsid w:val="1E1909F3"/>
    <w:rsid w:val="1EA23DEB"/>
    <w:rsid w:val="20493C36"/>
    <w:rsid w:val="20B94237"/>
    <w:rsid w:val="32EF15E5"/>
    <w:rsid w:val="3BF20228"/>
    <w:rsid w:val="457C5693"/>
    <w:rsid w:val="4E4A5CF6"/>
    <w:rsid w:val="699921C7"/>
    <w:rsid w:val="6EA330A6"/>
    <w:rsid w:val="6F4D3B34"/>
    <w:rsid w:val="716C0124"/>
    <w:rsid w:val="736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2021-10-01T07:26:00Z</dcterms:created>
  <dc:creator>77</dc:creator>
  <cp:lastModifiedBy>大然纸、</cp:lastModifiedBy>
  <dcterms:modified xsi:type="dcterms:W3CDTF">2021-10-13T15:18:58Z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