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default" w:ascii="Times New Roman" w:hAnsi="Times New Roman"/>
          <w:b/>
          <w:bCs/>
          <w:sz w:val="44"/>
          <w:szCs w:val="40"/>
          <w:lang w:val="en-US" w:eastAsia="zh-CN"/>
        </w:rPr>
      </w:pPr>
      <w:r>
        <w:rPr>
          <w:rFonts w:hint="eastAsia" w:ascii="Times New Roman" w:hAnsi="Times New Roman"/>
          <w:b/>
          <w:bCs/>
          <w:sz w:val="44"/>
          <w:szCs w:val="40"/>
          <w:lang w:eastAsia="zh-CN"/>
        </w:rPr>
        <w:t>《</w:t>
      </w:r>
      <w:r>
        <w:rPr>
          <w:rFonts w:hint="eastAsia" w:ascii="Times New Roman" w:hAnsi="Times New Roman"/>
          <w:b/>
          <w:bCs/>
          <w:sz w:val="44"/>
          <w:szCs w:val="40"/>
          <w:lang w:val="en-US" w:eastAsia="zh-CN"/>
        </w:rPr>
        <w:t>深度学习</w:t>
      </w:r>
      <w:r>
        <w:rPr>
          <w:rFonts w:hint="eastAsia" w:ascii="Times New Roman" w:hAnsi="Times New Roman"/>
          <w:b/>
          <w:bCs/>
          <w:sz w:val="44"/>
          <w:szCs w:val="40"/>
          <w:lang w:eastAsia="zh-CN"/>
        </w:rPr>
        <w:t>》</w:t>
      </w:r>
      <w:r>
        <w:rPr>
          <w:rFonts w:hint="eastAsia" w:ascii="Times New Roman" w:hAnsi="Times New Roman"/>
          <w:b/>
          <w:bCs/>
          <w:sz w:val="44"/>
          <w:szCs w:val="40"/>
          <w:lang w:val="en-US" w:eastAsia="zh-CN"/>
        </w:rPr>
        <w:t>实验报告</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姓名   学号   专业   学院</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olor w:val="0000FF"/>
          <w:sz w:val="24"/>
          <w:szCs w:val="24"/>
          <w:lang w:val="en-US" w:eastAsia="zh-CN"/>
        </w:rPr>
      </w:pPr>
      <w:r>
        <w:rPr>
          <w:rFonts w:hint="eastAsia" w:ascii="Times New Roman" w:hAnsi="Times New Roman"/>
          <w:color w:val="0000FF"/>
          <w:sz w:val="24"/>
          <w:szCs w:val="24"/>
          <w:lang w:val="en-US" w:eastAsia="zh-CN"/>
        </w:rPr>
        <w:t>列举所用到的特殊python代码库，可以附加该代码库的作用。</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实验过程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olor w:val="0000FF"/>
          <w:sz w:val="24"/>
          <w:szCs w:val="24"/>
          <w:lang w:val="en-US" w:eastAsia="zh-CN"/>
        </w:rPr>
      </w:pPr>
      <w:r>
        <w:rPr>
          <w:rFonts w:hint="eastAsia" w:ascii="Times New Roman" w:hAnsi="Times New Roman"/>
          <w:color w:val="0000FF"/>
          <w:sz w:val="24"/>
          <w:szCs w:val="24"/>
          <w:lang w:val="en-US" w:eastAsia="zh-CN"/>
        </w:rPr>
        <w:t>按顺序梳理在实验中所用到的特殊处理方式及其他认为有助于助教评分的所有内容，可以添加代码（核心部分）和文字描述。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olor w:val="0000FF"/>
          <w:sz w:val="24"/>
          <w:szCs w:val="24"/>
          <w:lang w:val="en-US" w:eastAsia="zh-CN"/>
        </w:rPr>
      </w:pPr>
      <w:r>
        <w:rPr>
          <w:rFonts w:hint="eastAsia" w:ascii="Times New Roman" w:hAnsi="Times New Roman"/>
          <w:color w:val="0000FF"/>
          <w:sz w:val="24"/>
          <w:szCs w:val="24"/>
          <w:lang w:val="en-US" w:eastAsia="zh-CN"/>
        </w:rPr>
        <w:t>包括但不限于以下部分：</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Times New Roman" w:hAnsi="Times New Roman"/>
          <w:color w:val="0000FF"/>
          <w:sz w:val="24"/>
          <w:szCs w:val="24"/>
          <w:lang w:val="en-US" w:eastAsia="zh-CN"/>
        </w:rPr>
      </w:pPr>
      <w:r>
        <w:rPr>
          <w:rFonts w:hint="eastAsia" w:ascii="Times New Roman" w:hAnsi="Times New Roman"/>
          <w:color w:val="0000FF"/>
          <w:sz w:val="24"/>
          <w:szCs w:val="24"/>
          <w:lang w:val="en-US" w:eastAsia="zh-CN"/>
        </w:rPr>
        <w:t>数据预处理部分</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Times New Roman" w:hAnsi="Times New Roman"/>
          <w:color w:val="0000FF"/>
          <w:sz w:val="24"/>
          <w:szCs w:val="24"/>
          <w:lang w:val="en-US" w:eastAsia="zh-CN"/>
        </w:rPr>
      </w:pPr>
      <w:r>
        <w:rPr>
          <w:rFonts w:hint="eastAsia" w:ascii="Times New Roman" w:hAnsi="Times New Roman"/>
          <w:color w:val="0000FF"/>
          <w:sz w:val="24"/>
          <w:szCs w:val="24"/>
          <w:lang w:val="en-US" w:eastAsia="zh-CN"/>
        </w:rPr>
        <w:t>模型构建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color w:val="0000FF"/>
          <w:sz w:val="24"/>
          <w:szCs w:val="24"/>
          <w:lang w:val="en-US" w:eastAsia="zh-CN"/>
        </w:rPr>
      </w:pPr>
      <w:r>
        <w:rPr>
          <w:rFonts w:hint="eastAsia" w:ascii="Times New Roman" w:hAnsi="Times New Roman"/>
          <w:color w:val="0000FF"/>
          <w:sz w:val="24"/>
          <w:szCs w:val="24"/>
          <w:lang w:val="en-US" w:eastAsia="zh-CN"/>
        </w:rPr>
        <w:t>此处请详细说明自己的模型框架（可以画图或文字）</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olor w:val="0000FF"/>
          <w:sz w:val="24"/>
          <w:szCs w:val="24"/>
          <w:lang w:val="en-US" w:eastAsia="zh-CN"/>
        </w:rPr>
      </w:pPr>
      <w:bookmarkStart w:id="0" w:name="_GoBack"/>
      <w:bookmarkEnd w:id="0"/>
      <w:r>
        <w:rPr>
          <w:rFonts w:hint="eastAsia" w:ascii="Times New Roman" w:hAnsi="Times New Roman"/>
          <w:color w:val="0000FF"/>
          <w:sz w:val="24"/>
          <w:szCs w:val="24"/>
          <w:lang w:val="en-US" w:eastAsia="zh-CN"/>
        </w:rPr>
        <w:t>……</w:t>
      </w:r>
    </w:p>
    <w:p>
      <w:pPr>
        <w:pStyle w:val="11"/>
        <w:numPr>
          <w:ilvl w:val="0"/>
          <w:numId w:val="1"/>
        </w:numPr>
        <w:bidi w:val="0"/>
        <w:ind w:left="0" w:leftChars="0" w:firstLine="0" w:firstLineChars="0"/>
        <w:jc w:val="both"/>
        <w:rPr>
          <w:rFonts w:hint="eastAsia"/>
          <w:b/>
          <w:bCs/>
          <w:sz w:val="28"/>
          <w:szCs w:val="24"/>
          <w:lang w:val="en-US" w:eastAsia="zh-CN"/>
        </w:rPr>
      </w:pPr>
      <w:r>
        <w:rPr>
          <w:rFonts w:hint="eastAsia"/>
          <w:b/>
          <w:bCs/>
          <w:sz w:val="28"/>
          <w:szCs w:val="24"/>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olor w:val="0000FF"/>
          <w:sz w:val="24"/>
          <w:szCs w:val="24"/>
          <w:lang w:val="en-US" w:eastAsia="zh-CN"/>
        </w:rPr>
      </w:pPr>
      <w:r>
        <w:rPr>
          <w:rFonts w:hint="eastAsia" w:ascii="Times New Roman" w:hAnsi="Times New Roman"/>
          <w:color w:val="0000FF"/>
          <w:sz w:val="24"/>
          <w:szCs w:val="24"/>
          <w:lang w:val="en-US" w:eastAsia="zh-CN"/>
        </w:rPr>
        <w:t>最终实验评价指标数值。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imes New Roman" w:hAnsi="Times New Roman"/>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提交格式：PDF格式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提交方式：直接upload到天梯jupyter项目的根目录下，与所有代码一起submit。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提交截止时间：6月14号</w:t>
      </w:r>
    </w:p>
    <w:p>
      <w:pPr>
        <w:pStyle w:val="11"/>
        <w:bidi w:val="0"/>
        <w:rPr>
          <w:rFonts w:hint="default"/>
          <w:lang w:val="en-US" w:eastAsia="zh-CN"/>
        </w:rPr>
      </w:pPr>
      <w:r>
        <w:rPr>
          <w:rFonts w:hint="default"/>
          <w:lang w:val="en-US" w:eastAsia="zh-CN"/>
        </w:rPr>
        <w:drawing>
          <wp:inline distT="0" distB="0" distL="114300" distR="114300">
            <wp:extent cx="5274310" cy="2650490"/>
            <wp:effectExtent l="0" t="0" r="8890" b="3810"/>
            <wp:docPr id="2" name="图片 2" descr="168500199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5001994532"/>
                    <pic:cNvPicPr>
                      <a:picLocks noChangeAspect="1"/>
                    </pic:cNvPicPr>
                  </pic:nvPicPr>
                  <pic:blipFill>
                    <a:blip r:embed="rId7"/>
                    <a:stretch>
                      <a:fillRect/>
                    </a:stretch>
                  </pic:blipFill>
                  <pic:spPr>
                    <a:xfrm>
                      <a:off x="0" y="0"/>
                      <a:ext cx="5274310" cy="2650490"/>
                    </a:xfrm>
                    <a:prstGeom prst="rect">
                      <a:avLst/>
                    </a:prstGeom>
                  </pic:spPr>
                </pic:pic>
              </a:graphicData>
            </a:graphic>
          </wp:inline>
        </w:drawing>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8A341"/>
    <w:multiLevelType w:val="singleLevel"/>
    <w:tmpl w:val="8328A341"/>
    <w:lvl w:ilvl="0" w:tentative="0">
      <w:start w:val="1"/>
      <w:numFmt w:val="decimal"/>
      <w:suff w:val="nothing"/>
      <w:lvlText w:val="（%1）"/>
      <w:lvlJc w:val="left"/>
    </w:lvl>
  </w:abstractNum>
  <w:abstractNum w:abstractNumId="1">
    <w:nsid w:val="A5941BDC"/>
    <w:multiLevelType w:val="singleLevel"/>
    <w:tmpl w:val="A5941BD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7A9B7181"/>
    <w:rsid w:val="0041147D"/>
    <w:rsid w:val="0123451D"/>
    <w:rsid w:val="01EA6F21"/>
    <w:rsid w:val="026E6CB3"/>
    <w:rsid w:val="02954A44"/>
    <w:rsid w:val="02AE7397"/>
    <w:rsid w:val="02C43D2C"/>
    <w:rsid w:val="045372E1"/>
    <w:rsid w:val="048C221F"/>
    <w:rsid w:val="05CB3FE6"/>
    <w:rsid w:val="0A3A6DBD"/>
    <w:rsid w:val="0C9A137D"/>
    <w:rsid w:val="0E05319B"/>
    <w:rsid w:val="0E4F2EE2"/>
    <w:rsid w:val="11F93C01"/>
    <w:rsid w:val="12983242"/>
    <w:rsid w:val="147662D4"/>
    <w:rsid w:val="19723141"/>
    <w:rsid w:val="19F30E24"/>
    <w:rsid w:val="1C1A0DA1"/>
    <w:rsid w:val="1DBD5118"/>
    <w:rsid w:val="1E207399"/>
    <w:rsid w:val="28871AFE"/>
    <w:rsid w:val="28E03B60"/>
    <w:rsid w:val="2D495679"/>
    <w:rsid w:val="2E436642"/>
    <w:rsid w:val="2EBF245B"/>
    <w:rsid w:val="2EDF0FEE"/>
    <w:rsid w:val="2EE53694"/>
    <w:rsid w:val="30052067"/>
    <w:rsid w:val="30732EE5"/>
    <w:rsid w:val="32D55680"/>
    <w:rsid w:val="3399534A"/>
    <w:rsid w:val="344D0793"/>
    <w:rsid w:val="352354A0"/>
    <w:rsid w:val="355862AC"/>
    <w:rsid w:val="35891EF6"/>
    <w:rsid w:val="35B51752"/>
    <w:rsid w:val="37961CBB"/>
    <w:rsid w:val="3C2374F5"/>
    <w:rsid w:val="3D2E730C"/>
    <w:rsid w:val="3EFF4531"/>
    <w:rsid w:val="3F3C63DB"/>
    <w:rsid w:val="43392FD2"/>
    <w:rsid w:val="439B7DB7"/>
    <w:rsid w:val="44FE2BD5"/>
    <w:rsid w:val="47283D32"/>
    <w:rsid w:val="474D7CA7"/>
    <w:rsid w:val="47B141AB"/>
    <w:rsid w:val="491B2B0F"/>
    <w:rsid w:val="4F440434"/>
    <w:rsid w:val="52350508"/>
    <w:rsid w:val="54DD66D4"/>
    <w:rsid w:val="55DF347C"/>
    <w:rsid w:val="5A37459D"/>
    <w:rsid w:val="5EA21F3F"/>
    <w:rsid w:val="5F7832BF"/>
    <w:rsid w:val="603A170F"/>
    <w:rsid w:val="60E6790F"/>
    <w:rsid w:val="61FF434A"/>
    <w:rsid w:val="63E5787D"/>
    <w:rsid w:val="648D2A43"/>
    <w:rsid w:val="68330A0E"/>
    <w:rsid w:val="691E3EFB"/>
    <w:rsid w:val="694A2693"/>
    <w:rsid w:val="6B971FAC"/>
    <w:rsid w:val="6DC313CF"/>
    <w:rsid w:val="6F9B0589"/>
    <w:rsid w:val="7258372B"/>
    <w:rsid w:val="726E7BB5"/>
    <w:rsid w:val="728A1B90"/>
    <w:rsid w:val="75725F24"/>
    <w:rsid w:val="75BB7C7A"/>
    <w:rsid w:val="785864B0"/>
    <w:rsid w:val="792A1741"/>
    <w:rsid w:val="79732788"/>
    <w:rsid w:val="79C30024"/>
    <w:rsid w:val="7A845F31"/>
    <w:rsid w:val="7A9B7181"/>
    <w:rsid w:val="7B1C03C3"/>
    <w:rsid w:val="7CFC0B1F"/>
    <w:rsid w:val="7D353E16"/>
    <w:rsid w:val="7E42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3"/>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keepNext/>
      <w:keepLines/>
      <w:spacing w:before="50" w:beforeLines="50" w:after="50" w:afterLines="50" w:line="413" w:lineRule="auto"/>
      <w:ind w:firstLine="0" w:firstLineChars="0"/>
      <w:jc w:val="left"/>
      <w:outlineLvl w:val="1"/>
    </w:pPr>
    <w:rPr>
      <w:rFonts w:ascii="Times New Roman" w:hAnsi="Times New Roman" w:eastAsia="黑体"/>
      <w:b/>
    </w:rPr>
  </w:style>
  <w:style w:type="paragraph" w:styleId="4">
    <w:name w:val="heading 3"/>
    <w:basedOn w:val="1"/>
    <w:next w:val="1"/>
    <w:link w:val="12"/>
    <w:autoRedefine/>
    <w:semiHidden/>
    <w:unhideWhenUsed/>
    <w:qFormat/>
    <w:uiPriority w:val="0"/>
    <w:pPr>
      <w:spacing w:before="50" w:beforeLines="50" w:after="50" w:afterLines="50"/>
      <w:ind w:firstLine="0" w:firstLineChars="0"/>
      <w:jc w:val="left"/>
      <w:outlineLvl w:val="2"/>
    </w:pPr>
    <w:rPr>
      <w:rFonts w:hint="default" w:ascii="Times New Roman" w:hAnsi="Times New Roman" w:cs="Times New Roman"/>
      <w:b/>
      <w:kern w:val="0"/>
      <w:szCs w:val="27"/>
    </w:rPr>
  </w:style>
  <w:style w:type="character" w:default="1" w:styleId="9">
    <w:name w:val="Default Paragraph Font"/>
    <w:autoRedefine/>
    <w:semiHidden/>
    <w:unhideWhenUsed/>
    <w:qFormat/>
    <w:uiPriority w:val="1"/>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TML Code"/>
    <w:basedOn w:val="9"/>
    <w:autoRedefine/>
    <w:qFormat/>
    <w:uiPriority w:val="0"/>
    <w:rPr>
      <w:rFonts w:ascii="Courier New" w:hAnsi="Courier New"/>
      <w:sz w:val="20"/>
    </w:rPr>
  </w:style>
  <w:style w:type="paragraph" w:customStyle="1" w:styleId="11">
    <w:name w:val="图片"/>
    <w:basedOn w:val="1"/>
    <w:autoRedefine/>
    <w:qFormat/>
    <w:uiPriority w:val="0"/>
    <w:pPr>
      <w:spacing w:line="240" w:lineRule="auto"/>
      <w:ind w:firstLine="0" w:firstLineChars="0"/>
      <w:jc w:val="center"/>
    </w:pPr>
  </w:style>
  <w:style w:type="character" w:customStyle="1" w:styleId="12">
    <w:name w:val="标题 3 Char"/>
    <w:link w:val="4"/>
    <w:qFormat/>
    <w:uiPriority w:val="0"/>
    <w:rPr>
      <w:rFonts w:hint="default" w:ascii="Times New Roman" w:hAnsi="Times New Roman" w:eastAsia="宋体" w:cs="Times New Roman"/>
      <w:b/>
      <w:kern w:val="0"/>
      <w:szCs w:val="27"/>
    </w:rPr>
  </w:style>
  <w:style w:type="character" w:customStyle="1" w:styleId="13">
    <w:name w:val="标题 1 字符"/>
    <w:basedOn w:val="9"/>
    <w:link w:val="2"/>
    <w:autoRedefine/>
    <w:qFormat/>
    <w:uiPriority w:val="9"/>
    <w:rPr>
      <w:rFonts w:eastAsia="黑体" w:asciiTheme="minorAscii" w:hAnsiTheme="minorAscii"/>
      <w:b/>
      <w:bCs/>
      <w:kern w:val="44"/>
      <w:sz w:val="32"/>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2021-12-25T10:33:00Z</dcterms:created>
  <dc:creator>可人</dc:creator>
  <cp:lastModifiedBy>未央</cp:lastModifiedBy>
  <dcterms:modified xsi:type="dcterms:W3CDTF">2024-06-07T07:23:55Z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0675CCADE46344F691AFAB5AD45C6F72</vt:lpwstr>
  </property>
</Properties>
</file>