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计网第四章课后习题</w:t>
      </w:r>
    </w:p>
    <w:p>
      <w:pPr>
        <w:jc w:val="left"/>
        <w:rPr>
          <w:rFonts w:hint="default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P6.</w:t>
      </w:r>
    </w:p>
    <w:tbl>
      <w:tblPr>
        <w:tblStyle w:val="3"/>
        <w:tblW w:w="9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3489"/>
        <w:gridCol w:w="1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前缀匹配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接口</w:t>
            </w:r>
          </w:p>
        </w:tc>
        <w:tc>
          <w:tcPr>
            <w:tcW w:w="3489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地址范围</w:t>
            </w:r>
          </w:p>
        </w:tc>
        <w:tc>
          <w:tcPr>
            <w:tcW w:w="1875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地址数量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00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3489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0000 0000 - 0011 1111</w:t>
            </w:r>
          </w:p>
        </w:tc>
        <w:tc>
          <w:tcPr>
            <w:tcW w:w="1875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sz w:val="28"/>
                <w:szCs w:val="28"/>
                <w:vertAlign w:val="superscript"/>
                <w:lang w:val="en-US" w:eastAsia="zh-CN"/>
              </w:rPr>
              <w:t>6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=64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010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3489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0100 0000 - 0101 1111</w:t>
            </w:r>
          </w:p>
        </w:tc>
        <w:tc>
          <w:tcPr>
            <w:tcW w:w="1875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sz w:val="28"/>
                <w:szCs w:val="28"/>
                <w:vertAlign w:val="superscript"/>
                <w:lang w:val="en-US" w:eastAsia="zh-CN"/>
              </w:rPr>
              <w:t>5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=32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011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3489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0110 0000 - 0111 1111</w:t>
            </w:r>
          </w:p>
        </w:tc>
        <w:tc>
          <w:tcPr>
            <w:tcW w:w="1875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sz w:val="28"/>
                <w:szCs w:val="28"/>
                <w:vertAlign w:val="superscript"/>
                <w:lang w:val="en-US" w:eastAsia="zh-CN"/>
              </w:rPr>
              <w:t>5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=32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3489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1000 0000 - 1011 1111</w:t>
            </w:r>
          </w:p>
        </w:tc>
        <w:tc>
          <w:tcPr>
            <w:tcW w:w="1875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sz w:val="28"/>
                <w:szCs w:val="28"/>
                <w:vertAlign w:val="superscript"/>
                <w:lang w:val="en-US" w:eastAsia="zh-CN"/>
              </w:rPr>
              <w:t>6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=64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3489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1100 0000 - 1111 1111</w:t>
            </w:r>
          </w:p>
        </w:tc>
        <w:tc>
          <w:tcPr>
            <w:tcW w:w="1875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sz w:val="28"/>
                <w:szCs w:val="28"/>
                <w:vertAlign w:val="superscript"/>
                <w:lang w:val="en-US" w:eastAsia="zh-CN"/>
              </w:rPr>
              <w:t>6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=64</w:t>
            </w:r>
          </w:p>
        </w:tc>
      </w:tr>
    </w:tbl>
    <w:p>
      <w:pPr>
        <w:jc w:val="left"/>
        <w:rPr>
          <w:rFonts w:hint="default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P8.有多少个接口表明需要多少个主机号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对子网1，2</w:t>
      </w:r>
      <w:r>
        <w:rPr>
          <w:rFonts w:hint="eastAsia"/>
          <w:sz w:val="28"/>
          <w:szCs w:val="28"/>
          <w:vertAlign w:val="superscript"/>
          <w:lang w:val="en-US" w:eastAsia="zh-CN"/>
        </w:rPr>
        <w:t>6</w:t>
      </w:r>
      <w:r>
        <w:rPr>
          <w:rFonts w:hint="eastAsia"/>
          <w:sz w:val="28"/>
          <w:szCs w:val="28"/>
          <w:lang w:val="en-US" w:eastAsia="zh-CN"/>
        </w:rPr>
        <w:t>-2=62&gt;60，所以主机号为6位，借了2位给子网号，网络号为26位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223.1.17.00/00 0000，网络地址为</w:t>
      </w:r>
      <w:r>
        <w:rPr>
          <w:rFonts w:hint="eastAsia"/>
          <w:sz w:val="28"/>
          <w:szCs w:val="28"/>
          <w:highlight w:val="yellow"/>
          <w:lang w:val="en-US" w:eastAsia="zh-CN"/>
        </w:rPr>
        <w:t>223.1.17.0/26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对子网2，2</w:t>
      </w:r>
      <w:r>
        <w:rPr>
          <w:rFonts w:hint="eastAsia"/>
          <w:sz w:val="28"/>
          <w:szCs w:val="28"/>
          <w:vertAlign w:val="superscript"/>
          <w:lang w:val="en-US" w:eastAsia="zh-CN"/>
        </w:rPr>
        <w:t>7</w:t>
      </w:r>
      <w:r>
        <w:rPr>
          <w:rFonts w:hint="eastAsia"/>
          <w:sz w:val="28"/>
          <w:szCs w:val="28"/>
          <w:lang w:val="en-US" w:eastAsia="zh-CN"/>
        </w:rPr>
        <w:t>-2=126&gt;90，</w:t>
      </w:r>
      <w:r>
        <w:rPr>
          <w:rFonts w:hint="eastAsia"/>
          <w:sz w:val="28"/>
          <w:szCs w:val="28"/>
          <w:lang w:val="en-US" w:eastAsia="zh-CN"/>
        </w:rPr>
        <w:t>所以主机号为7位，借了1位给子网号，网络号为25位，借的1位可以为1或0，因为0已经被子网1占用，所以只能为1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223.1.17.1/000 0000，网络地址为</w:t>
      </w:r>
      <w:r>
        <w:rPr>
          <w:rFonts w:hint="eastAsia"/>
          <w:sz w:val="28"/>
          <w:szCs w:val="28"/>
          <w:highlight w:val="yellow"/>
          <w:lang w:val="en-US" w:eastAsia="zh-CN"/>
        </w:rPr>
        <w:t>223.1.17.128/25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对子网3，2</w:t>
      </w:r>
      <w:r>
        <w:rPr>
          <w:rFonts w:hint="eastAsia"/>
          <w:sz w:val="28"/>
          <w:szCs w:val="28"/>
          <w:vertAlign w:val="superscript"/>
          <w:lang w:val="en-US" w:eastAsia="zh-CN"/>
        </w:rPr>
        <w:t>4</w:t>
      </w:r>
      <w:r>
        <w:rPr>
          <w:rFonts w:hint="eastAsia"/>
          <w:sz w:val="28"/>
          <w:szCs w:val="28"/>
          <w:lang w:val="en-US" w:eastAsia="zh-CN"/>
        </w:rPr>
        <w:t>-2=14&gt;12，所以主机号为4位，借了4位给子网号，网络号为28位，去除已经被子网1和2占用的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可能为223.1.17.1100/0000，网络地址为</w:t>
      </w:r>
      <w:r>
        <w:rPr>
          <w:rFonts w:hint="eastAsia"/>
          <w:sz w:val="28"/>
          <w:szCs w:val="28"/>
          <w:highlight w:val="yellow"/>
          <w:lang w:val="en-US" w:eastAsia="zh-CN"/>
        </w:rPr>
        <w:t>223.1.17.192/28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P11. 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（1）128.119.40.10/00 0000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因为ip地址不能全为0也不能全为1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所以范围为128.119.40.10/00 0001-128.119.40.10/11 1110</w:t>
      </w:r>
    </w:p>
    <w:p>
      <w:pPr>
        <w:jc w:val="left"/>
        <w:rPr>
          <w:rFonts w:hint="eastAsia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该网络的ip地址的范围为128.119.40.129-128.119.190，所以一个可能的ip地址为</w:t>
      </w:r>
      <w:r>
        <w:rPr>
          <w:rFonts w:hint="eastAsia"/>
          <w:sz w:val="28"/>
          <w:szCs w:val="28"/>
          <w:highlight w:val="yellow"/>
          <w:lang w:val="en-US" w:eastAsia="zh-CN"/>
        </w:rPr>
        <w:t>128.119.40.129</w:t>
      </w:r>
    </w:p>
    <w:p>
      <w:pPr>
        <w:jc w:val="left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（2）128.119.40.01/00 0000</w:t>
      </w:r>
    </w:p>
    <w:p>
      <w:pPr>
        <w:jc w:val="left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因为2</w:t>
      </w:r>
      <w:r>
        <w:rPr>
          <w:rFonts w:hint="eastAsia"/>
          <w:sz w:val="28"/>
          <w:szCs w:val="28"/>
          <w:highlight w:val="none"/>
          <w:vertAlign w:val="superscript"/>
          <w:lang w:val="en-US" w:eastAsia="zh-CN"/>
        </w:rPr>
        <w:t>2</w:t>
      </w:r>
      <w:r>
        <w:rPr>
          <w:rFonts w:hint="eastAsia"/>
          <w:sz w:val="28"/>
          <w:szCs w:val="28"/>
          <w:highlight w:val="none"/>
          <w:lang w:val="en-US" w:eastAsia="zh-CN"/>
        </w:rPr>
        <w:t>=4，所以要借2位给子网号，主机号为4位</w:t>
      </w:r>
    </w:p>
    <w:p>
      <w:pPr>
        <w:jc w:val="left"/>
        <w:rPr>
          <w:rFonts w:hint="default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128.119.40.0100/0000 子网前缀为</w:t>
      </w:r>
      <w:r>
        <w:rPr>
          <w:rFonts w:hint="eastAsia"/>
          <w:sz w:val="28"/>
          <w:szCs w:val="28"/>
          <w:highlight w:val="yellow"/>
          <w:lang w:val="en-US" w:eastAsia="zh-CN"/>
        </w:rPr>
        <w:t>128.119.40.64/28</w:t>
      </w:r>
    </w:p>
    <w:p>
      <w:pPr>
        <w:jc w:val="left"/>
        <w:rPr>
          <w:rFonts w:hint="default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128.119.40.0101/0000 子网前缀为</w:t>
      </w:r>
      <w:r>
        <w:rPr>
          <w:rFonts w:hint="eastAsia"/>
          <w:sz w:val="28"/>
          <w:szCs w:val="28"/>
          <w:highlight w:val="yellow"/>
          <w:lang w:val="en-US" w:eastAsia="zh-CN"/>
        </w:rPr>
        <w:t>128.119.40.80/28</w:t>
      </w:r>
    </w:p>
    <w:p>
      <w:pPr>
        <w:jc w:val="left"/>
        <w:rPr>
          <w:rFonts w:hint="default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128.119.40.0110/0000 子网前缀为</w:t>
      </w:r>
      <w:r>
        <w:rPr>
          <w:rFonts w:hint="eastAsia"/>
          <w:sz w:val="28"/>
          <w:szCs w:val="28"/>
          <w:highlight w:val="yellow"/>
          <w:lang w:val="en-US" w:eastAsia="zh-CN"/>
        </w:rPr>
        <w:t>128.119.40.96/28</w:t>
      </w:r>
    </w:p>
    <w:p>
      <w:pPr>
        <w:jc w:val="left"/>
        <w:rPr>
          <w:rFonts w:hint="eastAsia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128.119.40.0111/0000 子网前缀为</w:t>
      </w:r>
      <w:r>
        <w:rPr>
          <w:rFonts w:hint="eastAsia"/>
          <w:sz w:val="28"/>
          <w:szCs w:val="28"/>
          <w:highlight w:val="yellow"/>
          <w:lang w:val="en-US" w:eastAsia="zh-CN"/>
        </w:rPr>
        <w:t>128.119.40.112/28</w:t>
      </w:r>
    </w:p>
    <w:p>
      <w:pPr>
        <w:jc w:val="left"/>
        <w:rPr>
          <w:rFonts w:hint="eastAsia"/>
          <w:sz w:val="28"/>
          <w:szCs w:val="28"/>
          <w:highlight w:val="yellow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P15.因为数据报中有TCP头部和IP头部，TCP头部一般占20字节，所以该MP3文件在每个数据报中只能占1500-20-20=1460字节</w:t>
      </w:r>
    </w:p>
    <w:p>
      <w:pPr>
        <w:jc w:val="left"/>
        <w:rPr>
          <w:rFonts w:hint="default"/>
          <w:sz w:val="28"/>
          <w:szCs w:val="28"/>
          <w:highlight w:val="none"/>
          <w:vertAlign w:val="baseli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要发送5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lang w:val="en-US" w:eastAsia="zh-CN"/>
        </w:rPr>
        <w:t>×</w:t>
      </w:r>
      <w:r>
        <w:rPr>
          <w:rFonts w:hint="eastAsia"/>
          <w:sz w:val="28"/>
          <w:szCs w:val="28"/>
          <w:highlight w:val="none"/>
          <w:lang w:val="en-US" w:eastAsia="zh-CN"/>
        </w:rPr>
        <w:t>10</w:t>
      </w:r>
      <w:r>
        <w:rPr>
          <w:rFonts w:hint="eastAsia"/>
          <w:sz w:val="28"/>
          <w:szCs w:val="28"/>
          <w:highlight w:val="none"/>
          <w:vertAlign w:val="superscript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vertAlign w:val="baseline"/>
          <w:lang w:val="en-US" w:eastAsia="zh-CN"/>
        </w:rPr>
        <w:t>÷</w:t>
      </w:r>
      <w:r>
        <w:rPr>
          <w:rFonts w:hint="eastAsia" w:ascii="微软雅黑" w:hAnsi="微软雅黑" w:eastAsia="微软雅黑" w:cs="微软雅黑"/>
          <w:sz w:val="24"/>
          <w:szCs w:val="24"/>
          <w:highlight w:val="none"/>
          <w:vertAlign w:val="baseline"/>
          <w:lang w:val="en-US" w:eastAsia="zh-CN"/>
        </w:rPr>
        <w:t>1460=3425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highlight w:val="none"/>
          <w:vertAlign w:val="baseline"/>
          <w:lang w:val="en-US" w:eastAsia="zh-CN"/>
        </w:rPr>
        <w:t>个数据报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P17.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连续的标识号说明是同一台主机发出的，比如通过观察发现俘获的分组中有1,2,3三个连续的标识号则可以判定有1台主机，有n组这样连续的标识就是有n台主机。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不行，随机分配的话就无法确定标识号是由哪台主机发出来的。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P19.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1770" cy="2847340"/>
            <wp:effectExtent l="0" t="0" r="5080" b="635"/>
            <wp:docPr id="2" name="图片 2" descr="QQ截图20230611003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306110038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P20.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bookmarkStart w:id="0" w:name="_GoBack"/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8595" cy="1680845"/>
            <wp:effectExtent l="0" t="0" r="8255" b="5080"/>
            <wp:docPr id="3" name="图片 3" descr="QQ截图20230611005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306110051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left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717099"/>
    <w:multiLevelType w:val="singleLevel"/>
    <w:tmpl w:val="9C717099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k0MTgwMGNjZjI5NWM1MzhkYzMzYTM5NTRkNDIzMzUifQ=="/>
  </w:docVars>
  <w:rsids>
    <w:rsidRoot w:val="00000000"/>
    <w:rsid w:val="02151639"/>
    <w:rsid w:val="17682D17"/>
    <w:rsid w:val="28B30C51"/>
    <w:rsid w:val="3A840ADB"/>
    <w:rsid w:val="41EA3121"/>
    <w:rsid w:val="483E7E42"/>
    <w:rsid w:val="4DF60591"/>
    <w:rsid w:val="7C3D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2023-06-08T14:37:07Z</dcterms:created>
  <dc:creator>ls'y</dc:creator>
  <cp:lastModifiedBy>Kostium</cp:lastModifiedBy>
  <dcterms:modified xsi:type="dcterms:W3CDTF">2023-06-10T16:51:42Z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8DD5EA44732E48BD95BEDB7EB07FDFB6_12</vt:lpwstr>
  </property>
</Properties>
</file>