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44"/>
          <w:szCs w:val="44"/>
          <w:rtl w:val="0"/>
        </w:rPr>
        <w:t xml:space="preserve">MICHAEL TUSZYNSKI</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i w:val="1"/>
        </w:rPr>
      </w:pPr>
      <w:r w:rsidDel="00000000" w:rsidR="00000000" w:rsidRPr="00000000">
        <w:rPr>
          <w:rFonts w:ascii="Calibri" w:cs="Calibri" w:eastAsia="Calibri" w:hAnsi="Calibri"/>
          <w:i w:val="1"/>
          <w:rtl w:val="0"/>
        </w:rPr>
        <w:t xml:space="preserve">San Francisco, CA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(415) 598-8333‬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miketuszynski42@gmail.com</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03">
      <w:pPr>
        <w:ind w:right="-18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4">
      <w:pPr>
        <w:pBdr>
          <w:top w:color="7f7f7f" w:space="1" w:sz="18" w:val="single"/>
          <w:bottom w:color="7f7f7f" w:space="1" w:sz="18" w:val="single"/>
        </w:pBdr>
        <w:shd w:fill="f2f2f2" w:val="clear"/>
        <w:ind w:right="-180"/>
        <w:jc w:val="center"/>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VALUE-DRIVEN LEADER OF ENGINEERS AND ARCHITECTS</w:t>
      </w:r>
      <w:r w:rsidDel="00000000" w:rsidR="00000000" w:rsidRPr="00000000">
        <w:rPr>
          <w:rtl w:val="0"/>
        </w:rPr>
      </w:r>
    </w:p>
    <w:p w:rsidR="00000000" w:rsidDel="00000000" w:rsidP="00000000" w:rsidRDefault="00000000" w:rsidRPr="00000000" w14:paraId="00000005">
      <w:pPr>
        <w:spacing w:after="120" w:line="252.00000000000003"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6">
      <w:pPr>
        <w:spacing w:after="120" w:line="252.00000000000003" w:lineRule="auto"/>
        <w:jc w:val="both"/>
        <w:rPr>
          <w:rFonts w:ascii="Calibri" w:cs="Calibri" w:eastAsia="Calibri" w:hAnsi="Calibri"/>
          <w:sz w:val="21"/>
          <w:szCs w:val="21"/>
          <w:highlight w:val="yellow"/>
        </w:rPr>
      </w:pPr>
      <w:r w:rsidDel="00000000" w:rsidR="00000000" w:rsidRPr="00000000">
        <w:rPr>
          <w:rFonts w:ascii="Calibri" w:cs="Calibri" w:eastAsia="Calibri" w:hAnsi="Calibri"/>
          <w:sz w:val="21"/>
          <w:szCs w:val="21"/>
          <w:rtl w:val="0"/>
        </w:rPr>
        <w:t xml:space="preserve">Accomplished and passionate engineering and technology leader offering expertise in SDLC, cloud technologies and mobile application platforms.  Managed product development initiatives. Successfully built and lead cross-functional teams of top-caliber engineers. Craft, communicate and execute strategies for achieving KPIs. Proven track record of conceiving, implementing, and driving initiatives from conception to production with demonstrated impact on business metrics. Coach managers and technical leads. Set clear expectations and create a positive work environment.  Delivers on time and under budget.   Lives organizational values and drives cultural value across teams.  </w:t>
      </w:r>
      <w:r w:rsidDel="00000000" w:rsidR="00000000" w:rsidRPr="00000000">
        <w:rPr>
          <w:rtl w:val="0"/>
        </w:rPr>
      </w:r>
    </w:p>
    <w:p w:rsidR="00000000" w:rsidDel="00000000" w:rsidP="00000000" w:rsidRDefault="00000000" w:rsidRPr="00000000" w14:paraId="00000007">
      <w:pPr>
        <w:pStyle w:val="Heading3"/>
        <w:pBdr>
          <w:top w:color="000000" w:space="1" w:sz="4" w:val="single"/>
          <w:left w:color="000000" w:space="4" w:sz="4" w:val="single"/>
          <w:bottom w:color="000000" w:space="1" w:sz="4" w:val="single"/>
          <w:right w:color="000000" w:space="4" w:sz="4" w:val="single"/>
        </w:pBdr>
        <w:shd w:fill="f2f2f2" w:val="clear"/>
        <w:spacing w:after="120" w:before="120" w:lineRule="auto"/>
        <w:jc w:val="center"/>
        <w:rPr>
          <w:rFonts w:ascii="Calibri" w:cs="Calibri" w:eastAsia="Calibri" w:hAnsi="Calibri"/>
          <w:b w:val="0"/>
          <w:smallCaps w:val="1"/>
          <w:sz w:val="22"/>
          <w:szCs w:val="22"/>
        </w:rPr>
      </w:pPr>
      <w:r w:rsidDel="00000000" w:rsidR="00000000" w:rsidRPr="00000000">
        <w:rPr>
          <w:rFonts w:ascii="Calibri" w:cs="Calibri" w:eastAsia="Calibri" w:hAnsi="Calibri"/>
          <w:b w:val="1"/>
          <w:smallCaps w:val="1"/>
          <w:sz w:val="22"/>
          <w:szCs w:val="22"/>
          <w:u w:val="none"/>
          <w:rtl w:val="0"/>
        </w:rPr>
        <w:t xml:space="preserve">AREAS OF EXPERTISE</w:t>
      </w:r>
      <w:r w:rsidDel="00000000" w:rsidR="00000000" w:rsidRPr="00000000">
        <w:rPr>
          <w:rtl w:val="0"/>
        </w:rPr>
      </w:r>
    </w:p>
    <w:p w:rsidR="00000000" w:rsidDel="00000000" w:rsidP="00000000" w:rsidRDefault="00000000" w:rsidRPr="00000000" w14:paraId="00000008">
      <w:pPr>
        <w:widowControl w:val="0"/>
        <w:tabs>
          <w:tab w:val="center" w:pos="5112"/>
        </w:tabs>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Web Development Methodologies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Cloud Architecture </w:t>
      </w:r>
      <w:r w:rsidDel="00000000" w:rsidR="00000000" w:rsidRPr="00000000">
        <w:rPr>
          <w:rFonts w:ascii="Noto Sans Symbols" w:cs="Noto Sans Symbols" w:eastAsia="Noto Sans Symbols" w:hAnsi="Noto Sans Symbols"/>
          <w:sz w:val="21"/>
          <w:szCs w:val="21"/>
          <w:rtl w:val="0"/>
        </w:rPr>
        <w:t xml:space="preserve">♦ </w:t>
      </w:r>
      <w:r w:rsidDel="00000000" w:rsidR="00000000" w:rsidRPr="00000000">
        <w:rPr>
          <w:rFonts w:ascii="Calibri" w:cs="Calibri" w:eastAsia="Calibri" w:hAnsi="Calibri"/>
          <w:sz w:val="21"/>
          <w:szCs w:val="21"/>
          <w:rtl w:val="0"/>
        </w:rPr>
        <w:t xml:space="preserve">Strategic Planning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Budget Management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Code Review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9">
      <w:pPr>
        <w:widowControl w:val="0"/>
        <w:tabs>
          <w:tab w:val="center" w:pos="5112"/>
        </w:tabs>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Business Acumen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Problem Solving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Revenue Growth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Efficiency Enhancements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Procedural Design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Communication</w:t>
      </w:r>
    </w:p>
    <w:p w:rsidR="00000000" w:rsidDel="00000000" w:rsidP="00000000" w:rsidRDefault="00000000" w:rsidRPr="00000000" w14:paraId="0000000A">
      <w:pPr>
        <w:widowControl w:val="0"/>
        <w:tabs>
          <w:tab w:val="center" w:pos="5112"/>
        </w:tabs>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Product Development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Engineering Process Improvement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Streaming and Edge Technology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Data Analytics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DevOps </w:t>
      </w:r>
    </w:p>
    <w:p w:rsidR="00000000" w:rsidDel="00000000" w:rsidP="00000000" w:rsidRDefault="00000000" w:rsidRPr="00000000" w14:paraId="0000000B">
      <w:pPr>
        <w:pStyle w:val="Heading3"/>
        <w:pBdr>
          <w:top w:color="000000" w:space="3" w:sz="4" w:val="single"/>
          <w:left w:color="000000" w:space="4" w:sz="4" w:val="single"/>
          <w:bottom w:color="000000" w:space="1" w:sz="4" w:val="single"/>
          <w:right w:color="000000" w:space="0" w:sz="4" w:val="single"/>
        </w:pBdr>
        <w:shd w:fill="f2f2f2" w:val="clear"/>
        <w:spacing w:after="160" w:before="200" w:lineRule="auto"/>
        <w:jc w:val="center"/>
        <w:rPr>
          <w:rFonts w:ascii="Calibri" w:cs="Calibri" w:eastAsia="Calibri" w:hAnsi="Calibri"/>
          <w:b w:val="0"/>
          <w:smallCaps w:val="1"/>
          <w:sz w:val="22"/>
          <w:szCs w:val="22"/>
        </w:rPr>
      </w:pPr>
      <w:bookmarkStart w:colFirst="0" w:colLast="0" w:name="_gjdgxs" w:id="0"/>
      <w:bookmarkEnd w:id="0"/>
      <w:r w:rsidDel="00000000" w:rsidR="00000000" w:rsidRPr="00000000">
        <w:rPr>
          <w:rFonts w:ascii="Calibri" w:cs="Calibri" w:eastAsia="Calibri" w:hAnsi="Calibri"/>
          <w:smallCaps w:val="1"/>
          <w:sz w:val="22"/>
          <w:szCs w:val="22"/>
          <w:rtl w:val="0"/>
        </w:rPr>
        <w:t xml:space="preserve">TECHNOLOGY</w:t>
      </w:r>
      <w:r w:rsidDel="00000000" w:rsidR="00000000" w:rsidRPr="00000000">
        <w:rPr>
          <w:rtl w:val="0"/>
        </w:rPr>
      </w:r>
    </w:p>
    <w:p w:rsidR="00000000" w:rsidDel="00000000" w:rsidP="00000000" w:rsidRDefault="00000000" w:rsidRPr="00000000" w14:paraId="0000000C">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AWS (full platform knowledge), React.js, React Native, Swift, PHP, C#, Objective-C, Java, Ruby, Python, Docker, Kubernetes</w:t>
      </w:r>
    </w:p>
    <w:p w:rsidR="00000000" w:rsidDel="00000000" w:rsidP="00000000" w:rsidRDefault="00000000" w:rsidRPr="00000000" w14:paraId="0000000D">
      <w:pPr>
        <w:pStyle w:val="Heading3"/>
        <w:pBdr>
          <w:top w:color="000000" w:space="1" w:sz="4" w:val="single"/>
          <w:left w:color="000000" w:space="4" w:sz="4" w:val="single"/>
          <w:bottom w:color="000000" w:space="1" w:sz="4" w:val="single"/>
          <w:right w:color="000000" w:space="4" w:sz="4" w:val="single"/>
        </w:pBdr>
        <w:shd w:fill="f2f2f2" w:val="clear"/>
        <w:spacing w:after="120" w:before="120" w:lineRule="auto"/>
        <w:jc w:val="center"/>
        <w:rPr>
          <w:rFonts w:ascii="Calibri" w:cs="Calibri" w:eastAsia="Calibri" w:hAnsi="Calibri"/>
          <w:b w:val="0"/>
          <w:smallCaps w:val="1"/>
          <w:sz w:val="22"/>
          <w:szCs w:val="22"/>
        </w:rPr>
      </w:pPr>
      <w:r w:rsidDel="00000000" w:rsidR="00000000" w:rsidRPr="00000000">
        <w:rPr>
          <w:rFonts w:ascii="Calibri" w:cs="Calibri" w:eastAsia="Calibri" w:hAnsi="Calibri"/>
          <w:b w:val="1"/>
          <w:smallCaps w:val="1"/>
          <w:sz w:val="22"/>
          <w:szCs w:val="22"/>
          <w:u w:val="none"/>
          <w:rtl w:val="0"/>
        </w:rPr>
        <w:t xml:space="preserve">PROFESSIONAL EXPERIENCE</w:t>
      </w:r>
      <w:r w:rsidDel="00000000" w:rsidR="00000000" w:rsidRPr="00000000">
        <w:rPr>
          <w:rtl w:val="0"/>
        </w:rPr>
      </w:r>
    </w:p>
    <w:p w:rsidR="00000000" w:rsidDel="00000000" w:rsidP="00000000" w:rsidRDefault="00000000" w:rsidRPr="00000000" w14:paraId="0000000E">
      <w:pPr>
        <w:tabs>
          <w:tab w:val="right" w:pos="10080"/>
        </w:tabs>
        <w:rPr>
          <w:rFonts w:ascii="Calibri" w:cs="Calibri" w:eastAsia="Calibri" w:hAnsi="Calibri"/>
          <w:i w:val="1"/>
          <w:sz w:val="21"/>
          <w:szCs w:val="21"/>
        </w:rPr>
      </w:pPr>
      <w:r w:rsidDel="00000000" w:rsidR="00000000" w:rsidRPr="00000000">
        <w:rPr>
          <w:rFonts w:ascii="Calibri" w:cs="Calibri" w:eastAsia="Calibri" w:hAnsi="Calibri"/>
          <w:b w:val="1"/>
          <w:i w:val="1"/>
          <w:sz w:val="21"/>
          <w:szCs w:val="21"/>
          <w:rtl w:val="0"/>
        </w:rPr>
        <w:t xml:space="preserve">Amazon Web Services, </w:t>
      </w:r>
      <w:r w:rsidDel="00000000" w:rsidR="00000000" w:rsidRPr="00000000">
        <w:rPr>
          <w:rFonts w:ascii="Calibri" w:cs="Calibri" w:eastAsia="Calibri" w:hAnsi="Calibri"/>
          <w:i w:val="1"/>
          <w:sz w:val="21"/>
          <w:szCs w:val="21"/>
          <w:rtl w:val="0"/>
        </w:rPr>
        <w:t xml:space="preserve">San Francisco, CA                                                                                                                             </w:t>
      </w:r>
      <w:r w:rsidDel="00000000" w:rsidR="00000000" w:rsidRPr="00000000">
        <w:rPr>
          <w:rFonts w:ascii="Calibri" w:cs="Calibri" w:eastAsia="Calibri" w:hAnsi="Calibri"/>
          <w:b w:val="1"/>
          <w:i w:val="1"/>
          <w:sz w:val="21"/>
          <w:szCs w:val="21"/>
          <w:rtl w:val="0"/>
        </w:rPr>
        <w:t xml:space="preserve">2017 to Present</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SOLUTIONS ARCHITECT</w:t>
      </w:r>
    </w:p>
    <w:p w:rsidR="00000000" w:rsidDel="00000000" w:rsidP="00000000" w:rsidRDefault="00000000" w:rsidRPr="00000000" w14:paraId="00000010">
      <w:pPr>
        <w:spacing w:line="252.00000000000003" w:lineRule="auto"/>
        <w:jc w:val="both"/>
        <w:rPr>
          <w:rFonts w:ascii="Calibri" w:cs="Calibri" w:eastAsia="Calibri" w:hAnsi="Calibri"/>
          <w:sz w:val="21"/>
          <w:szCs w:val="21"/>
        </w:rPr>
      </w:pPr>
      <w:bookmarkStart w:colFirst="0" w:colLast="0" w:name="_30j0zll" w:id="1"/>
      <w:bookmarkEnd w:id="1"/>
      <w:r w:rsidDel="00000000" w:rsidR="00000000" w:rsidRPr="00000000">
        <w:rPr>
          <w:rFonts w:ascii="Calibri" w:cs="Calibri" w:eastAsia="Calibri" w:hAnsi="Calibri"/>
          <w:sz w:val="21"/>
          <w:szCs w:val="21"/>
          <w:rtl w:val="0"/>
        </w:rPr>
        <w:t xml:space="preserve">Helping a wide variety of AWS customers build infrastructure strategy and applications at scale. Experienced technologist with technical breadth and depth coupled with strong interpersonal skills. Works directly with some of the most cutting-edge customers both small and large to enable innovation through continuous deployment, big data processing, real-time analytics, and machine learning competencies.  Demonstrates best practices around advanced cloud solutions.  Strategic architect to a wide variety of cutting edge companies.  Speaker certified and have given public talks at the AWS Loft in San Francisco.</w:t>
      </w:r>
    </w:p>
    <w:p w:rsidR="00000000" w:rsidDel="00000000" w:rsidP="00000000" w:rsidRDefault="00000000" w:rsidRPr="00000000" w14:paraId="00000011">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Completed 6 certifications within 5 months.</w:t>
      </w:r>
    </w:p>
    <w:p w:rsidR="00000000" w:rsidDel="00000000" w:rsidP="00000000" w:rsidRDefault="00000000" w:rsidRPr="00000000" w14:paraId="00000012">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Designed and implemented solutions in serverless and containerized environments</w:t>
      </w:r>
    </w:p>
    <w:p w:rsidR="00000000" w:rsidDel="00000000" w:rsidP="00000000" w:rsidRDefault="00000000" w:rsidRPr="00000000" w14:paraId="00000013">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Responsive and attentive to customer needs to ensure customer success</w:t>
      </w:r>
    </w:p>
    <w:p w:rsidR="00000000" w:rsidDel="00000000" w:rsidP="00000000" w:rsidRDefault="00000000" w:rsidRPr="00000000" w14:paraId="00000014">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Mentored new solutions architects through the onboarding process</w:t>
      </w:r>
    </w:p>
    <w:p w:rsidR="00000000" w:rsidDel="00000000" w:rsidP="00000000" w:rsidRDefault="00000000" w:rsidRPr="00000000" w14:paraId="00000015">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Created demos and POCs used in client settings</w:t>
      </w:r>
    </w:p>
    <w:p w:rsidR="00000000" w:rsidDel="00000000" w:rsidP="00000000" w:rsidRDefault="00000000" w:rsidRPr="00000000" w14:paraId="00000016">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Streamlined operational workflows and improved solution architecture workflow</w:t>
      </w:r>
    </w:p>
    <w:p w:rsidR="00000000" w:rsidDel="00000000" w:rsidP="00000000" w:rsidRDefault="00000000" w:rsidRPr="00000000" w14:paraId="00000017">
      <w:pPr>
        <w:numPr>
          <w:ilvl w:val="0"/>
          <w:numId w:val="2"/>
        </w:numPr>
        <w:spacing w:line="252.00000000000003"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Maintains strong working relationships with both executive leadership and engineering staff</w:t>
      </w:r>
    </w:p>
    <w:p w:rsidR="00000000" w:rsidDel="00000000" w:rsidP="00000000" w:rsidRDefault="00000000" w:rsidRPr="00000000" w14:paraId="00000018">
      <w:pPr>
        <w:tabs>
          <w:tab w:val="right" w:pos="10080"/>
        </w:tabs>
        <w:jc w:val="both"/>
        <w:rPr>
          <w:rFonts w:ascii="Calibri" w:cs="Calibri" w:eastAsia="Calibri" w:hAnsi="Calibri"/>
          <w:b w:val="1"/>
          <w:i w:val="1"/>
          <w:sz w:val="21"/>
          <w:szCs w:val="21"/>
        </w:rPr>
      </w:pPr>
      <w:r w:rsidDel="00000000" w:rsidR="00000000" w:rsidRPr="00000000">
        <w:rPr>
          <w:rtl w:val="0"/>
        </w:rPr>
      </w:r>
    </w:p>
    <w:p w:rsidR="00000000" w:rsidDel="00000000" w:rsidP="00000000" w:rsidRDefault="00000000" w:rsidRPr="00000000" w14:paraId="00000019">
      <w:pPr>
        <w:tabs>
          <w:tab w:val="right" w:pos="10080"/>
        </w:tabs>
        <w:jc w:val="both"/>
        <w:rPr>
          <w:rFonts w:ascii="Calibri" w:cs="Calibri" w:eastAsia="Calibri" w:hAnsi="Calibri"/>
          <w:i w:val="1"/>
          <w:sz w:val="21"/>
          <w:szCs w:val="21"/>
        </w:rPr>
      </w:pPr>
      <w:r w:rsidDel="00000000" w:rsidR="00000000" w:rsidRPr="00000000">
        <w:rPr>
          <w:rFonts w:ascii="Calibri" w:cs="Calibri" w:eastAsia="Calibri" w:hAnsi="Calibri"/>
          <w:b w:val="1"/>
          <w:i w:val="1"/>
          <w:sz w:val="21"/>
          <w:szCs w:val="21"/>
          <w:rtl w:val="0"/>
        </w:rPr>
        <w:t xml:space="preserve">Fandor, </w:t>
      </w:r>
      <w:r w:rsidDel="00000000" w:rsidR="00000000" w:rsidRPr="00000000">
        <w:rPr>
          <w:rFonts w:ascii="Calibri" w:cs="Calibri" w:eastAsia="Calibri" w:hAnsi="Calibri"/>
          <w:i w:val="1"/>
          <w:sz w:val="21"/>
          <w:szCs w:val="21"/>
          <w:rtl w:val="0"/>
        </w:rPr>
        <w:t xml:space="preserve">San Francisco, CA                                                                                                                                                             </w:t>
      </w:r>
      <w:r w:rsidDel="00000000" w:rsidR="00000000" w:rsidRPr="00000000">
        <w:rPr>
          <w:rFonts w:ascii="Calibri" w:cs="Calibri" w:eastAsia="Calibri" w:hAnsi="Calibri"/>
          <w:b w:val="1"/>
          <w:i w:val="1"/>
          <w:sz w:val="21"/>
          <w:szCs w:val="21"/>
          <w:rtl w:val="0"/>
        </w:rPr>
        <w:t xml:space="preserve">2014 to 2017</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CHIEF TECHNOLOGY OFFICER (CTO)</w:t>
      </w:r>
    </w:p>
    <w:p w:rsidR="00000000" w:rsidDel="00000000" w:rsidP="00000000" w:rsidRDefault="00000000" w:rsidRPr="00000000" w14:paraId="0000001B">
      <w:pPr>
        <w:spacing w:line="252.00000000000003" w:lineRule="auto"/>
        <w:jc w:val="both"/>
        <w:rPr>
          <w:rFonts w:ascii="Calibri" w:cs="Calibri" w:eastAsia="Calibri" w:hAnsi="Calibri"/>
          <w:sz w:val="21"/>
          <w:szCs w:val="21"/>
        </w:rPr>
      </w:pPr>
      <w:bookmarkStart w:colFirst="0" w:colLast="0" w:name="_30j0zll" w:id="1"/>
      <w:bookmarkEnd w:id="1"/>
      <w:r w:rsidDel="00000000" w:rsidR="00000000" w:rsidRPr="00000000">
        <w:rPr>
          <w:rFonts w:ascii="Calibri" w:cs="Calibri" w:eastAsia="Calibri" w:hAnsi="Calibri"/>
          <w:sz w:val="21"/>
          <w:szCs w:val="21"/>
          <w:rtl w:val="0"/>
        </w:rPr>
        <w:t xml:space="preserve">Expertly develop strategies for the expansion of a pre-IPO startup engineering team, building containerized, distributed architecture using Kubernetes, and own engineering, product, and technical operations groups.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Execute vision &amp; strategy to assist in growing the firm’s top KPIs through rapid software engineering</w:t>
      </w:r>
      <w:r w:rsidDel="00000000" w:rsidR="00000000" w:rsidRPr="00000000">
        <w:rPr>
          <w:rFonts w:ascii="Calibri" w:cs="Calibri" w:eastAsia="Calibri" w:hAnsi="Calibri"/>
          <w:sz w:val="21"/>
          <w:szCs w:val="21"/>
          <w:rtl w:val="0"/>
        </w:rPr>
        <w:t xml:space="preserve"> including 100% user growth</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Provide leadership to</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 agile team of engineers building a world-class video streaming and management platform, growing the team from 3 to 2</w:t>
      </w:r>
      <w:r w:rsidDel="00000000" w:rsidR="00000000" w:rsidRPr="00000000">
        <w:rPr>
          <w:rFonts w:ascii="Calibri" w:cs="Calibri" w:eastAsia="Calibri" w:hAnsi="Calibri"/>
          <w:sz w:val="21"/>
          <w:szCs w:val="21"/>
          <w:rtl w:val="0"/>
        </w:rPr>
        <w:t xml:space="preserve">0</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while retaining </w:t>
      </w:r>
      <w:r w:rsidDel="00000000" w:rsidR="00000000" w:rsidRPr="00000000">
        <w:rPr>
          <w:rFonts w:ascii="Calibri" w:cs="Calibri" w:eastAsia="Calibri" w:hAnsi="Calibri"/>
          <w:sz w:val="21"/>
          <w:szCs w:val="21"/>
          <w:rtl w:val="0"/>
        </w:rPr>
        <w:t xml:space="preserve">engineers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 2</w:t>
      </w:r>
      <w:r w:rsidDel="00000000" w:rsidR="00000000" w:rsidRPr="00000000">
        <w:rPr>
          <w:rFonts w:ascii="Calibri" w:cs="Calibri" w:eastAsia="Calibri" w:hAnsi="Calibri"/>
          <w:sz w:val="21"/>
          <w:szCs w:val="21"/>
          <w:rtl w:val="0"/>
        </w:rPr>
        <w:t xml:space="preserve">0</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months on average, and expanded teams to 2 remote offices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 a budget exceeding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1"/>
          <w:sz w:val="21"/>
          <w:szCs w:val="21"/>
          <w:rtl w:val="0"/>
        </w:rPr>
        <w:t xml:space="preserve">4</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Assist internal staff to grow and maintain a healthy engineering culture of mutual trust and respect, </w:t>
      </w:r>
      <w:r w:rsidDel="00000000" w:rsidR="00000000" w:rsidRPr="00000000">
        <w:rPr>
          <w:rFonts w:ascii="Calibri" w:cs="Calibri" w:eastAsia="Calibri" w:hAnsi="Calibri"/>
          <w:sz w:val="21"/>
          <w:szCs w:val="21"/>
          <w:rtl w:val="0"/>
        </w:rPr>
        <w:t xml:space="preserve">developed a strategy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 growing a pre-IPO startup engineering optimization, and managed </w:t>
      </w:r>
      <w:r w:rsidDel="00000000" w:rsidR="00000000" w:rsidRPr="00000000">
        <w:rPr>
          <w:rFonts w:ascii="Calibri" w:cs="Calibri" w:eastAsia="Calibri" w:hAnsi="Calibri"/>
          <w:sz w:val="21"/>
          <w:szCs w:val="21"/>
          <w:rtl w:val="0"/>
        </w:rPr>
        <w:t xml:space="preserve">recruitment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hiring processes.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Oversee all software releases and code quality, and engage in performance tuning and analysis of web applications.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sz w:val="21"/>
          <w:szCs w:val="21"/>
          <w:u w:val="none"/>
        </w:rPr>
      </w:pPr>
      <w:r w:rsidDel="00000000" w:rsidR="00000000" w:rsidRPr="00000000">
        <w:rPr>
          <w:rFonts w:ascii="Calibri" w:cs="Calibri" w:eastAsia="Calibri" w:hAnsi="Calibri"/>
          <w:sz w:val="21"/>
          <w:szCs w:val="21"/>
          <w:rtl w:val="0"/>
        </w:rPr>
        <w:t xml:space="preserve">Implement rigorous performance management process for engineers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Architected the development workflow for maximum agility while maintaining code quality.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a hybrid mobile strategy for the company’s iOS and Android stacks, and transitioned software stack to a </w:t>
      </w:r>
      <w:r w:rsidDel="00000000" w:rsidR="00000000" w:rsidRPr="00000000">
        <w:rPr>
          <w:rFonts w:ascii="Calibri" w:cs="Calibri" w:eastAsia="Calibri" w:hAnsi="Calibri"/>
          <w:sz w:val="21"/>
          <w:szCs w:val="21"/>
          <w:rtl w:val="0"/>
        </w:rPr>
        <w:t xml:space="preserve">microservice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architecture.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Built the </w:t>
      </w:r>
      <w:r w:rsidDel="00000000" w:rsidR="00000000" w:rsidRPr="00000000">
        <w:rPr>
          <w:rFonts w:ascii="Calibri" w:cs="Calibri" w:eastAsia="Calibri" w:hAnsi="Calibri"/>
          <w:sz w:val="21"/>
          <w:szCs w:val="21"/>
          <w:rtl w:val="0"/>
        </w:rPr>
        <w:t xml:space="preserve">AVOD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business from scratch growing impressions on the platform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200%</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month over month over the last four months, beginning a new revenue stream for the company estimated to bring in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$500K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2017 and between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$3MM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$8MM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sz w:val="21"/>
          <w:szCs w:val="21"/>
          <w:rtl w:val="0"/>
        </w:rPr>
        <w:t xml:space="preserve">in following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B</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uilt out a robust infrastructure capable of handling exponential user growth while maintaining the current cost structure in addition to designing architectures for distributed systems.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sz w:val="21"/>
          <w:szCs w:val="21"/>
          <w:u w:val="none"/>
        </w:rPr>
      </w:pPr>
      <w:r w:rsidDel="00000000" w:rsidR="00000000" w:rsidRPr="00000000">
        <w:rPr>
          <w:rFonts w:ascii="Calibri" w:cs="Calibri" w:eastAsia="Calibri" w:hAnsi="Calibri"/>
          <w:sz w:val="21"/>
          <w:szCs w:val="21"/>
          <w:rtl w:val="0"/>
        </w:rPr>
        <w:t xml:space="preserve">Full software lifecycle full stack front and back-end systems alongside 6 client application powered by a customized API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1"/>
          <w:sz w:val="21"/>
          <w:szCs w:val="21"/>
        </w:rPr>
      </w:pPr>
      <w:r w:rsidDel="00000000" w:rsidR="00000000" w:rsidRPr="00000000">
        <w:rPr>
          <w:rFonts w:ascii="Calibri" w:cs="Calibri" w:eastAsia="Calibri" w:hAnsi="Calibri"/>
          <w:b w:val="1"/>
          <w:sz w:val="21"/>
          <w:szCs w:val="21"/>
          <w:rtl w:val="0"/>
        </w:rPr>
        <w:t xml:space="preserve">Accomplishments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sz w:val="21"/>
          <w:szCs w:val="21"/>
        </w:rPr>
      </w:pPr>
      <w:r w:rsidDel="00000000" w:rsidR="00000000" w:rsidRPr="00000000">
        <w:rPr>
          <w:rFonts w:ascii="Calibri" w:cs="Calibri" w:eastAsia="Calibri" w:hAnsi="Calibri"/>
          <w:sz w:val="21"/>
          <w:szCs w:val="21"/>
          <w:rtl w:val="0"/>
        </w:rPr>
        <w:t xml:space="preserve">Increased Time Watched for all videos through decreased load times via quantitative analysis </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sz w:val="21"/>
          <w:szCs w:val="21"/>
        </w:rPr>
      </w:pPr>
      <w:r w:rsidDel="00000000" w:rsidR="00000000" w:rsidRPr="00000000">
        <w:rPr>
          <w:rFonts w:ascii="Calibri" w:cs="Calibri" w:eastAsia="Calibri" w:hAnsi="Calibri"/>
          <w:sz w:val="21"/>
          <w:szCs w:val="21"/>
          <w:rtl w:val="0"/>
        </w:rPr>
        <w:t xml:space="preserve">Ensured 99.98% uptime of platform and API</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sz w:val="21"/>
          <w:szCs w:val="21"/>
        </w:rPr>
      </w:pPr>
      <w:r w:rsidDel="00000000" w:rsidR="00000000" w:rsidRPr="00000000">
        <w:rPr>
          <w:rFonts w:ascii="Calibri" w:cs="Calibri" w:eastAsia="Calibri" w:hAnsi="Calibri"/>
          <w:sz w:val="21"/>
          <w:szCs w:val="21"/>
          <w:rtl w:val="0"/>
        </w:rPr>
        <w:t xml:space="preserve">Migrated backend stack from Ruby on Rails monolith to Kubernetes</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sz w:val="21"/>
          <w:szCs w:val="21"/>
          <w:u w:val="none"/>
        </w:rPr>
      </w:pPr>
      <w:r w:rsidDel="00000000" w:rsidR="00000000" w:rsidRPr="00000000">
        <w:rPr>
          <w:rFonts w:ascii="Calibri" w:cs="Calibri" w:eastAsia="Calibri" w:hAnsi="Calibri"/>
          <w:sz w:val="21"/>
          <w:szCs w:val="21"/>
          <w:rtl w:val="0"/>
        </w:rPr>
        <w:t xml:space="preserve">Introduced Slack and cut internal email traffic by 75% while increasing overall communication &amp; culture</w:t>
      </w:r>
      <w:r w:rsidDel="00000000" w:rsidR="00000000" w:rsidRPr="00000000">
        <w:rPr>
          <w:rtl w:val="0"/>
        </w:rPr>
      </w:r>
    </w:p>
    <w:p w:rsidR="00000000" w:rsidDel="00000000" w:rsidP="00000000" w:rsidRDefault="00000000" w:rsidRPr="00000000" w14:paraId="0000002C">
      <w:pPr>
        <w:tabs>
          <w:tab w:val="right" w:pos="10080"/>
        </w:tabs>
        <w:jc w:val="both"/>
        <w:rPr>
          <w:rFonts w:ascii="Calibri" w:cs="Calibri" w:eastAsia="Calibri" w:hAnsi="Calibri"/>
          <w:b w:val="1"/>
          <w:i w:val="1"/>
          <w:sz w:val="21"/>
          <w:szCs w:val="21"/>
        </w:rPr>
      </w:pPr>
      <w:r w:rsidDel="00000000" w:rsidR="00000000" w:rsidRPr="00000000">
        <w:rPr>
          <w:rtl w:val="0"/>
        </w:rPr>
      </w:r>
    </w:p>
    <w:p w:rsidR="00000000" w:rsidDel="00000000" w:rsidP="00000000" w:rsidRDefault="00000000" w:rsidRPr="00000000" w14:paraId="0000002D">
      <w:pPr>
        <w:tabs>
          <w:tab w:val="right" w:pos="10080"/>
        </w:tabs>
        <w:jc w:val="both"/>
        <w:rPr>
          <w:rFonts w:ascii="Calibri" w:cs="Calibri" w:eastAsia="Calibri" w:hAnsi="Calibri"/>
          <w:i w:val="1"/>
          <w:sz w:val="21"/>
          <w:szCs w:val="21"/>
        </w:rPr>
      </w:pPr>
      <w:r w:rsidDel="00000000" w:rsidR="00000000" w:rsidRPr="00000000">
        <w:rPr>
          <w:rFonts w:ascii="Calibri" w:cs="Calibri" w:eastAsia="Calibri" w:hAnsi="Calibri"/>
          <w:b w:val="1"/>
          <w:i w:val="1"/>
          <w:sz w:val="21"/>
          <w:szCs w:val="21"/>
          <w:rtl w:val="0"/>
        </w:rPr>
        <w:t xml:space="preserve">Flashtalking, Inc., </w:t>
      </w:r>
      <w:r w:rsidDel="00000000" w:rsidR="00000000" w:rsidRPr="00000000">
        <w:rPr>
          <w:rFonts w:ascii="Calibri" w:cs="Calibri" w:eastAsia="Calibri" w:hAnsi="Calibri"/>
          <w:i w:val="1"/>
          <w:sz w:val="21"/>
          <w:szCs w:val="21"/>
          <w:rtl w:val="0"/>
        </w:rPr>
        <w:t xml:space="preserve">San Francisco, CA                                                                                                                                           </w:t>
      </w:r>
      <w:r w:rsidDel="00000000" w:rsidR="00000000" w:rsidRPr="00000000">
        <w:rPr>
          <w:rFonts w:ascii="Calibri" w:cs="Calibri" w:eastAsia="Calibri" w:hAnsi="Calibri"/>
          <w:b w:val="1"/>
          <w:i w:val="1"/>
          <w:sz w:val="21"/>
          <w:szCs w:val="21"/>
          <w:rtl w:val="0"/>
        </w:rPr>
        <w:t xml:space="preserve">2012 to 2013</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US DIRECTOR OF TECHNOLOGY</w:t>
      </w:r>
    </w:p>
    <w:p w:rsidR="00000000" w:rsidDel="00000000" w:rsidP="00000000" w:rsidRDefault="00000000" w:rsidRPr="00000000" w14:paraId="0000002F">
      <w:pPr>
        <w:spacing w:line="252.00000000000003"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Directed the assignments of a combined team of engineers, technical implementation engineers, and web services engineers. Planned, developed and implemented Atlassian JIRA on-demand SaaS for workflow and case management across the US, UK, and DE offices, and oversaw complex technical campaign executions.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Drove certification efforts for the </w:t>
      </w:r>
      <w:r w:rsidDel="00000000" w:rsidR="00000000" w:rsidRPr="00000000">
        <w:rPr>
          <w:rFonts w:ascii="Calibri" w:cs="Calibri" w:eastAsia="Calibri" w:hAnsi="Calibri"/>
          <w:sz w:val="21"/>
          <w:szCs w:val="21"/>
          <w:rtl w:val="0"/>
        </w:rPr>
        <w:t xml:space="preserve">company’s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entrance into the network advertising initiative, providing a strong focus on privacy and compliance issues, and prioritized/developed and implemented live campaign issues.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Implemented version control (Git) for the UK development team, served as the </w:t>
      </w:r>
      <w:r w:rsidDel="00000000" w:rsidR="00000000" w:rsidRPr="00000000">
        <w:rPr>
          <w:rFonts w:ascii="Calibri" w:cs="Calibri" w:eastAsia="Calibri" w:hAnsi="Calibri"/>
          <w:sz w:val="21"/>
          <w:szCs w:val="21"/>
          <w:rtl w:val="0"/>
        </w:rPr>
        <w:t xml:space="preserve">subject matter expert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 all requirements in the ad serving environment and coordinated/supported all IT initiatives in the San Francisco office.</w:t>
      </w:r>
      <w:r w:rsidDel="00000000" w:rsidR="00000000" w:rsidRPr="00000000">
        <w:rPr>
          <w:rtl w:val="0"/>
        </w:rPr>
      </w:r>
    </w:p>
    <w:p w:rsidR="00000000" w:rsidDel="00000000" w:rsidP="00000000" w:rsidRDefault="00000000" w:rsidRPr="00000000" w14:paraId="00000032">
      <w:pPr>
        <w:spacing w:line="252.00000000000003"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right" w:pos="10080"/>
        </w:tabs>
        <w:jc w:val="both"/>
        <w:rPr>
          <w:rFonts w:ascii="Calibri" w:cs="Calibri" w:eastAsia="Calibri" w:hAnsi="Calibri"/>
          <w:i w:val="1"/>
          <w:sz w:val="21"/>
          <w:szCs w:val="21"/>
        </w:rPr>
      </w:pPr>
      <w:r w:rsidDel="00000000" w:rsidR="00000000" w:rsidRPr="00000000">
        <w:rPr>
          <w:rFonts w:ascii="Calibri" w:cs="Calibri" w:eastAsia="Calibri" w:hAnsi="Calibri"/>
          <w:b w:val="1"/>
          <w:i w:val="1"/>
          <w:sz w:val="21"/>
          <w:szCs w:val="21"/>
          <w:rtl w:val="0"/>
        </w:rPr>
        <w:t xml:space="preserve">PointRoll, Inc., </w:t>
      </w:r>
      <w:r w:rsidDel="00000000" w:rsidR="00000000" w:rsidRPr="00000000">
        <w:rPr>
          <w:rFonts w:ascii="Calibri" w:cs="Calibri" w:eastAsia="Calibri" w:hAnsi="Calibri"/>
          <w:i w:val="1"/>
          <w:sz w:val="21"/>
          <w:szCs w:val="21"/>
          <w:rtl w:val="0"/>
        </w:rPr>
        <w:t xml:space="preserve">Conshohocken, PA                                                                                                                                               </w:t>
      </w:r>
      <w:r w:rsidDel="00000000" w:rsidR="00000000" w:rsidRPr="00000000">
        <w:rPr>
          <w:rFonts w:ascii="Calibri" w:cs="Calibri" w:eastAsia="Calibri" w:hAnsi="Calibri"/>
          <w:b w:val="1"/>
          <w:i w:val="1"/>
          <w:sz w:val="21"/>
          <w:szCs w:val="21"/>
          <w:rtl w:val="0"/>
        </w:rPr>
        <w:t xml:space="preserve">2006 to 2011</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DIRECTOR, TECHNICAL SERVICES</w:t>
      </w:r>
    </w:p>
    <w:p w:rsidR="00000000" w:rsidDel="00000000" w:rsidP="00000000" w:rsidRDefault="00000000" w:rsidRPr="00000000" w14:paraId="00000035">
      <w:pPr>
        <w:spacing w:line="252.00000000000003"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Built and directed four independent development teams in support of an industry-leading rich media ad serving platform.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Built and managed co-located infrastructure and ad serving platform supporting </w:t>
      </w:r>
      <w:r w:rsidDel="00000000" w:rsidR="00000000" w:rsidRPr="00000000">
        <w:rPr>
          <w:rFonts w:ascii="Calibri" w:cs="Calibri" w:eastAsia="Calibri" w:hAnsi="Calibri"/>
          <w:b w:val="1"/>
          <w:sz w:val="21"/>
          <w:szCs w:val="21"/>
          <w:rtl w:val="0"/>
        </w:rPr>
        <w:t xml:space="preserve">2.1 billion</w:t>
      </w:r>
      <w:r w:rsidDel="00000000" w:rsidR="00000000" w:rsidRPr="00000000">
        <w:rPr>
          <w:rFonts w:ascii="Calibri" w:cs="Calibri" w:eastAsia="Calibri" w:hAnsi="Calibri"/>
          <w:sz w:val="21"/>
          <w:szCs w:val="21"/>
          <w:rtl w:val="0"/>
        </w:rPr>
        <w:t xml:space="preserve"> daily impression volume.</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Managed cross-functional teams, and oversaw a team of web services engineering supporting custom functionality for rich media executions while allocating staff resources in daily operations, including client issue resolution.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Worked cross-functionally with operational groups, including production engineers, creative designers, product managers, account managers and executive management on technical practices and procedures, and mentored engineers in best practices for the client and server-side development.</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Served as a communication liaison between business/operational groups and engineering staff, designed and implemented front-end technology training, interfaced with advertising agencies and web publishing clients to ensure timely resolution to ad issues, and served as the SME in all aspects of the ad serving environment.</w:t>
      </w:r>
      <w:r w:rsidDel="00000000" w:rsidR="00000000" w:rsidRPr="00000000">
        <w:rPr>
          <w:rtl w:val="0"/>
        </w:rPr>
      </w:r>
    </w:p>
    <w:p w:rsidR="00000000" w:rsidDel="00000000" w:rsidP="00000000" w:rsidRDefault="00000000" w:rsidRPr="00000000" w14:paraId="0000003A">
      <w:pPr>
        <w:pStyle w:val="Heading3"/>
        <w:pBdr>
          <w:top w:color="000000" w:space="3" w:sz="4" w:val="single"/>
          <w:left w:color="000000" w:space="4" w:sz="4" w:val="single"/>
          <w:bottom w:color="000000" w:space="1" w:sz="4" w:val="single"/>
          <w:right w:color="000000" w:space="0" w:sz="4" w:val="single"/>
        </w:pBdr>
        <w:shd w:fill="f2f2f2" w:val="clear"/>
        <w:spacing w:after="160" w:before="200" w:lineRule="auto"/>
        <w:jc w:val="center"/>
        <w:rPr>
          <w:rFonts w:ascii="Calibri" w:cs="Calibri" w:eastAsia="Calibri" w:hAnsi="Calibri"/>
          <w:b w:val="0"/>
          <w:smallCaps w:val="1"/>
          <w:sz w:val="22"/>
          <w:szCs w:val="22"/>
        </w:rPr>
      </w:pPr>
      <w:r w:rsidDel="00000000" w:rsidR="00000000" w:rsidRPr="00000000">
        <w:rPr>
          <w:rFonts w:ascii="Calibri" w:cs="Calibri" w:eastAsia="Calibri" w:hAnsi="Calibri"/>
          <w:b w:val="1"/>
          <w:smallCaps w:val="1"/>
          <w:sz w:val="22"/>
          <w:szCs w:val="22"/>
          <w:u w:val="none"/>
          <w:rtl w:val="0"/>
        </w:rPr>
        <w:t xml:space="preserve">EARLY CAREER SUMMARY</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WEB DEVELOPER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Gartmore Global Investments, Conshohocken, PA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SYSTEMS MONITORING TEAM LEAD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Towers Watson, Philadelphia, PA</w:t>
      </w:r>
    </w:p>
    <w:p w:rsidR="00000000" w:rsidDel="00000000" w:rsidP="00000000" w:rsidRDefault="00000000" w:rsidRPr="00000000" w14:paraId="0000003D">
      <w:pPr>
        <w:pStyle w:val="Heading3"/>
        <w:pBdr>
          <w:top w:color="000000" w:space="3" w:sz="4" w:val="single"/>
          <w:left w:color="000000" w:space="4" w:sz="4" w:val="single"/>
          <w:bottom w:color="000000" w:space="1" w:sz="4" w:val="single"/>
          <w:right w:color="000000" w:space="0" w:sz="4" w:val="single"/>
        </w:pBdr>
        <w:shd w:fill="f2f2f2" w:val="clear"/>
        <w:spacing w:after="160" w:before="200" w:lineRule="auto"/>
        <w:jc w:val="center"/>
        <w:rPr>
          <w:rFonts w:ascii="Calibri" w:cs="Calibri" w:eastAsia="Calibri" w:hAnsi="Calibri"/>
          <w:b w:val="0"/>
          <w:smallCaps w:val="1"/>
          <w:sz w:val="22"/>
          <w:szCs w:val="22"/>
        </w:rPr>
      </w:pPr>
      <w:bookmarkStart w:colFirst="0" w:colLast="0" w:name="_1fob9te" w:id="2"/>
      <w:bookmarkEnd w:id="2"/>
      <w:r w:rsidDel="00000000" w:rsidR="00000000" w:rsidRPr="00000000">
        <w:rPr>
          <w:rFonts w:ascii="Calibri" w:cs="Calibri" w:eastAsia="Calibri" w:hAnsi="Calibri"/>
          <w:smallCaps w:val="1"/>
          <w:sz w:val="22"/>
          <w:szCs w:val="22"/>
          <w:rtl w:val="0"/>
        </w:rPr>
        <w:t xml:space="preserve">EDUCATION AND PROFESSIONAL DEVELOPMENT</w:t>
      </w:r>
      <w:r w:rsidDel="00000000" w:rsidR="00000000" w:rsidRPr="00000000">
        <w:rPr>
          <w:rtl w:val="0"/>
        </w:rPr>
      </w:r>
    </w:p>
    <w:p w:rsidR="00000000" w:rsidDel="00000000" w:rsidP="00000000" w:rsidRDefault="00000000" w:rsidRPr="00000000" w14:paraId="0000003E">
      <w:pPr>
        <w:spacing w:line="264" w:lineRule="auto"/>
        <w:jc w:val="cente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BACHELOR OF SCIENCE – MANAGEMENT / INFORMATION SYSTEMS</w:t>
      </w:r>
      <w:r w:rsidDel="00000000" w:rsidR="00000000" w:rsidRPr="00000000">
        <w:rPr>
          <w:rFonts w:ascii="Calibri" w:cs="Calibri" w:eastAsia="Calibri" w:hAnsi="Calibri"/>
          <w:sz w:val="21"/>
          <w:szCs w:val="21"/>
          <w:rtl w:val="0"/>
        </w:rPr>
        <w:t xml:space="preserve">, Saint Joseph’s University, Philadelphia, PA</w:t>
      </w:r>
    </w:p>
    <w:p w:rsidR="00000000" w:rsidDel="00000000" w:rsidP="00000000" w:rsidRDefault="00000000" w:rsidRPr="00000000" w14:paraId="0000003F">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Certified Solutions Architect Professional</w:t>
      </w:r>
    </w:p>
    <w:p w:rsidR="00000000" w:rsidDel="00000000" w:rsidP="00000000" w:rsidRDefault="00000000" w:rsidRPr="00000000" w14:paraId="00000040">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Certified DevOps Professional</w:t>
      </w:r>
    </w:p>
    <w:p w:rsidR="00000000" w:rsidDel="00000000" w:rsidP="00000000" w:rsidRDefault="00000000" w:rsidRPr="00000000" w14:paraId="00000041">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Certified Solutions Architect Associate</w:t>
      </w:r>
    </w:p>
    <w:p w:rsidR="00000000" w:rsidDel="00000000" w:rsidP="00000000" w:rsidRDefault="00000000" w:rsidRPr="00000000" w14:paraId="00000042">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Certified Developer Associate</w:t>
      </w:r>
    </w:p>
    <w:p w:rsidR="00000000" w:rsidDel="00000000" w:rsidP="00000000" w:rsidRDefault="00000000" w:rsidRPr="00000000" w14:paraId="00000043">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Certified SysOp Associate</w:t>
      </w:r>
    </w:p>
    <w:p w:rsidR="00000000" w:rsidDel="00000000" w:rsidP="00000000" w:rsidRDefault="00000000" w:rsidRPr="00000000" w14:paraId="00000044">
      <w:pPr>
        <w:spacing w:line="264"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AWS Cloud Practitioner</w:t>
      </w:r>
    </w:p>
    <w:p w:rsidR="00000000" w:rsidDel="00000000" w:rsidP="00000000" w:rsidRDefault="00000000" w:rsidRPr="00000000" w14:paraId="00000045">
      <w:pPr>
        <w:rPr>
          <w:rFonts w:ascii="Calibri" w:cs="Calibri" w:eastAsia="Calibri" w:hAnsi="Calibri"/>
          <w:color w:val="000000"/>
          <w:sz w:val="21"/>
          <w:szCs w:val="21"/>
        </w:rPr>
      </w:pPr>
      <w:r w:rsidDel="00000000" w:rsidR="00000000" w:rsidRPr="00000000">
        <w:rPr>
          <w:rFonts w:ascii="Calibri" w:cs="Calibri" w:eastAsia="Calibri" w:hAnsi="Calibri"/>
          <w:color w:val="000000"/>
          <w:sz w:val="18"/>
          <w:szCs w:val="18"/>
          <w:rtl w:val="0"/>
        </w:rPr>
        <w:br w:type="textWrapping"/>
      </w:r>
      <w:r w:rsidDel="00000000" w:rsidR="00000000" w:rsidRPr="00000000">
        <w:rPr>
          <w:rtl w:val="0"/>
        </w:rPr>
      </w:r>
    </w:p>
    <w:sectPr>
      <w:footerReference r:id="rId6" w:type="default"/>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Michael Tuszynski | </w:t>
    </w:r>
    <w:r w:rsidDel="00000000" w:rsidR="00000000" w:rsidRPr="00000000">
      <w:rPr>
        <w:rFonts w:ascii="Calibri" w:cs="Calibri" w:eastAsia="Calibri" w:hAnsi="Calibri"/>
        <w:i w:val="1"/>
        <w:sz w:val="24"/>
        <w:szCs w:val="24"/>
        <w:rtl w:val="0"/>
      </w:rPr>
      <w:t xml:space="preserve">(415) 598-8333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miketuszynski42@gmail.com</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rPr>
  </w:style>
  <w:style w:type="paragraph" w:styleId="Heading2">
    <w:name w:val="heading 2"/>
    <w:basedOn w:val="Normal"/>
    <w:next w:val="Normal"/>
    <w:pPr>
      <w:spacing w:after="80" w:before="80" w:lineRule="auto"/>
      <w:jc w:val="center"/>
    </w:pPr>
    <w:rPr>
      <w:rFonts w:ascii="Cambria" w:cs="Cambria" w:eastAsia="Cambria" w:hAnsi="Cambria"/>
      <w:b w:val="1"/>
      <w:smallCaps w:val="0"/>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