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outlineLvl w:val="9"/>
        <w:rPr>
          <w:rFonts w:hint="eastAsia"/>
        </w:rPr>
      </w:pPr>
    </w:p>
    <w:p>
      <w:pPr>
        <w:pStyle w:val="2"/>
        <w:bidi w:val="0"/>
        <w:jc w:val="center"/>
        <w:rPr>
          <w:rFonts w:hint="default" w:eastAsiaTheme="minorEastAsia"/>
          <w:lang w:val="en-US" w:eastAsia="zh-CN"/>
        </w:rPr>
      </w:pPr>
      <w:bookmarkStart w:id="0" w:name="_Toc452"/>
      <w:r>
        <w:rPr>
          <w:rFonts w:hint="eastAsia"/>
        </w:rPr>
        <w:t>tzxblog博客系统-</w:t>
      </w:r>
      <w:r>
        <w:rPr>
          <w:rFonts w:hint="eastAsia"/>
          <w:lang w:val="en-US" w:eastAsia="zh-CN"/>
        </w:rPr>
        <w:t>概要设计</w:t>
      </w:r>
      <w:bookmarkEnd w:id="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8"/>
        <w:tblW w:w="7812"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26"/>
        <w:gridCol w:w="1045"/>
        <w:gridCol w:w="3060"/>
        <w:gridCol w:w="268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071" w:type="dxa"/>
            <w:gridSpan w:val="2"/>
            <w:vAlign w:val="top"/>
          </w:tcPr>
          <w:p>
            <w:pPr>
              <w:spacing w:line="480" w:lineRule="auto"/>
              <w:rPr>
                <w:rFonts w:hint="eastAsia" w:eastAsia="宋体"/>
                <w:bCs/>
                <w:szCs w:val="28"/>
                <w:lang w:val="en-US" w:eastAsia="zh-CN"/>
              </w:rPr>
            </w:pPr>
            <w:r>
              <w:rPr>
                <w:bCs/>
                <w:szCs w:val="28"/>
              </w:rPr>
              <w:t>版本：</w:t>
            </w:r>
            <w:r>
              <w:rPr>
                <w:rFonts w:hint="eastAsia"/>
                <w:bCs/>
                <w:szCs w:val="28"/>
              </w:rPr>
              <w:t>1</w:t>
            </w:r>
            <w:r>
              <w:rPr>
                <w:bCs/>
                <w:szCs w:val="28"/>
              </w:rPr>
              <w:t>.</w:t>
            </w:r>
            <w:r>
              <w:rPr>
                <w:rFonts w:hint="eastAsia"/>
                <w:bCs/>
                <w:szCs w:val="28"/>
                <w:lang w:val="en-US" w:eastAsia="zh-CN"/>
              </w:rPr>
              <w:t>0</w:t>
            </w:r>
          </w:p>
        </w:tc>
        <w:tc>
          <w:tcPr>
            <w:tcW w:w="3060" w:type="dxa"/>
            <w:vAlign w:val="top"/>
          </w:tcPr>
          <w:p>
            <w:pPr>
              <w:spacing w:line="480" w:lineRule="auto"/>
              <w:rPr>
                <w:rFonts w:hint="default" w:eastAsiaTheme="minorEastAsia"/>
                <w:bCs/>
                <w:szCs w:val="28"/>
                <w:lang w:val="en-US" w:eastAsia="zh-CN"/>
              </w:rPr>
            </w:pPr>
            <w:r>
              <w:rPr>
                <w:bCs/>
                <w:szCs w:val="28"/>
              </w:rPr>
              <w:t>版本日期：2</w:t>
            </w:r>
            <w:r>
              <w:rPr>
                <w:rFonts w:hint="eastAsia"/>
                <w:bCs/>
                <w:szCs w:val="28"/>
                <w:lang w:val="en-US" w:eastAsia="zh-CN"/>
              </w:rPr>
              <w:t>020</w:t>
            </w:r>
            <w:r>
              <w:rPr>
                <w:bCs/>
                <w:szCs w:val="28"/>
              </w:rPr>
              <w:t>-</w:t>
            </w:r>
            <w:r>
              <w:rPr>
                <w:rFonts w:hint="eastAsia"/>
                <w:bCs/>
                <w:szCs w:val="28"/>
                <w:lang w:val="en-US" w:eastAsia="zh-CN"/>
              </w:rPr>
              <w:t>2</w:t>
            </w:r>
            <w:r>
              <w:rPr>
                <w:bCs/>
                <w:szCs w:val="28"/>
              </w:rPr>
              <w:t>-</w:t>
            </w:r>
            <w:r>
              <w:rPr>
                <w:rFonts w:hint="eastAsia"/>
                <w:bCs/>
                <w:szCs w:val="28"/>
                <w:lang w:val="en-US" w:eastAsia="zh-CN"/>
              </w:rPr>
              <w:t>1</w:t>
            </w:r>
          </w:p>
        </w:tc>
        <w:tc>
          <w:tcPr>
            <w:tcW w:w="2681" w:type="dxa"/>
            <w:vAlign w:val="top"/>
          </w:tcPr>
          <w:p>
            <w:pPr>
              <w:spacing w:line="480" w:lineRule="auto"/>
              <w:rPr>
                <w:bCs/>
                <w:szCs w:val="28"/>
              </w:rPr>
            </w:pPr>
            <w:r>
              <w:rPr>
                <w:rFonts w:hint="eastAsia"/>
                <w:bCs/>
                <w:szCs w:val="28"/>
              </w:rPr>
              <w:t>文档状态：草稿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26" w:type="dxa"/>
            <w:vAlign w:val="top"/>
          </w:tcPr>
          <w:p>
            <w:pPr>
              <w:spacing w:line="480" w:lineRule="auto"/>
              <w:rPr>
                <w:bCs/>
                <w:szCs w:val="28"/>
              </w:rPr>
            </w:pPr>
            <w:r>
              <w:rPr>
                <w:bCs/>
                <w:szCs w:val="28"/>
              </w:rPr>
              <w:t>编制：</w:t>
            </w:r>
          </w:p>
        </w:tc>
        <w:tc>
          <w:tcPr>
            <w:tcW w:w="6786" w:type="dxa"/>
            <w:gridSpan w:val="3"/>
            <w:vAlign w:val="top"/>
          </w:tcPr>
          <w:p>
            <w:pPr>
              <w:spacing w:line="480" w:lineRule="auto"/>
              <w:rPr>
                <w:rFonts w:hint="eastAsia" w:eastAsiaTheme="minorEastAsia"/>
                <w:bCs/>
                <w:szCs w:val="28"/>
                <w:lang w:val="en-US" w:eastAsia="zh-CN"/>
              </w:rPr>
            </w:pPr>
            <w:r>
              <w:rPr>
                <w:rFonts w:hint="eastAsia"/>
                <w:bCs/>
                <w:szCs w:val="28"/>
                <w:lang w:val="en-US" w:eastAsia="zh-CN"/>
              </w:rPr>
              <w:t>涂宗勋</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26" w:type="dxa"/>
            <w:vAlign w:val="top"/>
          </w:tcPr>
          <w:p>
            <w:pPr>
              <w:spacing w:line="480" w:lineRule="auto"/>
              <w:rPr>
                <w:bCs/>
                <w:szCs w:val="28"/>
              </w:rPr>
            </w:pPr>
            <w:r>
              <w:rPr>
                <w:bCs/>
                <w:szCs w:val="28"/>
              </w:rPr>
              <w:t>校对：</w:t>
            </w:r>
          </w:p>
        </w:tc>
        <w:tc>
          <w:tcPr>
            <w:tcW w:w="6786" w:type="dxa"/>
            <w:gridSpan w:val="3"/>
            <w:vAlign w:val="top"/>
          </w:tcPr>
          <w:p>
            <w:pPr>
              <w:spacing w:line="480" w:lineRule="auto"/>
              <w:rPr>
                <w:rFonts w:hint="eastAsia" w:eastAsiaTheme="minorEastAsia"/>
                <w:bCs/>
                <w:szCs w:val="28"/>
                <w:lang w:val="en-US" w:eastAsia="zh-CN"/>
              </w:rPr>
            </w:pPr>
            <w:r>
              <w:rPr>
                <w:rFonts w:hint="eastAsia"/>
                <w:bCs/>
                <w:szCs w:val="28"/>
                <w:lang w:val="en-US" w:eastAsia="zh-CN"/>
              </w:rPr>
              <w:t>涂宗勋</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26" w:type="dxa"/>
            <w:vAlign w:val="top"/>
          </w:tcPr>
          <w:p>
            <w:pPr>
              <w:spacing w:line="480" w:lineRule="auto"/>
              <w:rPr>
                <w:bCs/>
                <w:szCs w:val="28"/>
              </w:rPr>
            </w:pPr>
            <w:r>
              <w:rPr>
                <w:bCs/>
                <w:szCs w:val="28"/>
              </w:rPr>
              <w:t>审核：</w:t>
            </w:r>
          </w:p>
        </w:tc>
        <w:tc>
          <w:tcPr>
            <w:tcW w:w="6786" w:type="dxa"/>
            <w:gridSpan w:val="3"/>
            <w:vAlign w:val="top"/>
          </w:tcPr>
          <w:p>
            <w:pPr>
              <w:spacing w:line="480" w:lineRule="auto"/>
              <w:rPr>
                <w:rFonts w:hint="eastAsia" w:eastAsiaTheme="minorEastAsia"/>
                <w:bCs/>
                <w:szCs w:val="28"/>
                <w:lang w:val="en-US" w:eastAsia="zh-CN"/>
              </w:rPr>
            </w:pPr>
            <w:r>
              <w:rPr>
                <w:rFonts w:hint="eastAsia"/>
                <w:bCs/>
                <w:szCs w:val="28"/>
                <w:lang w:val="en-US" w:eastAsia="zh-CN"/>
              </w:rPr>
              <w:t>涂宗勋</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26" w:type="dxa"/>
            <w:vAlign w:val="top"/>
          </w:tcPr>
          <w:p>
            <w:pPr>
              <w:spacing w:line="480" w:lineRule="auto"/>
              <w:rPr>
                <w:bCs/>
                <w:szCs w:val="28"/>
              </w:rPr>
            </w:pPr>
            <w:r>
              <w:rPr>
                <w:bCs/>
                <w:szCs w:val="28"/>
              </w:rPr>
              <w:t>批准：</w:t>
            </w:r>
          </w:p>
        </w:tc>
        <w:tc>
          <w:tcPr>
            <w:tcW w:w="6786" w:type="dxa"/>
            <w:gridSpan w:val="3"/>
            <w:vAlign w:val="top"/>
          </w:tcPr>
          <w:p>
            <w:pPr>
              <w:spacing w:line="480" w:lineRule="auto"/>
              <w:rPr>
                <w:rFonts w:hint="eastAsia" w:eastAsiaTheme="minorEastAsia"/>
                <w:bCs/>
                <w:szCs w:val="28"/>
                <w:lang w:val="en-US" w:eastAsia="zh-CN"/>
              </w:rPr>
            </w:pPr>
            <w:r>
              <w:rPr>
                <w:rFonts w:hint="eastAsia"/>
                <w:bCs/>
                <w:szCs w:val="28"/>
                <w:lang w:val="en-US" w:eastAsia="zh-CN"/>
              </w:rPr>
              <w:t>涂宗勋</w:t>
            </w:r>
          </w:p>
        </w:tc>
      </w:tr>
    </w:tbl>
    <w:p>
      <w:pPr>
        <w:rPr>
          <w:rFonts w:hint="eastAsia"/>
        </w:rPr>
      </w:pPr>
    </w:p>
    <w:p>
      <w:pPr>
        <w:rPr>
          <w:rFonts w:hint="eastAsia"/>
        </w:rPr>
      </w:pPr>
    </w:p>
    <w:p>
      <w:pPr>
        <w:rPr>
          <w:rFonts w:hint="eastAsia"/>
        </w:rPr>
      </w:pPr>
    </w:p>
    <w:p>
      <w:pPr>
        <w:keepNext w:val="0"/>
        <w:keepLines w:val="0"/>
        <w:pageBreakBefore/>
        <w:widowControl w:val="0"/>
        <w:kinsoku/>
        <w:wordWrap/>
        <w:overflowPunct/>
        <w:topLinePunct w:val="0"/>
        <w:autoSpaceDE/>
        <w:autoSpaceDN/>
        <w:bidi w:val="0"/>
        <w:adjustRightInd/>
        <w:snapToGrid/>
        <w:spacing w:line="360" w:lineRule="auto"/>
        <w:jc w:val="center"/>
        <w:textAlignment w:val="auto"/>
        <w:rPr>
          <w:rFonts w:ascii="微软雅黑" w:hAnsi="微软雅黑" w:eastAsia="微软雅黑"/>
          <w:b/>
          <w:bCs/>
          <w:sz w:val="28"/>
          <w:szCs w:val="28"/>
        </w:rPr>
      </w:pPr>
      <w:r>
        <w:rPr>
          <w:rFonts w:ascii="微软雅黑" w:hAnsi="微软雅黑" w:eastAsia="微软雅黑"/>
          <w:b/>
          <w:bCs/>
          <w:sz w:val="28"/>
          <w:szCs w:val="28"/>
        </w:rPr>
        <w:t>版本变更记录</w:t>
      </w:r>
    </w:p>
    <w:tbl>
      <w:tblPr>
        <w:tblStyle w:val="12"/>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
        <w:gridCol w:w="1560"/>
        <w:gridCol w:w="1448"/>
        <w:gridCol w:w="4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339" w:type="dxa"/>
            <w:vAlign w:val="top"/>
          </w:tcPr>
          <w:p>
            <w:pPr>
              <w:jc w:val="center"/>
              <w:rPr>
                <w:rFonts w:ascii="Times New Roman" w:hAnsi="Times New Roman" w:eastAsia="宋体" w:cs="Times New Roman"/>
                <w:bCs/>
                <w:szCs w:val="28"/>
              </w:rPr>
            </w:pPr>
            <w:r>
              <w:rPr>
                <w:rFonts w:ascii="Times New Roman" w:hAnsi="Times New Roman" w:eastAsia="宋体" w:cs="Times New Roman"/>
                <w:bCs/>
                <w:szCs w:val="28"/>
              </w:rPr>
              <w:t>版本</w:t>
            </w:r>
          </w:p>
        </w:tc>
        <w:tc>
          <w:tcPr>
            <w:tcW w:w="1560" w:type="dxa"/>
            <w:vAlign w:val="top"/>
          </w:tcPr>
          <w:p>
            <w:pPr>
              <w:jc w:val="center"/>
              <w:rPr>
                <w:rFonts w:ascii="Times New Roman" w:hAnsi="Times New Roman" w:eastAsia="宋体" w:cs="Times New Roman"/>
                <w:bCs/>
                <w:szCs w:val="28"/>
              </w:rPr>
            </w:pPr>
            <w:r>
              <w:rPr>
                <w:rFonts w:ascii="Times New Roman" w:hAnsi="Times New Roman" w:eastAsia="宋体" w:cs="Times New Roman"/>
                <w:bCs/>
                <w:szCs w:val="28"/>
              </w:rPr>
              <w:t>日期</w:t>
            </w:r>
          </w:p>
        </w:tc>
        <w:tc>
          <w:tcPr>
            <w:tcW w:w="1448" w:type="dxa"/>
            <w:vAlign w:val="top"/>
          </w:tcPr>
          <w:p>
            <w:pPr>
              <w:jc w:val="center"/>
              <w:rPr>
                <w:rFonts w:ascii="Times New Roman" w:hAnsi="Times New Roman" w:eastAsia="宋体" w:cs="Times New Roman"/>
                <w:bCs/>
                <w:szCs w:val="28"/>
              </w:rPr>
            </w:pPr>
            <w:r>
              <w:rPr>
                <w:rFonts w:ascii="Times New Roman" w:hAnsi="Times New Roman" w:eastAsia="宋体" w:cs="Times New Roman"/>
                <w:bCs/>
                <w:szCs w:val="28"/>
              </w:rPr>
              <w:t>修改人</w:t>
            </w:r>
          </w:p>
        </w:tc>
        <w:tc>
          <w:tcPr>
            <w:tcW w:w="4713" w:type="dxa"/>
            <w:vAlign w:val="top"/>
          </w:tcPr>
          <w:p>
            <w:pPr>
              <w:jc w:val="center"/>
              <w:rPr>
                <w:rFonts w:ascii="Times New Roman" w:hAnsi="Times New Roman" w:eastAsia="宋体" w:cs="Times New Roman"/>
                <w:bCs/>
                <w:szCs w:val="28"/>
              </w:rPr>
            </w:pPr>
            <w:r>
              <w:rPr>
                <w:rFonts w:ascii="Times New Roman" w:hAnsi="Times New Roman" w:eastAsia="宋体" w:cs="Times New Roman"/>
                <w:bCs/>
                <w:szCs w:val="28"/>
              </w:rPr>
              <w:t>变更理由/变更内容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hint="eastAsia"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V1.0</w:t>
            </w:r>
          </w:p>
        </w:tc>
        <w:tc>
          <w:tcPr>
            <w:tcW w:w="1560" w:type="dxa"/>
            <w:vAlign w:val="top"/>
          </w:tcPr>
          <w:p>
            <w:pP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2020-2-1</w:t>
            </w:r>
          </w:p>
        </w:tc>
        <w:tc>
          <w:tcPr>
            <w:tcW w:w="1448" w:type="dxa"/>
            <w:vAlign w:val="top"/>
          </w:tcPr>
          <w:p>
            <w:pP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涂宗勋</w:t>
            </w:r>
          </w:p>
        </w:tc>
        <w:tc>
          <w:tcPr>
            <w:tcW w:w="4713" w:type="dxa"/>
            <w:vAlign w:val="top"/>
          </w:tcPr>
          <w:p>
            <w:pP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ascii="微软雅黑" w:hAnsi="微软雅黑" w:eastAsia="微软雅黑" w:cs="微软雅黑"/>
                <w:kern w:val="0"/>
                <w:sz w:val="20"/>
                <w:szCs w:val="20"/>
              </w:rPr>
            </w:pPr>
          </w:p>
        </w:tc>
        <w:tc>
          <w:tcPr>
            <w:tcW w:w="1560" w:type="dxa"/>
            <w:vAlign w:val="top"/>
          </w:tcPr>
          <w:p>
            <w:pPr>
              <w:rPr>
                <w:rFonts w:ascii="微软雅黑" w:hAnsi="微软雅黑" w:eastAsia="微软雅黑" w:cs="微软雅黑"/>
                <w:kern w:val="0"/>
                <w:sz w:val="20"/>
                <w:szCs w:val="20"/>
              </w:rPr>
            </w:pPr>
          </w:p>
        </w:tc>
        <w:tc>
          <w:tcPr>
            <w:tcW w:w="1448" w:type="dxa"/>
            <w:vAlign w:val="top"/>
          </w:tcPr>
          <w:p>
            <w:pPr>
              <w:rPr>
                <w:rFonts w:ascii="微软雅黑" w:hAnsi="微软雅黑" w:eastAsia="微软雅黑" w:cs="微软雅黑"/>
                <w:kern w:val="0"/>
                <w:sz w:val="20"/>
                <w:szCs w:val="20"/>
              </w:rPr>
            </w:pPr>
          </w:p>
        </w:tc>
        <w:tc>
          <w:tcPr>
            <w:tcW w:w="4713" w:type="dxa"/>
            <w:vAlign w:val="top"/>
          </w:tcPr>
          <w:p>
            <w:pPr>
              <w:rPr>
                <w:rFonts w:ascii="微软雅黑" w:hAnsi="微软雅黑" w:eastAsia="微软雅黑" w:cs="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ascii="微软雅黑" w:hAnsi="微软雅黑" w:eastAsia="微软雅黑" w:cs="微软雅黑"/>
                <w:kern w:val="0"/>
                <w:sz w:val="20"/>
                <w:szCs w:val="20"/>
              </w:rPr>
            </w:pPr>
          </w:p>
        </w:tc>
        <w:tc>
          <w:tcPr>
            <w:tcW w:w="1560" w:type="dxa"/>
            <w:vAlign w:val="top"/>
          </w:tcPr>
          <w:p>
            <w:pPr>
              <w:rPr>
                <w:rFonts w:ascii="微软雅黑" w:hAnsi="微软雅黑" w:eastAsia="微软雅黑" w:cs="微软雅黑"/>
                <w:kern w:val="0"/>
                <w:sz w:val="20"/>
                <w:szCs w:val="20"/>
              </w:rPr>
            </w:pPr>
          </w:p>
        </w:tc>
        <w:tc>
          <w:tcPr>
            <w:tcW w:w="1448" w:type="dxa"/>
            <w:vAlign w:val="top"/>
          </w:tcPr>
          <w:p>
            <w:pPr>
              <w:rPr>
                <w:rFonts w:ascii="微软雅黑" w:hAnsi="微软雅黑" w:eastAsia="微软雅黑" w:cs="微软雅黑"/>
                <w:kern w:val="0"/>
                <w:sz w:val="20"/>
                <w:szCs w:val="20"/>
              </w:rPr>
            </w:pPr>
          </w:p>
        </w:tc>
        <w:tc>
          <w:tcPr>
            <w:tcW w:w="4713" w:type="dxa"/>
            <w:vAlign w:val="top"/>
          </w:tcPr>
          <w:p>
            <w:pPr>
              <w:rPr>
                <w:rFonts w:ascii="微软雅黑" w:hAnsi="微软雅黑" w:eastAsia="微软雅黑" w:cs="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ascii="微软雅黑" w:hAnsi="微软雅黑" w:eastAsia="微软雅黑" w:cs="微软雅黑"/>
                <w:kern w:val="0"/>
                <w:sz w:val="20"/>
                <w:szCs w:val="20"/>
              </w:rPr>
            </w:pPr>
          </w:p>
        </w:tc>
        <w:tc>
          <w:tcPr>
            <w:tcW w:w="1560" w:type="dxa"/>
            <w:vAlign w:val="top"/>
          </w:tcPr>
          <w:p>
            <w:pPr>
              <w:rPr>
                <w:rFonts w:ascii="微软雅黑" w:hAnsi="微软雅黑" w:eastAsia="微软雅黑" w:cs="微软雅黑"/>
                <w:kern w:val="0"/>
                <w:sz w:val="20"/>
                <w:szCs w:val="20"/>
              </w:rPr>
            </w:pPr>
          </w:p>
        </w:tc>
        <w:tc>
          <w:tcPr>
            <w:tcW w:w="1448" w:type="dxa"/>
            <w:vAlign w:val="top"/>
          </w:tcPr>
          <w:p>
            <w:pPr>
              <w:rPr>
                <w:rFonts w:ascii="微软雅黑" w:hAnsi="微软雅黑" w:eastAsia="微软雅黑" w:cs="微软雅黑"/>
                <w:kern w:val="0"/>
                <w:sz w:val="20"/>
                <w:szCs w:val="20"/>
              </w:rPr>
            </w:pPr>
          </w:p>
        </w:tc>
        <w:tc>
          <w:tcPr>
            <w:tcW w:w="4713" w:type="dxa"/>
            <w:vAlign w:val="top"/>
          </w:tcPr>
          <w:p>
            <w:pPr>
              <w:rPr>
                <w:rFonts w:ascii="微软雅黑" w:hAnsi="微软雅黑" w:eastAsia="微软雅黑" w:cs="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ascii="微软雅黑" w:hAnsi="微软雅黑" w:eastAsia="微软雅黑" w:cs="微软雅黑"/>
                <w:kern w:val="0"/>
                <w:sz w:val="20"/>
                <w:szCs w:val="20"/>
              </w:rPr>
            </w:pPr>
          </w:p>
        </w:tc>
        <w:tc>
          <w:tcPr>
            <w:tcW w:w="1560" w:type="dxa"/>
            <w:vAlign w:val="top"/>
          </w:tcPr>
          <w:p>
            <w:pPr>
              <w:rPr>
                <w:rFonts w:ascii="微软雅黑" w:hAnsi="微软雅黑" w:eastAsia="微软雅黑" w:cs="微软雅黑"/>
                <w:kern w:val="0"/>
                <w:sz w:val="20"/>
                <w:szCs w:val="20"/>
              </w:rPr>
            </w:pPr>
          </w:p>
        </w:tc>
        <w:tc>
          <w:tcPr>
            <w:tcW w:w="1448" w:type="dxa"/>
            <w:vAlign w:val="top"/>
          </w:tcPr>
          <w:p>
            <w:pPr>
              <w:rPr>
                <w:rFonts w:ascii="微软雅黑" w:hAnsi="微软雅黑" w:eastAsia="微软雅黑" w:cs="微软雅黑"/>
                <w:kern w:val="0"/>
                <w:sz w:val="20"/>
                <w:szCs w:val="20"/>
              </w:rPr>
            </w:pPr>
          </w:p>
        </w:tc>
        <w:tc>
          <w:tcPr>
            <w:tcW w:w="4713" w:type="dxa"/>
            <w:vAlign w:val="top"/>
          </w:tcPr>
          <w:p>
            <w:pPr>
              <w:rPr>
                <w:rFonts w:ascii="微软雅黑" w:hAnsi="微软雅黑" w:eastAsia="微软雅黑" w:cs="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ascii="微软雅黑" w:hAnsi="微软雅黑" w:eastAsia="微软雅黑" w:cs="微软雅黑"/>
                <w:kern w:val="0"/>
                <w:sz w:val="20"/>
                <w:szCs w:val="20"/>
              </w:rPr>
            </w:pPr>
          </w:p>
        </w:tc>
        <w:tc>
          <w:tcPr>
            <w:tcW w:w="1560" w:type="dxa"/>
            <w:vAlign w:val="top"/>
          </w:tcPr>
          <w:p>
            <w:pPr>
              <w:rPr>
                <w:rFonts w:ascii="微软雅黑" w:hAnsi="微软雅黑" w:eastAsia="微软雅黑" w:cs="微软雅黑"/>
                <w:kern w:val="0"/>
                <w:sz w:val="20"/>
                <w:szCs w:val="20"/>
              </w:rPr>
            </w:pPr>
          </w:p>
        </w:tc>
        <w:tc>
          <w:tcPr>
            <w:tcW w:w="1448" w:type="dxa"/>
            <w:vAlign w:val="top"/>
          </w:tcPr>
          <w:p>
            <w:pPr>
              <w:rPr>
                <w:rFonts w:ascii="微软雅黑" w:hAnsi="微软雅黑" w:eastAsia="微软雅黑" w:cs="微软雅黑"/>
                <w:kern w:val="0"/>
                <w:sz w:val="20"/>
                <w:szCs w:val="20"/>
              </w:rPr>
            </w:pPr>
          </w:p>
        </w:tc>
        <w:tc>
          <w:tcPr>
            <w:tcW w:w="4713" w:type="dxa"/>
            <w:vAlign w:val="top"/>
          </w:tcPr>
          <w:p>
            <w:pPr>
              <w:rPr>
                <w:rFonts w:ascii="微软雅黑" w:hAnsi="微软雅黑" w:eastAsia="微软雅黑" w:cs="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ascii="微软雅黑" w:hAnsi="微软雅黑" w:eastAsia="微软雅黑" w:cs="微软雅黑"/>
                <w:kern w:val="0"/>
                <w:sz w:val="20"/>
                <w:szCs w:val="20"/>
              </w:rPr>
            </w:pPr>
          </w:p>
        </w:tc>
        <w:tc>
          <w:tcPr>
            <w:tcW w:w="1560" w:type="dxa"/>
            <w:vAlign w:val="top"/>
          </w:tcPr>
          <w:p>
            <w:pPr>
              <w:rPr>
                <w:rFonts w:ascii="微软雅黑" w:hAnsi="微软雅黑" w:eastAsia="微软雅黑" w:cs="微软雅黑"/>
                <w:kern w:val="0"/>
                <w:sz w:val="20"/>
                <w:szCs w:val="20"/>
              </w:rPr>
            </w:pPr>
          </w:p>
        </w:tc>
        <w:tc>
          <w:tcPr>
            <w:tcW w:w="1448" w:type="dxa"/>
            <w:vAlign w:val="top"/>
          </w:tcPr>
          <w:p>
            <w:pPr>
              <w:rPr>
                <w:rFonts w:ascii="微软雅黑" w:hAnsi="微软雅黑" w:eastAsia="微软雅黑" w:cs="微软雅黑"/>
                <w:kern w:val="0"/>
                <w:sz w:val="20"/>
                <w:szCs w:val="20"/>
              </w:rPr>
            </w:pPr>
          </w:p>
        </w:tc>
        <w:tc>
          <w:tcPr>
            <w:tcW w:w="4713" w:type="dxa"/>
            <w:vAlign w:val="top"/>
          </w:tcPr>
          <w:p>
            <w:pPr>
              <w:rPr>
                <w:rFonts w:ascii="微软雅黑" w:hAnsi="微软雅黑" w:eastAsia="微软雅黑" w:cs="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ascii="微软雅黑" w:hAnsi="微软雅黑" w:eastAsia="微软雅黑" w:cs="微软雅黑"/>
                <w:kern w:val="0"/>
                <w:sz w:val="20"/>
                <w:szCs w:val="20"/>
              </w:rPr>
            </w:pPr>
          </w:p>
        </w:tc>
        <w:tc>
          <w:tcPr>
            <w:tcW w:w="1560" w:type="dxa"/>
            <w:vAlign w:val="top"/>
          </w:tcPr>
          <w:p>
            <w:pPr>
              <w:rPr>
                <w:rFonts w:ascii="微软雅黑" w:hAnsi="微软雅黑" w:eastAsia="微软雅黑" w:cs="微软雅黑"/>
                <w:kern w:val="0"/>
                <w:sz w:val="20"/>
                <w:szCs w:val="20"/>
              </w:rPr>
            </w:pPr>
          </w:p>
        </w:tc>
        <w:tc>
          <w:tcPr>
            <w:tcW w:w="1448" w:type="dxa"/>
            <w:vAlign w:val="top"/>
          </w:tcPr>
          <w:p>
            <w:pPr>
              <w:rPr>
                <w:rFonts w:ascii="微软雅黑" w:hAnsi="微软雅黑" w:eastAsia="微软雅黑" w:cs="微软雅黑"/>
                <w:kern w:val="0"/>
                <w:sz w:val="20"/>
                <w:szCs w:val="20"/>
              </w:rPr>
            </w:pPr>
          </w:p>
        </w:tc>
        <w:tc>
          <w:tcPr>
            <w:tcW w:w="4713" w:type="dxa"/>
            <w:vAlign w:val="top"/>
          </w:tcPr>
          <w:p>
            <w:pPr>
              <w:rPr>
                <w:rFonts w:ascii="微软雅黑" w:hAnsi="微软雅黑" w:eastAsia="微软雅黑" w:cs="微软雅黑"/>
                <w:kern w:val="0"/>
                <w:sz w:val="20"/>
                <w:szCs w:val="20"/>
              </w:rPr>
            </w:pPr>
          </w:p>
        </w:tc>
      </w:tr>
    </w:tbl>
    <w:p>
      <w:pPr>
        <w:rPr>
          <w:rFonts w:hint="eastAsia"/>
        </w:rPr>
      </w:pPr>
    </w:p>
    <w:p>
      <w:pPr>
        <w:pStyle w:val="2"/>
        <w:keepNext w:val="0"/>
        <w:keepLines/>
        <w:pageBreakBefore/>
        <w:widowControl w:val="0"/>
        <w:kinsoku/>
        <w:wordWrap/>
        <w:overflowPunct/>
        <w:topLinePunct w:val="0"/>
        <w:autoSpaceDE/>
        <w:autoSpaceDN/>
        <w:bidi w:val="0"/>
        <w:adjustRightInd/>
        <w:snapToGrid/>
        <w:textAlignment w:val="auto"/>
        <w:rPr>
          <w:rFonts w:hint="eastAsia"/>
          <w:lang w:val="en-US" w:eastAsia="zh-CN"/>
        </w:rPr>
      </w:pPr>
      <w:bookmarkStart w:id="1" w:name="_Toc2838"/>
      <w:r>
        <w:rPr>
          <w:rFonts w:hint="eastAsia"/>
          <w:lang w:val="en-US" w:eastAsia="zh-CN"/>
        </w:rPr>
        <w:t>目录</w:t>
      </w:r>
      <w:bookmarkEnd w:id="1"/>
    </w:p>
    <w:p>
      <w:pPr>
        <w:pStyle w:val="6"/>
        <w:tabs>
          <w:tab w:val="right" w:leader="dot" w:pos="8306"/>
        </w:tabs>
      </w:pPr>
      <w:bookmarkStart w:id="24" w:name="_GoBack"/>
      <w:bookmarkEnd w:id="24"/>
      <w:r>
        <w:rPr>
          <w:rFonts w:hint="eastAsia"/>
        </w:rPr>
        <w:fldChar w:fldCharType="begin"/>
      </w:r>
      <w:r>
        <w:rPr>
          <w:rFonts w:hint="eastAsia"/>
        </w:rPr>
        <w:instrText xml:space="preserve">TOC \o "1-4" \h \u </w:instrText>
      </w:r>
      <w:r>
        <w:rPr>
          <w:rFonts w:hint="eastAsia"/>
        </w:rPr>
        <w:fldChar w:fldCharType="separate"/>
      </w:r>
      <w:r>
        <w:rPr>
          <w:rFonts w:hint="eastAsia"/>
        </w:rPr>
        <w:fldChar w:fldCharType="begin"/>
      </w:r>
      <w:r>
        <w:rPr>
          <w:rFonts w:hint="eastAsia"/>
        </w:rPr>
        <w:instrText xml:space="preserve"> HYPERLINK \l _Toc452 </w:instrText>
      </w:r>
      <w:r>
        <w:rPr>
          <w:rFonts w:hint="eastAsia"/>
        </w:rPr>
        <w:fldChar w:fldCharType="separate"/>
      </w:r>
      <w:r>
        <w:rPr>
          <w:rFonts w:hint="eastAsia"/>
        </w:rPr>
        <w:t>tzxblog博客系统-</w:t>
      </w:r>
      <w:r>
        <w:rPr>
          <w:rFonts w:hint="eastAsia"/>
          <w:lang w:val="en-US" w:eastAsia="zh-CN"/>
        </w:rPr>
        <w:t>概要设计</w:t>
      </w:r>
      <w:r>
        <w:tab/>
      </w:r>
      <w:r>
        <w:fldChar w:fldCharType="begin"/>
      </w:r>
      <w:r>
        <w:instrText xml:space="preserve"> PAGEREF _Toc452 </w:instrText>
      </w:r>
      <w:r>
        <w:fldChar w:fldCharType="separate"/>
      </w:r>
      <w:r>
        <w:t>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_Toc2838 </w:instrText>
      </w:r>
      <w:r>
        <w:rPr>
          <w:rFonts w:hint="eastAsia"/>
        </w:rPr>
        <w:fldChar w:fldCharType="separate"/>
      </w:r>
      <w:r>
        <w:rPr>
          <w:rFonts w:hint="eastAsia"/>
          <w:lang w:val="en-US" w:eastAsia="zh-CN"/>
        </w:rPr>
        <w:t>目录</w:t>
      </w:r>
      <w:r>
        <w:tab/>
      </w:r>
      <w:r>
        <w:fldChar w:fldCharType="begin"/>
      </w:r>
      <w:r>
        <w:instrText xml:space="preserve"> PAGEREF _Toc2838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_Toc14866 </w:instrText>
      </w:r>
      <w:r>
        <w:rPr>
          <w:rFonts w:hint="eastAsia"/>
        </w:rPr>
        <w:fldChar w:fldCharType="separate"/>
      </w:r>
      <w:r>
        <w:rPr>
          <w:rFonts w:hint="eastAsia"/>
          <w:lang w:val="en-US" w:eastAsia="zh-CN"/>
        </w:rPr>
        <w:t>一、</w:t>
      </w:r>
      <w:r>
        <w:rPr>
          <w:rFonts w:hint="eastAsia"/>
        </w:rPr>
        <w:t>系统概述</w:t>
      </w:r>
      <w:r>
        <w:tab/>
      </w:r>
      <w:r>
        <w:fldChar w:fldCharType="begin"/>
      </w:r>
      <w:r>
        <w:instrText xml:space="preserve"> PAGEREF _Toc14866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_Toc16566 </w:instrText>
      </w:r>
      <w:r>
        <w:rPr>
          <w:rFonts w:hint="eastAsia"/>
        </w:rPr>
        <w:fldChar w:fldCharType="separate"/>
      </w:r>
      <w:r>
        <w:rPr>
          <w:rFonts w:hint="eastAsia"/>
          <w:lang w:val="en-US" w:eastAsia="zh-CN"/>
        </w:rPr>
        <w:t>二、</w:t>
      </w:r>
      <w:r>
        <w:rPr>
          <w:rFonts w:hint="eastAsia"/>
        </w:rPr>
        <w:t>整体架构</w:t>
      </w:r>
      <w:r>
        <w:tab/>
      </w:r>
      <w:r>
        <w:fldChar w:fldCharType="begin"/>
      </w:r>
      <w:r>
        <w:instrText xml:space="preserve"> PAGEREF _Toc16566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_Toc21680 </w:instrText>
      </w:r>
      <w:r>
        <w:rPr>
          <w:rFonts w:hint="eastAsia"/>
        </w:rPr>
        <w:fldChar w:fldCharType="separate"/>
      </w:r>
      <w:r>
        <w:rPr>
          <w:rFonts w:hint="eastAsia"/>
          <w:lang w:val="en-US" w:eastAsia="zh-CN"/>
        </w:rPr>
        <w:t>三、</w:t>
      </w:r>
      <w:r>
        <w:rPr>
          <w:rFonts w:hint="eastAsia"/>
        </w:rPr>
        <w:t>版本控制</w:t>
      </w:r>
      <w:r>
        <w:tab/>
      </w:r>
      <w:r>
        <w:fldChar w:fldCharType="begin"/>
      </w:r>
      <w:r>
        <w:instrText xml:space="preserve"> PAGEREF _Toc21680 </w:instrText>
      </w:r>
      <w:r>
        <w:fldChar w:fldCharType="separate"/>
      </w:r>
      <w:r>
        <w:t>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_Toc14595 </w:instrText>
      </w:r>
      <w:r>
        <w:rPr>
          <w:rFonts w:hint="eastAsia"/>
        </w:rPr>
        <w:fldChar w:fldCharType="separate"/>
      </w:r>
      <w:r>
        <w:rPr>
          <w:rFonts w:hint="eastAsia"/>
        </w:rPr>
        <w:t>代码版本</w:t>
      </w:r>
      <w:r>
        <w:tab/>
      </w:r>
      <w:r>
        <w:fldChar w:fldCharType="begin"/>
      </w:r>
      <w:r>
        <w:instrText xml:space="preserve"> PAGEREF _Toc14595 </w:instrText>
      </w:r>
      <w:r>
        <w:fldChar w:fldCharType="separate"/>
      </w:r>
      <w:r>
        <w:t>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_Toc9080 </w:instrText>
      </w:r>
      <w:r>
        <w:rPr>
          <w:rFonts w:hint="eastAsia"/>
        </w:rPr>
        <w:fldChar w:fldCharType="separate"/>
      </w:r>
      <w:r>
        <w:rPr>
          <w:rFonts w:hint="eastAsia"/>
        </w:rPr>
        <w:t>文档版本</w:t>
      </w:r>
      <w:r>
        <w:tab/>
      </w:r>
      <w:r>
        <w:fldChar w:fldCharType="begin"/>
      </w:r>
      <w:r>
        <w:instrText xml:space="preserve"> PAGEREF _Toc9080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_Toc30012 </w:instrText>
      </w:r>
      <w:r>
        <w:rPr>
          <w:rFonts w:hint="eastAsia"/>
        </w:rPr>
        <w:fldChar w:fldCharType="separate"/>
      </w:r>
      <w:r>
        <w:rPr>
          <w:rFonts w:hint="eastAsia"/>
          <w:lang w:val="en-US" w:eastAsia="zh-CN"/>
        </w:rPr>
        <w:t>四、</w:t>
      </w:r>
      <w:r>
        <w:rPr>
          <w:rFonts w:hint="eastAsia"/>
        </w:rPr>
        <w:t>数据库设计</w:t>
      </w:r>
      <w:r>
        <w:tab/>
      </w:r>
      <w:r>
        <w:fldChar w:fldCharType="begin"/>
      </w:r>
      <w:r>
        <w:instrText xml:space="preserve"> PAGEREF _Toc30012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_Toc1591 </w:instrText>
      </w:r>
      <w:r>
        <w:rPr>
          <w:rFonts w:hint="eastAsia"/>
        </w:rPr>
        <w:fldChar w:fldCharType="separate"/>
      </w:r>
      <w:r>
        <w:rPr>
          <w:rFonts w:hint="eastAsia"/>
          <w:lang w:val="en-US" w:eastAsia="zh-CN"/>
        </w:rPr>
        <w:t>五、</w:t>
      </w:r>
      <w:r>
        <w:rPr>
          <w:rFonts w:hint="eastAsia"/>
        </w:rPr>
        <w:t>安全设计</w:t>
      </w:r>
      <w:r>
        <w:tab/>
      </w:r>
      <w:r>
        <w:fldChar w:fldCharType="begin"/>
      </w:r>
      <w:r>
        <w:instrText xml:space="preserve"> PAGEREF _Toc1591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_Toc21344 </w:instrText>
      </w:r>
      <w:r>
        <w:rPr>
          <w:rFonts w:hint="eastAsia"/>
        </w:rPr>
        <w:fldChar w:fldCharType="separate"/>
      </w:r>
      <w:r>
        <w:rPr>
          <w:rFonts w:hint="eastAsia"/>
          <w:lang w:val="en-US" w:eastAsia="zh-CN"/>
        </w:rPr>
        <w:t>六、</w:t>
      </w:r>
      <w:r>
        <w:rPr>
          <w:rFonts w:hint="eastAsia"/>
        </w:rPr>
        <w:t>功能设计</w:t>
      </w:r>
      <w:r>
        <w:tab/>
      </w:r>
      <w:r>
        <w:fldChar w:fldCharType="begin"/>
      </w:r>
      <w:r>
        <w:instrText xml:space="preserve"> PAGEREF _Toc21344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_Toc29387 </w:instrText>
      </w:r>
      <w:r>
        <w:rPr>
          <w:rFonts w:hint="eastAsia"/>
        </w:rPr>
        <w:fldChar w:fldCharType="separate"/>
      </w:r>
      <w:r>
        <w:rPr>
          <w:rFonts w:hint="eastAsia"/>
        </w:rPr>
        <w:t>首页</w:t>
      </w:r>
      <w:r>
        <w:tab/>
      </w:r>
      <w:r>
        <w:fldChar w:fldCharType="begin"/>
      </w:r>
      <w:r>
        <w:instrText xml:space="preserve"> PAGEREF _Toc29387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_Toc10818 </w:instrText>
      </w:r>
      <w:r>
        <w:rPr>
          <w:rFonts w:hint="eastAsia"/>
        </w:rPr>
        <w:fldChar w:fldCharType="separate"/>
      </w:r>
      <w:r>
        <w:rPr>
          <w:rFonts w:hint="eastAsia"/>
        </w:rPr>
        <w:t>文章详情</w:t>
      </w:r>
      <w:r>
        <w:tab/>
      </w:r>
      <w:r>
        <w:fldChar w:fldCharType="begin"/>
      </w:r>
      <w:r>
        <w:instrText xml:space="preserve"> PAGEREF _Toc10818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_Toc869 </w:instrText>
      </w:r>
      <w:r>
        <w:rPr>
          <w:rFonts w:hint="eastAsia"/>
        </w:rPr>
        <w:fldChar w:fldCharType="separate"/>
      </w:r>
      <w:r>
        <w:rPr>
          <w:rFonts w:hint="eastAsia"/>
        </w:rPr>
        <w:t>用户基础信息</w:t>
      </w:r>
      <w:r>
        <w:tab/>
      </w:r>
      <w:r>
        <w:fldChar w:fldCharType="begin"/>
      </w:r>
      <w:r>
        <w:instrText xml:space="preserve"> PAGEREF _Toc869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_Toc30550 </w:instrText>
      </w:r>
      <w:r>
        <w:rPr>
          <w:rFonts w:hint="eastAsia"/>
        </w:rPr>
        <w:fldChar w:fldCharType="separate"/>
      </w:r>
      <w:r>
        <w:rPr>
          <w:rFonts w:hint="eastAsia"/>
        </w:rPr>
        <w:t>个人首页</w:t>
      </w:r>
      <w:r>
        <w:tab/>
      </w:r>
      <w:r>
        <w:fldChar w:fldCharType="begin"/>
      </w:r>
      <w:r>
        <w:instrText xml:space="preserve"> PAGEREF _Toc30550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_Toc25505 </w:instrText>
      </w:r>
      <w:r>
        <w:rPr>
          <w:rFonts w:hint="eastAsia"/>
        </w:rPr>
        <w:fldChar w:fldCharType="separate"/>
      </w:r>
      <w:r>
        <w:rPr>
          <w:rFonts w:hint="eastAsia"/>
        </w:rPr>
        <w:t>文章评论</w:t>
      </w:r>
      <w:r>
        <w:tab/>
      </w:r>
      <w:r>
        <w:fldChar w:fldCharType="begin"/>
      </w:r>
      <w:r>
        <w:instrText xml:space="preserve"> PAGEREF _Toc25505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_Toc13276 </w:instrText>
      </w:r>
      <w:r>
        <w:rPr>
          <w:rFonts w:hint="eastAsia"/>
        </w:rPr>
        <w:fldChar w:fldCharType="separate"/>
      </w:r>
      <w:r>
        <w:rPr>
          <w:rFonts w:hint="eastAsia"/>
        </w:rPr>
        <w:t>分类查询</w:t>
      </w:r>
      <w:r>
        <w:tab/>
      </w:r>
      <w:r>
        <w:fldChar w:fldCharType="begin"/>
      </w:r>
      <w:r>
        <w:instrText xml:space="preserve"> PAGEREF _Toc13276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_Toc31627 </w:instrText>
      </w:r>
      <w:r>
        <w:rPr>
          <w:rFonts w:hint="eastAsia"/>
        </w:rPr>
        <w:fldChar w:fldCharType="separate"/>
      </w:r>
      <w:r>
        <w:rPr>
          <w:rFonts w:hint="eastAsia"/>
        </w:rPr>
        <w:t>存档查询</w:t>
      </w:r>
      <w:r>
        <w:tab/>
      </w:r>
      <w:r>
        <w:fldChar w:fldCharType="begin"/>
      </w:r>
      <w:r>
        <w:instrText xml:space="preserve"> PAGEREF _Toc31627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_Toc21576 </w:instrText>
      </w:r>
      <w:r>
        <w:rPr>
          <w:rFonts w:hint="eastAsia"/>
        </w:rPr>
        <w:fldChar w:fldCharType="separate"/>
      </w:r>
      <w:r>
        <w:rPr>
          <w:rFonts w:hint="eastAsia"/>
        </w:rPr>
        <w:t>文章发布</w:t>
      </w:r>
      <w:r>
        <w:tab/>
      </w:r>
      <w:r>
        <w:fldChar w:fldCharType="begin"/>
      </w:r>
      <w:r>
        <w:instrText xml:space="preserve"> PAGEREF _Toc21576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_Toc28639 </w:instrText>
      </w:r>
      <w:r>
        <w:rPr>
          <w:rFonts w:hint="eastAsia"/>
        </w:rPr>
        <w:fldChar w:fldCharType="separate"/>
      </w:r>
      <w:r>
        <w:rPr>
          <w:rFonts w:hint="eastAsia"/>
        </w:rPr>
        <w:t>文章管理</w:t>
      </w:r>
      <w:r>
        <w:tab/>
      </w:r>
      <w:r>
        <w:fldChar w:fldCharType="begin"/>
      </w:r>
      <w:r>
        <w:instrText xml:space="preserve"> PAGEREF _Toc28639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_Toc19491 </w:instrText>
      </w:r>
      <w:r>
        <w:rPr>
          <w:rFonts w:hint="eastAsia"/>
        </w:rPr>
        <w:fldChar w:fldCharType="separate"/>
      </w:r>
      <w:r>
        <w:rPr>
          <w:rFonts w:hint="eastAsia"/>
        </w:rPr>
        <w:t>文件列表</w:t>
      </w:r>
      <w:r>
        <w:tab/>
      </w:r>
      <w:r>
        <w:fldChar w:fldCharType="begin"/>
      </w:r>
      <w:r>
        <w:instrText xml:space="preserve"> PAGEREF _Toc19491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_Toc2286 </w:instrText>
      </w:r>
      <w:r>
        <w:rPr>
          <w:rFonts w:hint="eastAsia"/>
        </w:rPr>
        <w:fldChar w:fldCharType="separate"/>
      </w:r>
      <w:r>
        <w:rPr>
          <w:rFonts w:hint="eastAsia"/>
        </w:rPr>
        <w:t>文件上传</w:t>
      </w:r>
      <w:r>
        <w:tab/>
      </w:r>
      <w:r>
        <w:fldChar w:fldCharType="begin"/>
      </w:r>
      <w:r>
        <w:instrText xml:space="preserve"> PAGEREF _Toc2286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_Toc438 </w:instrText>
      </w:r>
      <w:r>
        <w:rPr>
          <w:rFonts w:hint="eastAsia"/>
        </w:rPr>
        <w:fldChar w:fldCharType="separate"/>
      </w:r>
      <w:r>
        <w:rPr>
          <w:rFonts w:hint="eastAsia"/>
        </w:rPr>
        <w:t>文件下载</w:t>
      </w:r>
      <w:r>
        <w:tab/>
      </w:r>
      <w:r>
        <w:fldChar w:fldCharType="begin"/>
      </w:r>
      <w:r>
        <w:instrText xml:space="preserve"> PAGEREF _Toc438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_Toc24086 </w:instrText>
      </w:r>
      <w:r>
        <w:rPr>
          <w:rFonts w:hint="eastAsia"/>
        </w:rPr>
        <w:fldChar w:fldCharType="separate"/>
      </w:r>
      <w:r>
        <w:rPr>
          <w:rFonts w:hint="eastAsia"/>
          <w:lang w:val="en-US" w:eastAsia="zh-CN"/>
        </w:rPr>
        <w:t>七、</w:t>
      </w:r>
      <w:r>
        <w:rPr>
          <w:rFonts w:hint="eastAsia"/>
        </w:rPr>
        <w:t>通用异常设计</w:t>
      </w:r>
      <w:r>
        <w:tab/>
      </w:r>
      <w:r>
        <w:fldChar w:fldCharType="begin"/>
      </w:r>
      <w:r>
        <w:instrText xml:space="preserve"> PAGEREF _Toc24086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_Toc14393 </w:instrText>
      </w:r>
      <w:r>
        <w:rPr>
          <w:rFonts w:hint="eastAsia"/>
        </w:rPr>
        <w:fldChar w:fldCharType="separate"/>
      </w:r>
      <w:r>
        <w:rPr>
          <w:rFonts w:hint="eastAsia"/>
          <w:lang w:val="en-US" w:eastAsia="zh-CN"/>
        </w:rPr>
        <w:t>八、</w:t>
      </w:r>
      <w:r>
        <w:rPr>
          <w:rFonts w:hint="eastAsia"/>
        </w:rPr>
        <w:t>项目地址</w:t>
      </w:r>
      <w:r>
        <w:tab/>
      </w:r>
      <w:r>
        <w:fldChar w:fldCharType="begin"/>
      </w:r>
      <w:r>
        <w:instrText xml:space="preserve"> PAGEREF _Toc14393 </w:instrText>
      </w:r>
      <w:r>
        <w:fldChar w:fldCharType="separate"/>
      </w:r>
      <w:r>
        <w:t>8</w:t>
      </w:r>
      <w:r>
        <w:fldChar w:fldCharType="end"/>
      </w:r>
      <w:r>
        <w:rPr>
          <w:rFonts w:hint="eastAsia"/>
        </w:rPr>
        <w:fldChar w:fldCharType="end"/>
      </w:r>
    </w:p>
    <w:p>
      <w:pPr>
        <w:rPr>
          <w:rFonts w:hint="eastAsia"/>
        </w:rPr>
      </w:pPr>
      <w:r>
        <w:rPr>
          <w:rFonts w:hint="eastAsia"/>
        </w:rPr>
        <w:fldChar w:fldCharType="end"/>
      </w:r>
    </w:p>
    <w:p>
      <w:pPr>
        <w:pStyle w:val="2"/>
        <w:keepNext w:val="0"/>
        <w:keepLines/>
        <w:pageBreakBefore/>
        <w:widowControl w:val="0"/>
        <w:kinsoku/>
        <w:wordWrap/>
        <w:overflowPunct/>
        <w:topLinePunct w:val="0"/>
        <w:autoSpaceDE/>
        <w:autoSpaceDN/>
        <w:bidi w:val="0"/>
        <w:adjustRightInd/>
        <w:snapToGrid/>
        <w:textAlignment w:val="auto"/>
        <w:rPr>
          <w:rFonts w:hint="eastAsia"/>
        </w:rPr>
      </w:pPr>
      <w:bookmarkStart w:id="2" w:name="_Toc14866"/>
      <w:r>
        <w:rPr>
          <w:rFonts w:hint="eastAsia"/>
          <w:lang w:val="en-US" w:eastAsia="zh-CN"/>
        </w:rPr>
        <w:t>一、</w:t>
      </w:r>
      <w:r>
        <w:rPr>
          <w:rFonts w:hint="eastAsia"/>
        </w:rPr>
        <w:t>系统概述</w:t>
      </w:r>
      <w:bookmarkEnd w:id="2"/>
    </w:p>
    <w:p>
      <w:pPr>
        <w:rPr>
          <w:rFonts w:hint="eastAsia"/>
        </w:rPr>
      </w:pPr>
      <w:r>
        <w:rPr>
          <w:rFonts w:hint="eastAsia"/>
        </w:rPr>
        <w:t>tzxblog博客系统旨在创建一个可持续迭代的，以博客系统为基础并辅以文件下载、论坛讨论、商城等功能为一体的综合性站点。&lt;br/&gt;</w:t>
      </w:r>
    </w:p>
    <w:p>
      <w:pPr>
        <w:rPr>
          <w:rFonts w:hint="eastAsia"/>
        </w:rPr>
      </w:pPr>
      <w:r>
        <w:rPr>
          <w:rFonts w:hint="eastAsia"/>
        </w:rPr>
        <w:t>重在持续性迭代，巩固工作中主流技术的同时，练习工作中未使用但主流或者不可或缺的技术。</w:t>
      </w:r>
    </w:p>
    <w:p>
      <w:pPr>
        <w:rPr>
          <w:rFonts w:hint="eastAsia"/>
        </w:rPr>
      </w:pPr>
    </w:p>
    <w:p>
      <w:pPr>
        <w:pStyle w:val="2"/>
        <w:bidi w:val="0"/>
        <w:rPr>
          <w:rFonts w:hint="eastAsia"/>
        </w:rPr>
      </w:pPr>
      <w:bookmarkStart w:id="3" w:name="_Toc16566"/>
      <w:r>
        <w:rPr>
          <w:rFonts w:hint="eastAsia"/>
          <w:lang w:val="en-US" w:eastAsia="zh-CN"/>
        </w:rPr>
        <w:t>二、</w:t>
      </w:r>
      <w:r>
        <w:rPr>
          <w:rFonts w:hint="eastAsia"/>
        </w:rPr>
        <w:t>整体架构</w:t>
      </w:r>
      <w:bookmarkEnd w:id="3"/>
    </w:p>
    <w:p>
      <w:pPr>
        <w:rPr>
          <w:rFonts w:hint="eastAsia"/>
        </w:rPr>
      </w:pPr>
      <w:r>
        <w:rPr>
          <w:rFonts w:hint="eastAsia"/>
        </w:rPr>
        <w:t>系统整体采用前后台分离思想，后台以springboot为基础框架，前台以vue为基础技术，辅以redis缓存、mysql存储、nginx转发以及ssl通信，力求软件生命周期内涉及开发的内容均可得到提现。</w:t>
      </w:r>
    </w:p>
    <w:p>
      <w:pPr>
        <w:rPr>
          <w:rFonts w:hint="eastAsia" w:eastAsiaTheme="minorEastAsia"/>
          <w:lang w:eastAsia="zh-CN"/>
        </w:rPr>
      </w:pPr>
      <w:r>
        <w:rPr>
          <w:rFonts w:hint="eastAsia" w:eastAsiaTheme="minorEastAsia"/>
          <w:lang w:eastAsia="zh-CN"/>
        </w:rPr>
        <w:drawing>
          <wp:inline distT="0" distB="0" distL="114300" distR="114300">
            <wp:extent cx="5273040" cy="3180080"/>
            <wp:effectExtent l="0" t="0" r="3810" b="1270"/>
            <wp:docPr id="1" name="图片 1" descr="tzxblog技术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zxblog技术架构"/>
                    <pic:cNvPicPr>
                      <a:picLocks noChangeAspect="1"/>
                    </pic:cNvPicPr>
                  </pic:nvPicPr>
                  <pic:blipFill>
                    <a:blip r:embed="rId4"/>
                    <a:stretch>
                      <a:fillRect/>
                    </a:stretch>
                  </pic:blipFill>
                  <pic:spPr>
                    <a:xfrm>
                      <a:off x="0" y="0"/>
                      <a:ext cx="5273040" cy="3180080"/>
                    </a:xfrm>
                    <a:prstGeom prst="rect">
                      <a:avLst/>
                    </a:prstGeom>
                  </pic:spPr>
                </pic:pic>
              </a:graphicData>
            </a:graphic>
          </wp:inline>
        </w:drawing>
      </w:r>
    </w:p>
    <w:p>
      <w:pPr>
        <w:rPr>
          <w:rFonts w:hint="eastAsia"/>
        </w:rPr>
      </w:pPr>
    </w:p>
    <w:p>
      <w:pPr>
        <w:pStyle w:val="2"/>
        <w:bidi w:val="0"/>
        <w:rPr>
          <w:rFonts w:hint="eastAsia"/>
        </w:rPr>
      </w:pPr>
      <w:bookmarkStart w:id="4" w:name="_Toc21680"/>
      <w:r>
        <w:rPr>
          <w:rFonts w:hint="eastAsia"/>
          <w:lang w:val="en-US" w:eastAsia="zh-CN"/>
        </w:rPr>
        <w:t>三、</w:t>
      </w:r>
      <w:r>
        <w:rPr>
          <w:rFonts w:hint="eastAsia"/>
        </w:rPr>
        <w:t>版本控制</w:t>
      </w:r>
      <w:bookmarkEnd w:id="4"/>
    </w:p>
    <w:p>
      <w:pPr>
        <w:pStyle w:val="3"/>
        <w:bidi w:val="0"/>
        <w:rPr>
          <w:rFonts w:hint="eastAsia"/>
        </w:rPr>
      </w:pPr>
      <w:bookmarkStart w:id="5" w:name="_Toc14595"/>
      <w:r>
        <w:rPr>
          <w:rFonts w:hint="eastAsia"/>
        </w:rPr>
        <w:t>代码版本</w:t>
      </w:r>
      <w:bookmarkEnd w:id="5"/>
    </w:p>
    <w:p>
      <w:pPr>
        <w:rPr>
          <w:rFonts w:hint="eastAsia"/>
        </w:rPr>
      </w:pPr>
      <w:r>
        <w:rPr>
          <w:rFonts w:hint="eastAsia"/>
        </w:rPr>
        <w:t>前后台代码均托管github，以不同分支管理大的版本，遵循如下要求：</w:t>
      </w:r>
    </w:p>
    <w:p>
      <w:pPr>
        <w:numPr>
          <w:ilvl w:val="0"/>
          <w:numId w:val="1"/>
        </w:numPr>
        <w:ind w:left="420" w:leftChars="0" w:hanging="420" w:firstLineChars="0"/>
        <w:rPr>
          <w:rFonts w:hint="eastAsia"/>
        </w:rPr>
      </w:pPr>
      <w:r>
        <w:rPr>
          <w:rFonts w:hint="eastAsia"/>
        </w:rPr>
        <w:t>master：最新可运行版本，从develop合并；</w:t>
      </w:r>
    </w:p>
    <w:p>
      <w:pPr>
        <w:numPr>
          <w:ilvl w:val="0"/>
          <w:numId w:val="1"/>
        </w:numPr>
        <w:ind w:left="420" w:leftChars="0" w:hanging="420" w:firstLineChars="0"/>
        <w:rPr>
          <w:rFonts w:hint="eastAsia"/>
        </w:rPr>
      </w:pPr>
      <w:r>
        <w:rPr>
          <w:rFonts w:hint="eastAsia"/>
        </w:rPr>
        <w:t>develop: 最新开发版本，可能不能运行，主要作用是代码备份，防止本地最新文件丢失；</w:t>
      </w:r>
    </w:p>
    <w:p>
      <w:pPr>
        <w:numPr>
          <w:ilvl w:val="0"/>
          <w:numId w:val="1"/>
        </w:numPr>
        <w:ind w:left="420" w:leftChars="0" w:hanging="420" w:firstLineChars="0"/>
        <w:rPr>
          <w:rFonts w:hint="eastAsia"/>
        </w:rPr>
      </w:pPr>
      <w:r>
        <w:rPr>
          <w:rFonts w:hint="eastAsia"/>
        </w:rPr>
        <w:t>realese-X.X: X.X为数字泛指，如1.0、1.1、2.0，作为稳定大功能的发布版本，由master拉出；</w:t>
      </w:r>
    </w:p>
    <w:p>
      <w:pPr>
        <w:numPr>
          <w:ilvl w:val="0"/>
          <w:numId w:val="1"/>
        </w:numPr>
        <w:ind w:left="420" w:leftChars="0" w:hanging="420" w:firstLineChars="0"/>
        <w:rPr>
          <w:rFonts w:hint="eastAsia"/>
        </w:rPr>
      </w:pPr>
      <w:r>
        <w:rPr>
          <w:rFonts w:hint="eastAsia"/>
        </w:rPr>
        <w:t>tags：tag版本作为废弃不用的版本存档。</w:t>
      </w:r>
    </w:p>
    <w:p>
      <w:pPr>
        <w:rPr>
          <w:rFonts w:hint="eastAsia"/>
        </w:rPr>
      </w:pPr>
    </w:p>
    <w:p>
      <w:pPr>
        <w:pStyle w:val="3"/>
        <w:bidi w:val="0"/>
        <w:rPr>
          <w:rFonts w:hint="eastAsia"/>
        </w:rPr>
      </w:pPr>
      <w:bookmarkStart w:id="6" w:name="_Toc9080"/>
      <w:r>
        <w:rPr>
          <w:rFonts w:hint="eastAsia"/>
        </w:rPr>
        <w:t>文档版本</w:t>
      </w:r>
      <w:bookmarkEnd w:id="6"/>
    </w:p>
    <w:p>
      <w:pPr>
        <w:rPr>
          <w:rFonts w:hint="eastAsia"/>
        </w:rPr>
      </w:pPr>
      <w:r>
        <w:rPr>
          <w:rFonts w:hint="eastAsia"/>
        </w:rPr>
        <w:t>项目周期内各种文档，尽量以两种方式呈现，分别是博客文章和docx文档，类似接口文档、数据库这种不太好博客展示的，就仅以附件文档的格式输出。&lt;br/&gt;</w:t>
      </w:r>
    </w:p>
    <w:p>
      <w:pPr>
        <w:rPr>
          <w:rFonts w:hint="eastAsia"/>
        </w:rPr>
      </w:pPr>
      <w:r>
        <w:rPr>
          <w:rFonts w:hint="eastAsia"/>
        </w:rPr>
        <w:t>其中docx文档存放于项目doc目录下，和代码一起托管于github，同时docx文档每次修改变更均要变更版本号并标注具体变更说明。</w:t>
      </w:r>
    </w:p>
    <w:p>
      <w:pPr>
        <w:rPr>
          <w:rFonts w:hint="eastAsia"/>
        </w:rPr>
      </w:pPr>
    </w:p>
    <w:p>
      <w:pPr>
        <w:pStyle w:val="2"/>
        <w:bidi w:val="0"/>
        <w:rPr>
          <w:rFonts w:hint="eastAsia"/>
        </w:rPr>
      </w:pPr>
      <w:bookmarkStart w:id="7" w:name="_Toc30012"/>
      <w:r>
        <w:rPr>
          <w:rFonts w:hint="eastAsia"/>
          <w:lang w:val="en-US" w:eastAsia="zh-CN"/>
        </w:rPr>
        <w:t>四、</w:t>
      </w:r>
      <w:r>
        <w:rPr>
          <w:rFonts w:hint="eastAsia"/>
        </w:rPr>
        <w:t>数据库设计</w:t>
      </w:r>
      <w:bookmarkEnd w:id="7"/>
    </w:p>
    <w:p>
      <w:pPr>
        <w:rPr>
          <w:rFonts w:hint="eastAsia"/>
        </w:rPr>
      </w:pPr>
      <w:r>
        <w:rPr>
          <w:rFonts w:hint="eastAsia"/>
        </w:rPr>
        <w:t>详见doc中数据库设计和sql脚本，后续补充。</w:t>
      </w:r>
    </w:p>
    <w:p>
      <w:pPr>
        <w:rPr>
          <w:rFonts w:hint="eastAsia"/>
        </w:rPr>
      </w:pPr>
    </w:p>
    <w:p>
      <w:pPr>
        <w:rPr>
          <w:rFonts w:hint="eastAsia"/>
        </w:rPr>
      </w:pPr>
      <w:r>
        <w:rPr>
          <w:rFonts w:hint="eastAsia"/>
        </w:rPr>
        <w:t>***</w:t>
      </w:r>
    </w:p>
    <w:p>
      <w:pPr>
        <w:rPr>
          <w:rFonts w:hint="eastAsia"/>
        </w:rPr>
      </w:pPr>
      <w:r>
        <w:rPr>
          <w:rFonts w:hint="eastAsia"/>
        </w:rPr>
        <w:t>### 缓存设计</w:t>
      </w:r>
    </w:p>
    <w:p>
      <w:pPr>
        <w:rPr>
          <w:rFonts w:hint="eastAsia"/>
        </w:rPr>
      </w:pPr>
      <w:r>
        <w:rPr>
          <w:rFonts w:hint="eastAsia"/>
        </w:rPr>
        <w:t>为提高系统性能，使用频率高的数据需要存放于redis缓存中。</w:t>
      </w:r>
    </w:p>
    <w:p>
      <w:pPr>
        <w:rPr>
          <w:rFonts w:hint="eastAsia"/>
        </w:rPr>
      </w:pPr>
    </w:p>
    <w:p>
      <w:pPr>
        <w:pStyle w:val="2"/>
        <w:bidi w:val="0"/>
        <w:rPr>
          <w:rFonts w:hint="eastAsia"/>
        </w:rPr>
      </w:pPr>
      <w:bookmarkStart w:id="8" w:name="_Toc1591"/>
      <w:r>
        <w:rPr>
          <w:rFonts w:hint="eastAsia"/>
          <w:lang w:val="en-US" w:eastAsia="zh-CN"/>
        </w:rPr>
        <w:t>五、</w:t>
      </w:r>
      <w:r>
        <w:rPr>
          <w:rFonts w:hint="eastAsia"/>
        </w:rPr>
        <w:t>安全设计</w:t>
      </w:r>
      <w:bookmarkEnd w:id="8"/>
    </w:p>
    <w:p>
      <w:pPr>
        <w:rPr>
          <w:rFonts w:hint="eastAsia"/>
        </w:rPr>
      </w:pPr>
      <w:r>
        <w:rPr>
          <w:rFonts w:hint="eastAsia"/>
        </w:rPr>
        <w:t>对于接口层面，前后台接口需要有签名校验，防止网络攻击。&lt;br/&gt;</w:t>
      </w:r>
    </w:p>
    <w:p>
      <w:pPr>
        <w:rPr>
          <w:rFonts w:hint="eastAsia"/>
        </w:rPr>
      </w:pPr>
      <w:r>
        <w:rPr>
          <w:rFonts w:hint="eastAsia"/>
        </w:rPr>
        <w:t>对于如密码这种敏感数据，传输和存储均应加密处理。&lt;br/&gt;</w:t>
      </w:r>
    </w:p>
    <w:p>
      <w:pPr>
        <w:rPr>
          <w:rFonts w:hint="eastAsia"/>
        </w:rPr>
      </w:pPr>
      <w:r>
        <w:rPr>
          <w:rFonts w:hint="eastAsia"/>
        </w:rPr>
        <w:t>系统前期可使用http协议，功能稳定后采用自签名证书和https交互。</w:t>
      </w:r>
    </w:p>
    <w:p>
      <w:pPr>
        <w:rPr>
          <w:rFonts w:hint="eastAsia"/>
        </w:rPr>
      </w:pPr>
    </w:p>
    <w:p>
      <w:pPr>
        <w:pStyle w:val="2"/>
        <w:bidi w:val="0"/>
        <w:rPr>
          <w:rFonts w:hint="eastAsia"/>
        </w:rPr>
      </w:pPr>
      <w:bookmarkStart w:id="9" w:name="_Toc21344"/>
      <w:r>
        <w:rPr>
          <w:rFonts w:hint="eastAsia"/>
          <w:lang w:val="en-US" w:eastAsia="zh-CN"/>
        </w:rPr>
        <w:t>六、</w:t>
      </w:r>
      <w:r>
        <w:rPr>
          <w:rFonts w:hint="eastAsia"/>
        </w:rPr>
        <w:t>功能设计</w:t>
      </w:r>
      <w:bookmarkEnd w:id="9"/>
    </w:p>
    <w:p>
      <w:pPr>
        <w:pStyle w:val="3"/>
        <w:bidi w:val="0"/>
        <w:rPr>
          <w:rFonts w:hint="eastAsia"/>
        </w:rPr>
      </w:pPr>
      <w:bookmarkStart w:id="10" w:name="_Toc29387"/>
      <w:r>
        <w:rPr>
          <w:rFonts w:hint="eastAsia"/>
        </w:rPr>
        <w:t>首页</w:t>
      </w:r>
      <w:bookmarkEnd w:id="10"/>
    </w:p>
    <w:p>
      <w:pPr>
        <w:numPr>
          <w:ilvl w:val="0"/>
          <w:numId w:val="2"/>
        </w:numPr>
        <w:ind w:left="425" w:leftChars="0" w:hanging="425" w:firstLineChars="0"/>
        <w:rPr>
          <w:rFonts w:hint="eastAsia"/>
        </w:rPr>
      </w:pPr>
      <w:r>
        <w:rPr>
          <w:rFonts w:hint="eastAsia"/>
        </w:rPr>
        <w:t>用户访问首页，前台向后台页面发起首页需要的各种请求：分类列表、文章列表、推荐列表，列表条数和推荐列表条数均可配置，默认分别为10和5；</w:t>
      </w:r>
    </w:p>
    <w:p>
      <w:pPr>
        <w:numPr>
          <w:ilvl w:val="0"/>
          <w:numId w:val="2"/>
        </w:numPr>
        <w:ind w:left="425" w:leftChars="0" w:hanging="425" w:firstLineChars="0"/>
        <w:rPr>
          <w:rFonts w:hint="eastAsia"/>
        </w:rPr>
      </w:pPr>
      <w:r>
        <w:rPr>
          <w:rFonts w:hint="eastAsia"/>
        </w:rPr>
        <w:t>后台收到请求后查询redis缓存或者mysql数据库，组装数据响应前台；</w:t>
      </w:r>
    </w:p>
    <w:p>
      <w:pPr>
        <w:numPr>
          <w:ilvl w:val="0"/>
          <w:numId w:val="2"/>
        </w:numPr>
        <w:ind w:left="425" w:leftChars="0" w:hanging="425" w:firstLineChars="0"/>
        <w:rPr>
          <w:rFonts w:hint="eastAsia"/>
        </w:rPr>
      </w:pPr>
      <w:r>
        <w:rPr>
          <w:rFonts w:hint="eastAsia"/>
        </w:rPr>
        <w:t>前台展示首页相关内容；</w:t>
      </w:r>
    </w:p>
    <w:p>
      <w:pPr>
        <w:numPr>
          <w:ilvl w:val="0"/>
          <w:numId w:val="2"/>
        </w:numPr>
        <w:ind w:left="425" w:leftChars="0" w:hanging="425" w:firstLineChars="0"/>
        <w:rPr>
          <w:rFonts w:hint="eastAsia"/>
        </w:rPr>
      </w:pPr>
      <w:r>
        <w:rPr>
          <w:rFonts w:hint="eastAsia"/>
        </w:rPr>
        <w:t>成功进入首页后，分类列表、文章列表、推荐列表、导航按钮均可进行点击后进入具体的文章页、功能页。</w:t>
      </w:r>
    </w:p>
    <w:p>
      <w:pPr>
        <w:rPr>
          <w:rFonts w:hint="eastAsia"/>
        </w:rPr>
      </w:pPr>
    </w:p>
    <w:p>
      <w:pPr>
        <w:pStyle w:val="3"/>
        <w:bidi w:val="0"/>
        <w:rPr>
          <w:rFonts w:hint="eastAsia"/>
        </w:rPr>
      </w:pPr>
      <w:bookmarkStart w:id="11" w:name="_Toc10818"/>
      <w:r>
        <w:rPr>
          <w:rFonts w:hint="eastAsia"/>
        </w:rPr>
        <w:t>文章详情</w:t>
      </w:r>
      <w:bookmarkEnd w:id="11"/>
    </w:p>
    <w:p>
      <w:pPr>
        <w:numPr>
          <w:ilvl w:val="0"/>
          <w:numId w:val="3"/>
        </w:numPr>
        <w:ind w:left="425" w:leftChars="0" w:hanging="425" w:firstLineChars="0"/>
        <w:rPr>
          <w:rFonts w:hint="eastAsia"/>
        </w:rPr>
      </w:pPr>
      <w:r>
        <w:rPr>
          <w:rFonts w:hint="eastAsia"/>
        </w:rPr>
        <w:t>用户点击文章列表、推荐列表具体文章，前台根据文章id向后台发起文章详情查询；</w:t>
      </w:r>
    </w:p>
    <w:p>
      <w:pPr>
        <w:numPr>
          <w:ilvl w:val="0"/>
          <w:numId w:val="3"/>
        </w:numPr>
        <w:ind w:left="425" w:leftChars="0" w:hanging="425" w:firstLineChars="0"/>
        <w:rPr>
          <w:rFonts w:hint="eastAsia"/>
        </w:rPr>
      </w:pPr>
      <w:r>
        <w:rPr>
          <w:rFonts w:hint="eastAsia"/>
        </w:rPr>
        <w:t>后台收到请求后查询redis或者mysql，组装数据后响应前台；</w:t>
      </w:r>
    </w:p>
    <w:p>
      <w:pPr>
        <w:numPr>
          <w:ilvl w:val="0"/>
          <w:numId w:val="3"/>
        </w:numPr>
        <w:ind w:left="425" w:leftChars="0" w:hanging="425" w:firstLineChars="0"/>
        <w:rPr>
          <w:rFonts w:hint="eastAsia"/>
        </w:rPr>
      </w:pPr>
      <w:r>
        <w:rPr>
          <w:rFonts w:hint="eastAsia"/>
        </w:rPr>
        <w:t>文章详情包含文章内容和阅读量、评论数、评论列表分页；</w:t>
      </w:r>
    </w:p>
    <w:p>
      <w:pPr>
        <w:numPr>
          <w:ilvl w:val="0"/>
          <w:numId w:val="3"/>
        </w:numPr>
        <w:ind w:left="425" w:leftChars="0" w:hanging="425" w:firstLineChars="0"/>
        <w:rPr>
          <w:rFonts w:hint="eastAsia"/>
        </w:rPr>
      </w:pPr>
      <w:r>
        <w:rPr>
          <w:rFonts w:hint="eastAsia"/>
        </w:rPr>
        <w:t>文章详情页面三栏布局，顶部导航，下左方用户信息，下右方文章详情。</w:t>
      </w:r>
    </w:p>
    <w:p>
      <w:pPr>
        <w:rPr>
          <w:rFonts w:hint="eastAsia"/>
        </w:rPr>
      </w:pPr>
    </w:p>
    <w:p>
      <w:pPr>
        <w:pStyle w:val="3"/>
        <w:bidi w:val="0"/>
        <w:rPr>
          <w:rFonts w:hint="eastAsia"/>
        </w:rPr>
      </w:pPr>
      <w:bookmarkStart w:id="12" w:name="_Toc869"/>
      <w:r>
        <w:rPr>
          <w:rFonts w:hint="eastAsia"/>
        </w:rPr>
        <w:t>用户基础信息</w:t>
      </w:r>
      <w:bookmarkEnd w:id="12"/>
    </w:p>
    <w:p>
      <w:pPr>
        <w:numPr>
          <w:ilvl w:val="0"/>
          <w:numId w:val="4"/>
        </w:numPr>
        <w:ind w:left="425" w:leftChars="0" w:hanging="425" w:firstLineChars="0"/>
        <w:rPr>
          <w:rFonts w:hint="eastAsia"/>
        </w:rPr>
      </w:pPr>
      <w:r>
        <w:rPr>
          <w:rFonts w:hint="eastAsia"/>
        </w:rPr>
        <w:t>文章详情左侧显示用户基本信息，用户头像、昵称、简介、签名、以及用户文章分类和归档等信息；</w:t>
      </w:r>
    </w:p>
    <w:p>
      <w:pPr>
        <w:numPr>
          <w:ilvl w:val="0"/>
          <w:numId w:val="4"/>
        </w:numPr>
        <w:ind w:left="425" w:leftChars="0" w:hanging="425" w:firstLineChars="0"/>
        <w:rPr>
          <w:rFonts w:hint="eastAsia"/>
        </w:rPr>
      </w:pPr>
      <w:r>
        <w:rPr>
          <w:rFonts w:hint="eastAsia"/>
        </w:rPr>
        <w:t>点击用户头像或昵称均可进入用户个人首页。</w:t>
      </w:r>
    </w:p>
    <w:p>
      <w:pPr>
        <w:rPr>
          <w:rFonts w:hint="eastAsia"/>
        </w:rPr>
      </w:pPr>
    </w:p>
    <w:p>
      <w:pPr>
        <w:rPr>
          <w:rFonts w:hint="eastAsia"/>
        </w:rPr>
      </w:pPr>
    </w:p>
    <w:p>
      <w:pPr>
        <w:pStyle w:val="3"/>
        <w:bidi w:val="0"/>
        <w:rPr>
          <w:rFonts w:hint="eastAsia"/>
        </w:rPr>
      </w:pPr>
      <w:bookmarkStart w:id="13" w:name="_Toc30550"/>
      <w:r>
        <w:rPr>
          <w:rFonts w:hint="eastAsia"/>
        </w:rPr>
        <w:t>个人首页</w:t>
      </w:r>
      <w:bookmarkEnd w:id="13"/>
    </w:p>
    <w:p>
      <w:pPr>
        <w:numPr>
          <w:ilvl w:val="0"/>
          <w:numId w:val="5"/>
        </w:numPr>
        <w:ind w:left="425" w:leftChars="0" w:hanging="425" w:firstLineChars="0"/>
        <w:rPr>
          <w:rFonts w:hint="eastAsia"/>
        </w:rPr>
      </w:pPr>
      <w:r>
        <w:rPr>
          <w:rFonts w:hint="eastAsia"/>
        </w:rPr>
        <w:t>个人首页整体布局和文章详情类似，把文章详情区域的内容替换为文章列表。</w:t>
      </w:r>
    </w:p>
    <w:p>
      <w:pPr>
        <w:rPr>
          <w:rFonts w:hint="eastAsia"/>
        </w:rPr>
      </w:pPr>
    </w:p>
    <w:p>
      <w:pPr>
        <w:pStyle w:val="3"/>
        <w:bidi w:val="0"/>
        <w:rPr>
          <w:rFonts w:hint="eastAsia"/>
        </w:rPr>
      </w:pPr>
      <w:bookmarkStart w:id="14" w:name="_Toc25505"/>
      <w:r>
        <w:rPr>
          <w:rFonts w:hint="eastAsia"/>
        </w:rPr>
        <w:t>文章评论</w:t>
      </w:r>
      <w:bookmarkEnd w:id="14"/>
    </w:p>
    <w:p>
      <w:pPr>
        <w:numPr>
          <w:ilvl w:val="0"/>
          <w:numId w:val="6"/>
        </w:numPr>
        <w:ind w:left="425" w:leftChars="0" w:hanging="425" w:firstLineChars="0"/>
        <w:rPr>
          <w:rFonts w:hint="eastAsia"/>
        </w:rPr>
      </w:pPr>
      <w:r>
        <w:rPr>
          <w:rFonts w:hint="eastAsia"/>
        </w:rPr>
        <w:t>文章详情末尾展示评论框，可输入文字评论；</w:t>
      </w:r>
    </w:p>
    <w:p>
      <w:pPr>
        <w:numPr>
          <w:ilvl w:val="0"/>
          <w:numId w:val="6"/>
        </w:numPr>
        <w:ind w:left="425" w:leftChars="0" w:hanging="425" w:firstLineChars="0"/>
        <w:rPr>
          <w:rFonts w:hint="eastAsia"/>
        </w:rPr>
      </w:pPr>
      <w:r>
        <w:rPr>
          <w:rFonts w:hint="eastAsia"/>
        </w:rPr>
        <w:t>评论框下方展示评论列表，评论列表条数可配置，默认展示5条，评论必须登录。</w:t>
      </w:r>
    </w:p>
    <w:p>
      <w:pPr>
        <w:rPr>
          <w:rFonts w:hint="eastAsia"/>
        </w:rPr>
      </w:pPr>
    </w:p>
    <w:p>
      <w:pPr>
        <w:pStyle w:val="3"/>
        <w:bidi w:val="0"/>
        <w:rPr>
          <w:rFonts w:hint="eastAsia"/>
        </w:rPr>
      </w:pPr>
      <w:bookmarkStart w:id="15" w:name="_Toc13276"/>
      <w:r>
        <w:rPr>
          <w:rFonts w:hint="eastAsia"/>
        </w:rPr>
        <w:t>分类查询</w:t>
      </w:r>
      <w:bookmarkEnd w:id="15"/>
    </w:p>
    <w:p>
      <w:pPr>
        <w:numPr>
          <w:ilvl w:val="0"/>
          <w:numId w:val="7"/>
        </w:numPr>
        <w:ind w:left="425" w:leftChars="0" w:hanging="425" w:firstLineChars="0"/>
        <w:rPr>
          <w:rFonts w:hint="eastAsia"/>
        </w:rPr>
      </w:pPr>
      <w:r>
        <w:rPr>
          <w:rFonts w:hint="eastAsia"/>
        </w:rPr>
        <w:t>个人首页或首页点击分类列表中的具体分类，前台向后台发起分类文章查询；</w:t>
      </w:r>
    </w:p>
    <w:p>
      <w:pPr>
        <w:numPr>
          <w:ilvl w:val="0"/>
          <w:numId w:val="7"/>
        </w:numPr>
        <w:ind w:left="425" w:leftChars="0" w:hanging="425" w:firstLineChars="0"/>
        <w:rPr>
          <w:rFonts w:hint="eastAsia"/>
        </w:rPr>
      </w:pPr>
      <w:r>
        <w:rPr>
          <w:rFonts w:hint="eastAsia"/>
        </w:rPr>
        <w:t>后台查询具体分类的文章分页列表后，返回前台；</w:t>
      </w:r>
    </w:p>
    <w:p>
      <w:pPr>
        <w:numPr>
          <w:ilvl w:val="0"/>
          <w:numId w:val="7"/>
        </w:numPr>
        <w:ind w:left="425" w:leftChars="0" w:hanging="425" w:firstLineChars="0"/>
        <w:rPr>
          <w:rFonts w:hint="eastAsia"/>
        </w:rPr>
      </w:pPr>
      <w:r>
        <w:rPr>
          <w:rFonts w:hint="eastAsia"/>
        </w:rPr>
        <w:t>前台在个人首页的下右方主区域或者首页的下中区展示存档文章列表。</w:t>
      </w:r>
    </w:p>
    <w:p>
      <w:pPr>
        <w:rPr>
          <w:rFonts w:hint="eastAsia"/>
        </w:rPr>
      </w:pPr>
    </w:p>
    <w:p>
      <w:pPr>
        <w:pStyle w:val="3"/>
        <w:bidi w:val="0"/>
        <w:rPr>
          <w:rFonts w:hint="eastAsia"/>
        </w:rPr>
      </w:pPr>
      <w:bookmarkStart w:id="16" w:name="_Toc31627"/>
      <w:r>
        <w:rPr>
          <w:rFonts w:hint="eastAsia"/>
        </w:rPr>
        <w:t>存档查询</w:t>
      </w:r>
      <w:bookmarkEnd w:id="16"/>
    </w:p>
    <w:p>
      <w:pPr>
        <w:numPr>
          <w:ilvl w:val="0"/>
          <w:numId w:val="8"/>
        </w:numPr>
        <w:ind w:left="425" w:leftChars="0" w:hanging="425" w:firstLineChars="0"/>
        <w:rPr>
          <w:rFonts w:hint="eastAsia"/>
        </w:rPr>
      </w:pPr>
      <w:r>
        <w:rPr>
          <w:rFonts w:hint="eastAsia"/>
        </w:rPr>
        <w:t>个人首页点击存档列表中的具体月份，前台向后台发起存档文章查询；</w:t>
      </w:r>
    </w:p>
    <w:p>
      <w:pPr>
        <w:numPr>
          <w:ilvl w:val="0"/>
          <w:numId w:val="8"/>
        </w:numPr>
        <w:ind w:left="425" w:leftChars="0" w:hanging="425" w:firstLineChars="0"/>
        <w:rPr>
          <w:rFonts w:hint="eastAsia"/>
        </w:rPr>
      </w:pPr>
      <w:r>
        <w:rPr>
          <w:rFonts w:hint="eastAsia"/>
        </w:rPr>
        <w:t>后台查询具体月份的文章分页列表后，返回前台；</w:t>
      </w:r>
    </w:p>
    <w:p>
      <w:pPr>
        <w:numPr>
          <w:ilvl w:val="0"/>
          <w:numId w:val="8"/>
        </w:numPr>
        <w:ind w:left="425" w:leftChars="0" w:hanging="425" w:firstLineChars="0"/>
        <w:rPr>
          <w:rFonts w:hint="eastAsia"/>
        </w:rPr>
      </w:pPr>
      <w:r>
        <w:rPr>
          <w:rFonts w:hint="eastAsia"/>
        </w:rPr>
        <w:t>前台在个人首页的下右方主区域展示存档文章列表。</w:t>
      </w:r>
    </w:p>
    <w:p>
      <w:pPr>
        <w:rPr>
          <w:rFonts w:hint="eastAsia"/>
        </w:rPr>
      </w:pPr>
    </w:p>
    <w:p>
      <w:pPr>
        <w:pStyle w:val="3"/>
        <w:bidi w:val="0"/>
        <w:rPr>
          <w:rFonts w:hint="eastAsia"/>
        </w:rPr>
      </w:pPr>
      <w:bookmarkStart w:id="17" w:name="_Toc21576"/>
      <w:r>
        <w:rPr>
          <w:rFonts w:hint="eastAsia"/>
        </w:rPr>
        <w:t>文章发布</w:t>
      </w:r>
      <w:bookmarkEnd w:id="17"/>
    </w:p>
    <w:p>
      <w:pPr>
        <w:numPr>
          <w:ilvl w:val="0"/>
          <w:numId w:val="9"/>
        </w:numPr>
        <w:ind w:left="425" w:leftChars="0" w:hanging="425" w:firstLineChars="0"/>
        <w:rPr>
          <w:rFonts w:hint="eastAsia"/>
        </w:rPr>
      </w:pPr>
      <w:r>
        <w:rPr>
          <w:rFonts w:hint="eastAsia"/>
        </w:rPr>
        <w:t>用户登录后，在顶部导航栏展示发布文章按钮，点击后进入文章编辑页面；</w:t>
      </w:r>
    </w:p>
    <w:p>
      <w:pPr>
        <w:numPr>
          <w:ilvl w:val="0"/>
          <w:numId w:val="9"/>
        </w:numPr>
        <w:ind w:left="425" w:leftChars="0" w:hanging="425" w:firstLineChars="0"/>
        <w:rPr>
          <w:rFonts w:hint="eastAsia"/>
        </w:rPr>
      </w:pPr>
      <w:r>
        <w:rPr>
          <w:rFonts w:hint="eastAsia"/>
        </w:rPr>
        <w:t>文章内容使用markdown格式，编辑完成后点击发布；</w:t>
      </w:r>
    </w:p>
    <w:p>
      <w:pPr>
        <w:numPr>
          <w:ilvl w:val="0"/>
          <w:numId w:val="9"/>
        </w:numPr>
        <w:ind w:left="425" w:leftChars="0" w:hanging="425" w:firstLineChars="0"/>
        <w:rPr>
          <w:rFonts w:hint="eastAsia"/>
        </w:rPr>
      </w:pPr>
      <w:r>
        <w:rPr>
          <w:rFonts w:hint="eastAsia"/>
        </w:rPr>
        <w:t>编辑页面包含文章标题、主内容、分类、是否原创、是否公开等信息。</w:t>
      </w:r>
    </w:p>
    <w:p>
      <w:pPr>
        <w:rPr>
          <w:rFonts w:hint="eastAsia"/>
        </w:rPr>
      </w:pPr>
    </w:p>
    <w:p>
      <w:pPr>
        <w:pStyle w:val="3"/>
        <w:bidi w:val="0"/>
        <w:rPr>
          <w:rFonts w:hint="eastAsia"/>
        </w:rPr>
      </w:pPr>
      <w:bookmarkStart w:id="18" w:name="_Toc28639"/>
      <w:r>
        <w:rPr>
          <w:rFonts w:hint="eastAsia"/>
        </w:rPr>
        <w:t>文章管理</w:t>
      </w:r>
      <w:bookmarkEnd w:id="18"/>
    </w:p>
    <w:p>
      <w:pPr>
        <w:numPr>
          <w:ilvl w:val="0"/>
          <w:numId w:val="10"/>
        </w:numPr>
        <w:ind w:left="425" w:leftChars="0" w:hanging="425" w:firstLineChars="0"/>
        <w:rPr>
          <w:rFonts w:hint="eastAsia"/>
        </w:rPr>
      </w:pPr>
      <w:r>
        <w:rPr>
          <w:rFonts w:hint="eastAsia"/>
        </w:rPr>
        <w:t>用户登录后，在顶部导航栏展示文章管理按钮，点击后进入文章列表页面；</w:t>
      </w:r>
    </w:p>
    <w:p>
      <w:pPr>
        <w:numPr>
          <w:ilvl w:val="0"/>
          <w:numId w:val="10"/>
        </w:numPr>
        <w:ind w:left="425" w:leftChars="0" w:hanging="425" w:firstLineChars="0"/>
        <w:rPr>
          <w:rFonts w:hint="eastAsia"/>
        </w:rPr>
      </w:pPr>
      <w:r>
        <w:rPr>
          <w:rFonts w:hint="eastAsia"/>
        </w:rPr>
        <w:t>对列表后展示删除、修改、分类、权限等按钮，均可进行编辑。</w:t>
      </w:r>
    </w:p>
    <w:p>
      <w:pPr>
        <w:rPr>
          <w:rFonts w:hint="eastAsia"/>
        </w:rPr>
      </w:pPr>
    </w:p>
    <w:p>
      <w:pPr>
        <w:pStyle w:val="3"/>
        <w:bidi w:val="0"/>
        <w:rPr>
          <w:rFonts w:hint="eastAsia"/>
        </w:rPr>
      </w:pPr>
      <w:bookmarkStart w:id="19" w:name="_Toc19491"/>
      <w:r>
        <w:rPr>
          <w:rFonts w:hint="eastAsia"/>
        </w:rPr>
        <w:t>文件列表</w:t>
      </w:r>
      <w:bookmarkEnd w:id="19"/>
    </w:p>
    <w:p>
      <w:pPr>
        <w:numPr>
          <w:ilvl w:val="0"/>
          <w:numId w:val="11"/>
        </w:numPr>
        <w:ind w:left="425" w:leftChars="0" w:hanging="425" w:firstLineChars="0"/>
        <w:rPr>
          <w:rFonts w:hint="eastAsia"/>
        </w:rPr>
      </w:pPr>
      <w:r>
        <w:rPr>
          <w:rFonts w:hint="eastAsia"/>
        </w:rPr>
        <w:t>用户点击顶部导航中的下载页面，进入下载资源列表页面；</w:t>
      </w:r>
    </w:p>
    <w:p>
      <w:pPr>
        <w:numPr>
          <w:ilvl w:val="0"/>
          <w:numId w:val="11"/>
        </w:numPr>
        <w:ind w:left="425" w:leftChars="0" w:hanging="425" w:firstLineChars="0"/>
        <w:rPr>
          <w:rFonts w:hint="eastAsia"/>
        </w:rPr>
      </w:pPr>
      <w:r>
        <w:rPr>
          <w:rFonts w:hint="eastAsia"/>
        </w:rPr>
        <w:t>下载页面展示可下载资源列表，同时提供上传按钮。</w:t>
      </w:r>
    </w:p>
    <w:p>
      <w:pPr>
        <w:rPr>
          <w:rFonts w:hint="eastAsia"/>
        </w:rPr>
      </w:pPr>
    </w:p>
    <w:p>
      <w:pPr>
        <w:pStyle w:val="3"/>
        <w:bidi w:val="0"/>
        <w:rPr>
          <w:rFonts w:hint="eastAsia"/>
        </w:rPr>
      </w:pPr>
      <w:bookmarkStart w:id="20" w:name="_Toc2286"/>
      <w:r>
        <w:rPr>
          <w:rFonts w:hint="eastAsia"/>
        </w:rPr>
        <w:t>文件上传</w:t>
      </w:r>
      <w:bookmarkEnd w:id="20"/>
    </w:p>
    <w:p>
      <w:pPr>
        <w:numPr>
          <w:ilvl w:val="0"/>
          <w:numId w:val="12"/>
        </w:numPr>
        <w:ind w:left="425" w:leftChars="0" w:hanging="425" w:firstLineChars="0"/>
        <w:rPr>
          <w:rFonts w:hint="eastAsia"/>
        </w:rPr>
      </w:pPr>
      <w:r>
        <w:rPr>
          <w:rFonts w:hint="eastAsia"/>
        </w:rPr>
        <w:t>用户在文件列表页面可以点击文件上传按钮上传文件；</w:t>
      </w:r>
    </w:p>
    <w:p>
      <w:pPr>
        <w:numPr>
          <w:ilvl w:val="0"/>
          <w:numId w:val="12"/>
        </w:numPr>
        <w:ind w:left="425" w:leftChars="0" w:hanging="425" w:firstLineChars="0"/>
        <w:rPr>
          <w:rFonts w:hint="eastAsia"/>
        </w:rPr>
      </w:pPr>
      <w:r>
        <w:rPr>
          <w:rFonts w:hint="eastAsia"/>
        </w:rPr>
        <w:t>上传文件必须登录。</w:t>
      </w:r>
    </w:p>
    <w:p>
      <w:pPr>
        <w:rPr>
          <w:rFonts w:hint="eastAsia"/>
        </w:rPr>
      </w:pPr>
    </w:p>
    <w:p>
      <w:pPr>
        <w:pStyle w:val="3"/>
        <w:bidi w:val="0"/>
        <w:rPr>
          <w:rFonts w:hint="eastAsia"/>
        </w:rPr>
      </w:pPr>
      <w:bookmarkStart w:id="21" w:name="_Toc438"/>
      <w:r>
        <w:rPr>
          <w:rFonts w:hint="eastAsia"/>
        </w:rPr>
        <w:t>文件下载</w:t>
      </w:r>
      <w:bookmarkEnd w:id="21"/>
    </w:p>
    <w:p>
      <w:pPr>
        <w:numPr>
          <w:ilvl w:val="0"/>
          <w:numId w:val="13"/>
        </w:numPr>
        <w:ind w:left="425" w:leftChars="0" w:hanging="425" w:firstLineChars="0"/>
        <w:rPr>
          <w:rFonts w:hint="eastAsia"/>
        </w:rPr>
      </w:pPr>
      <w:r>
        <w:rPr>
          <w:rFonts w:hint="eastAsia"/>
        </w:rPr>
        <w:t>文件列表中的文件可以直接下载，不需登录，后期考虑引入积分制。</w:t>
      </w:r>
    </w:p>
    <w:p>
      <w:pPr>
        <w:rPr>
          <w:rFonts w:hint="eastAsia"/>
        </w:rPr>
      </w:pPr>
    </w:p>
    <w:p>
      <w:pPr>
        <w:pStyle w:val="2"/>
        <w:bidi w:val="0"/>
        <w:rPr>
          <w:rFonts w:hint="eastAsia"/>
        </w:rPr>
      </w:pPr>
      <w:bookmarkStart w:id="22" w:name="_Toc24086"/>
      <w:r>
        <w:rPr>
          <w:rFonts w:hint="eastAsia"/>
          <w:lang w:val="en-US" w:eastAsia="zh-CN"/>
        </w:rPr>
        <w:t>七、</w:t>
      </w:r>
      <w:r>
        <w:rPr>
          <w:rFonts w:hint="eastAsia"/>
        </w:rPr>
        <w:t>通用异常设计</w:t>
      </w:r>
      <w:bookmarkEnd w:id="22"/>
    </w:p>
    <w:p>
      <w:pPr>
        <w:rPr>
          <w:rFonts w:hint="eastAsia"/>
        </w:rPr>
      </w:pPr>
      <w:r>
        <w:rPr>
          <w:rFonts w:hint="eastAsia"/>
        </w:rPr>
        <w:t>系统中的异常均需要人工捕获，避免直接出现系统类异常。&lt;br/&gt;</w:t>
      </w:r>
    </w:p>
    <w:p>
      <w:pPr>
        <w:rPr>
          <w:rFonts w:hint="eastAsia"/>
        </w:rPr>
      </w:pPr>
      <w:r>
        <w:rPr>
          <w:rFonts w:hint="eastAsia"/>
        </w:rPr>
        <w:t>500、404等均需要有自定义的友好提示，自定义异常尽可能详细，使得前台提示更加清晰。</w:t>
      </w:r>
    </w:p>
    <w:p>
      <w:pPr>
        <w:rPr>
          <w:rFonts w:hint="eastAsia"/>
        </w:rPr>
      </w:pPr>
    </w:p>
    <w:p>
      <w:pPr>
        <w:pStyle w:val="2"/>
        <w:bidi w:val="0"/>
        <w:rPr>
          <w:rFonts w:hint="eastAsia"/>
        </w:rPr>
      </w:pPr>
      <w:bookmarkStart w:id="23" w:name="_Toc14393"/>
      <w:r>
        <w:rPr>
          <w:rFonts w:hint="eastAsia"/>
          <w:lang w:val="en-US" w:eastAsia="zh-CN"/>
        </w:rPr>
        <w:t>八、</w:t>
      </w:r>
      <w:r>
        <w:rPr>
          <w:rFonts w:hint="eastAsia"/>
        </w:rPr>
        <w:t>项目地址</w:t>
      </w:r>
      <w:bookmarkEnd w:id="23"/>
    </w:p>
    <w:p>
      <w:pPr>
        <w:rPr>
          <w:rFonts w:hint="eastAsia"/>
        </w:rPr>
      </w:pPr>
      <w:r>
        <w:rPr>
          <w:rFonts w:hint="eastAsia"/>
        </w:rPr>
        <w:t>项目代码和文档均以github托管，地址如下：</w:t>
      </w:r>
    </w:p>
    <w:p>
      <w:pPr>
        <w:rPr>
          <w:rFonts w:hint="eastAsia"/>
        </w:rPr>
      </w:pPr>
      <w:r>
        <w:rPr>
          <w:rFonts w:hint="eastAsia"/>
        </w:rPr>
        <w:fldChar w:fldCharType="begin"/>
      </w:r>
      <w:r>
        <w:rPr>
          <w:rFonts w:hint="eastAsia"/>
        </w:rPr>
        <w:instrText xml:space="preserve"> HYPERLINK "https://github.com/tuzongxun/tzxblog" </w:instrText>
      </w:r>
      <w:r>
        <w:rPr>
          <w:rFonts w:hint="eastAsia"/>
        </w:rPr>
        <w:fldChar w:fldCharType="separate"/>
      </w:r>
      <w:r>
        <w:rPr>
          <w:rStyle w:val="11"/>
          <w:rFonts w:hint="eastAsia"/>
        </w:rPr>
        <w:t>https://github.com/tuzongxun/tzxblog</w:t>
      </w:r>
      <w:r>
        <w:rPr>
          <w:rFonts w:hint="eastAsia"/>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F1B649"/>
    <w:multiLevelType w:val="singleLevel"/>
    <w:tmpl w:val="A3F1B649"/>
    <w:lvl w:ilvl="0" w:tentative="0">
      <w:start w:val="1"/>
      <w:numFmt w:val="decimal"/>
      <w:lvlText w:val="%1."/>
      <w:lvlJc w:val="left"/>
      <w:pPr>
        <w:ind w:left="425" w:hanging="425"/>
      </w:pPr>
      <w:rPr>
        <w:rFonts w:hint="default"/>
      </w:rPr>
    </w:lvl>
  </w:abstractNum>
  <w:abstractNum w:abstractNumId="1">
    <w:nsid w:val="C8DB0676"/>
    <w:multiLevelType w:val="singleLevel"/>
    <w:tmpl w:val="C8DB0676"/>
    <w:lvl w:ilvl="0" w:tentative="0">
      <w:start w:val="1"/>
      <w:numFmt w:val="decimal"/>
      <w:lvlText w:val="%1."/>
      <w:lvlJc w:val="left"/>
      <w:pPr>
        <w:ind w:left="425" w:hanging="425"/>
      </w:pPr>
      <w:rPr>
        <w:rFonts w:hint="default"/>
      </w:rPr>
    </w:lvl>
  </w:abstractNum>
  <w:abstractNum w:abstractNumId="2">
    <w:nsid w:val="CCC483F1"/>
    <w:multiLevelType w:val="singleLevel"/>
    <w:tmpl w:val="CCC483F1"/>
    <w:lvl w:ilvl="0" w:tentative="0">
      <w:start w:val="1"/>
      <w:numFmt w:val="decimal"/>
      <w:lvlText w:val="%1."/>
      <w:lvlJc w:val="left"/>
      <w:pPr>
        <w:ind w:left="425" w:hanging="425"/>
      </w:pPr>
      <w:rPr>
        <w:rFonts w:hint="default"/>
      </w:rPr>
    </w:lvl>
  </w:abstractNum>
  <w:abstractNum w:abstractNumId="3">
    <w:nsid w:val="EE996C21"/>
    <w:multiLevelType w:val="singleLevel"/>
    <w:tmpl w:val="EE996C21"/>
    <w:lvl w:ilvl="0" w:tentative="0">
      <w:start w:val="1"/>
      <w:numFmt w:val="decimal"/>
      <w:lvlText w:val="%1."/>
      <w:lvlJc w:val="left"/>
      <w:pPr>
        <w:ind w:left="425" w:hanging="425"/>
      </w:pPr>
      <w:rPr>
        <w:rFonts w:hint="default"/>
      </w:rPr>
    </w:lvl>
  </w:abstractNum>
  <w:abstractNum w:abstractNumId="4">
    <w:nsid w:val="014B14CA"/>
    <w:multiLevelType w:val="singleLevel"/>
    <w:tmpl w:val="014B14CA"/>
    <w:lvl w:ilvl="0" w:tentative="0">
      <w:start w:val="1"/>
      <w:numFmt w:val="bullet"/>
      <w:lvlText w:val=""/>
      <w:lvlJc w:val="left"/>
      <w:pPr>
        <w:ind w:left="420" w:hanging="420"/>
      </w:pPr>
      <w:rPr>
        <w:rFonts w:hint="default" w:ascii="Wingdings" w:hAnsi="Wingdings"/>
      </w:rPr>
    </w:lvl>
  </w:abstractNum>
  <w:abstractNum w:abstractNumId="5">
    <w:nsid w:val="0AC97AC8"/>
    <w:multiLevelType w:val="singleLevel"/>
    <w:tmpl w:val="0AC97AC8"/>
    <w:lvl w:ilvl="0" w:tentative="0">
      <w:start w:val="1"/>
      <w:numFmt w:val="decimal"/>
      <w:lvlText w:val="%1."/>
      <w:lvlJc w:val="left"/>
      <w:pPr>
        <w:ind w:left="425" w:hanging="425"/>
      </w:pPr>
      <w:rPr>
        <w:rFonts w:hint="default"/>
      </w:rPr>
    </w:lvl>
  </w:abstractNum>
  <w:abstractNum w:abstractNumId="6">
    <w:nsid w:val="19A07CB2"/>
    <w:multiLevelType w:val="singleLevel"/>
    <w:tmpl w:val="19A07CB2"/>
    <w:lvl w:ilvl="0" w:tentative="0">
      <w:start w:val="1"/>
      <w:numFmt w:val="decimal"/>
      <w:lvlText w:val="%1."/>
      <w:lvlJc w:val="left"/>
      <w:pPr>
        <w:ind w:left="425" w:hanging="425"/>
      </w:pPr>
      <w:rPr>
        <w:rFonts w:hint="default"/>
      </w:rPr>
    </w:lvl>
  </w:abstractNum>
  <w:abstractNum w:abstractNumId="7">
    <w:nsid w:val="2660E145"/>
    <w:multiLevelType w:val="singleLevel"/>
    <w:tmpl w:val="2660E145"/>
    <w:lvl w:ilvl="0" w:tentative="0">
      <w:start w:val="1"/>
      <w:numFmt w:val="decimal"/>
      <w:lvlText w:val="%1."/>
      <w:lvlJc w:val="left"/>
      <w:pPr>
        <w:ind w:left="425" w:hanging="425"/>
      </w:pPr>
      <w:rPr>
        <w:rFonts w:hint="default"/>
      </w:rPr>
    </w:lvl>
  </w:abstractNum>
  <w:abstractNum w:abstractNumId="8">
    <w:nsid w:val="27318A48"/>
    <w:multiLevelType w:val="singleLevel"/>
    <w:tmpl w:val="27318A48"/>
    <w:lvl w:ilvl="0" w:tentative="0">
      <w:start w:val="1"/>
      <w:numFmt w:val="decimal"/>
      <w:lvlText w:val="%1."/>
      <w:lvlJc w:val="left"/>
      <w:pPr>
        <w:ind w:left="425" w:hanging="425"/>
      </w:pPr>
      <w:rPr>
        <w:rFonts w:hint="default"/>
      </w:rPr>
    </w:lvl>
  </w:abstractNum>
  <w:abstractNum w:abstractNumId="9">
    <w:nsid w:val="287C6F84"/>
    <w:multiLevelType w:val="singleLevel"/>
    <w:tmpl w:val="287C6F84"/>
    <w:lvl w:ilvl="0" w:tentative="0">
      <w:start w:val="1"/>
      <w:numFmt w:val="decimal"/>
      <w:lvlText w:val="%1."/>
      <w:lvlJc w:val="left"/>
      <w:pPr>
        <w:ind w:left="425" w:hanging="425"/>
      </w:pPr>
      <w:rPr>
        <w:rFonts w:hint="default"/>
      </w:rPr>
    </w:lvl>
  </w:abstractNum>
  <w:abstractNum w:abstractNumId="10">
    <w:nsid w:val="37DC2335"/>
    <w:multiLevelType w:val="singleLevel"/>
    <w:tmpl w:val="37DC2335"/>
    <w:lvl w:ilvl="0" w:tentative="0">
      <w:start w:val="1"/>
      <w:numFmt w:val="decimal"/>
      <w:lvlText w:val="%1."/>
      <w:lvlJc w:val="left"/>
      <w:pPr>
        <w:ind w:left="425" w:hanging="425"/>
      </w:pPr>
      <w:rPr>
        <w:rFonts w:hint="default"/>
      </w:rPr>
    </w:lvl>
  </w:abstractNum>
  <w:abstractNum w:abstractNumId="11">
    <w:nsid w:val="6AF2A4FD"/>
    <w:multiLevelType w:val="singleLevel"/>
    <w:tmpl w:val="6AF2A4FD"/>
    <w:lvl w:ilvl="0" w:tentative="0">
      <w:start w:val="1"/>
      <w:numFmt w:val="decimal"/>
      <w:lvlText w:val="%1."/>
      <w:lvlJc w:val="left"/>
      <w:pPr>
        <w:ind w:left="425" w:hanging="425"/>
      </w:pPr>
      <w:rPr>
        <w:rFonts w:hint="default"/>
      </w:rPr>
    </w:lvl>
  </w:abstractNum>
  <w:abstractNum w:abstractNumId="12">
    <w:nsid w:val="771B0F39"/>
    <w:multiLevelType w:val="singleLevel"/>
    <w:tmpl w:val="771B0F39"/>
    <w:lvl w:ilvl="0" w:tentative="0">
      <w:start w:val="1"/>
      <w:numFmt w:val="decimal"/>
      <w:lvlText w:val="%1."/>
      <w:lvlJc w:val="left"/>
      <w:pPr>
        <w:ind w:left="425" w:hanging="425"/>
      </w:pPr>
      <w:rPr>
        <w:rFonts w:hint="default"/>
      </w:rPr>
    </w:lvl>
  </w:abstractNum>
  <w:num w:numId="1">
    <w:abstractNumId w:val="4"/>
  </w:num>
  <w:num w:numId="2">
    <w:abstractNumId w:val="9"/>
  </w:num>
  <w:num w:numId="3">
    <w:abstractNumId w:val="1"/>
  </w:num>
  <w:num w:numId="4">
    <w:abstractNumId w:val="10"/>
  </w:num>
  <w:num w:numId="5">
    <w:abstractNumId w:val="0"/>
  </w:num>
  <w:num w:numId="6">
    <w:abstractNumId w:val="6"/>
  </w:num>
  <w:num w:numId="7">
    <w:abstractNumId w:val="5"/>
  </w:num>
  <w:num w:numId="8">
    <w:abstractNumId w:val="12"/>
  </w:num>
  <w:num w:numId="9">
    <w:abstractNumId w:val="2"/>
  </w:num>
  <w:num w:numId="10">
    <w:abstractNumId w:val="11"/>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93ABE"/>
    <w:rsid w:val="31A50781"/>
    <w:rsid w:val="4EDD26ED"/>
    <w:rsid w:val="564A69AF"/>
    <w:rsid w:val="5FBF7460"/>
    <w:rsid w:val="6EF31F66"/>
    <w:rsid w:val="79056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uiPriority w:val="0"/>
    <w:pPr>
      <w:ind w:left="420" w:left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 w:type="table" w:customStyle="1" w:styleId="12">
    <w:name w:val="网格型1"/>
    <w:basedOn w:val="8"/>
    <w:qFormat/>
    <w:uiPriority w:val="39"/>
    <w:pPr>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3 Char"/>
    <w:link w:val="4"/>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tzx</dc:creator>
  <cp:lastModifiedBy>涂宗勋</cp:lastModifiedBy>
  <dcterms:modified xsi:type="dcterms:W3CDTF">2020-02-01T04:38:39Z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