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DA818D" w14:textId="6BB1A5F2" w:rsidR="00AC763E" w:rsidRDefault="006E3880" w:rsidP="006E3880">
      <w:pPr>
        <w:jc w:val="center"/>
        <w:rPr>
          <w:b/>
          <w:bCs/>
          <w:sz w:val="32"/>
          <w:szCs w:val="32"/>
          <w:lang w:val="vi-VN"/>
        </w:rPr>
      </w:pPr>
      <w:r w:rsidRPr="006E3880">
        <w:rPr>
          <w:b/>
          <w:bCs/>
          <w:sz w:val="32"/>
          <w:szCs w:val="32"/>
          <w:lang w:val="vi-VN"/>
        </w:rPr>
        <w:t>BÁO CÁO KẾT QUẢ TRAIN MODEL</w:t>
      </w:r>
    </w:p>
    <w:p w14:paraId="1A918623" w14:textId="196BBC39" w:rsidR="006E3880" w:rsidRDefault="006E3880" w:rsidP="006E3880">
      <w:pPr>
        <w:rPr>
          <w:szCs w:val="26"/>
          <w:lang w:val="vi-VN"/>
        </w:rPr>
      </w:pPr>
      <w:r w:rsidRPr="006E3880">
        <w:rPr>
          <w:szCs w:val="26"/>
          <w:lang w:val="vi-VN"/>
        </w:rPr>
        <w:t xml:space="preserve">Họ và tên: </w:t>
      </w:r>
      <w:r>
        <w:rPr>
          <w:szCs w:val="26"/>
          <w:lang w:val="vi-VN"/>
        </w:rPr>
        <w:t>Trương Văn Thiện</w:t>
      </w:r>
    </w:p>
    <w:p w14:paraId="5FAF18B9" w14:textId="41ACFC6B" w:rsidR="006E3880" w:rsidRDefault="006E3880" w:rsidP="006E3880">
      <w:pPr>
        <w:rPr>
          <w:szCs w:val="26"/>
          <w:lang w:val="vi-VN"/>
        </w:rPr>
      </w:pPr>
      <w:r>
        <w:rPr>
          <w:szCs w:val="26"/>
          <w:lang w:val="vi-VN"/>
        </w:rPr>
        <w:t>Mssv: 3123410356</w:t>
      </w:r>
    </w:p>
    <w:p w14:paraId="0B1E1620" w14:textId="77777777" w:rsidR="006E3880" w:rsidRDefault="006E3880" w:rsidP="006E3880">
      <w:pPr>
        <w:rPr>
          <w:szCs w:val="26"/>
          <w:lang w:val="vi-VN"/>
        </w:rPr>
      </w:pPr>
    </w:p>
    <w:p w14:paraId="6CD93A80" w14:textId="44554AB9" w:rsidR="006E3880" w:rsidRDefault="006E3880" w:rsidP="006E3880">
      <w:pPr>
        <w:rPr>
          <w:szCs w:val="26"/>
          <w:lang w:val="vi-VN"/>
        </w:rPr>
      </w:pPr>
      <w:r>
        <w:rPr>
          <w:szCs w:val="26"/>
          <w:lang w:val="vi-VN"/>
        </w:rPr>
        <w:t>Bước 1: load dữ liệu huấn luyện và dữ liệu test modle titanic sử dụng hàm read_csv(file_name). Sau khi load in ra 5 dòng dữ liệu để xem cấu trúc của file dữ liệu sẽ có dạng.</w:t>
      </w:r>
    </w:p>
    <w:p w14:paraId="54E64BA2" w14:textId="1394B9D6" w:rsidR="006E3880" w:rsidRDefault="006E3880" w:rsidP="006E3880">
      <w:pPr>
        <w:rPr>
          <w:szCs w:val="26"/>
          <w:lang w:val="vi-VN"/>
        </w:rPr>
      </w:pPr>
      <w:r>
        <w:rPr>
          <w:szCs w:val="26"/>
          <w:lang w:val="vi-VN"/>
        </w:rPr>
        <w:t>Dữ liệu train:</w:t>
      </w:r>
    </w:p>
    <w:p w14:paraId="445079DA" w14:textId="77777777" w:rsidR="006E3880" w:rsidRDefault="006E3880" w:rsidP="006E3880">
      <w:pPr>
        <w:rPr>
          <w:szCs w:val="26"/>
          <w:lang w:val="vi-VN"/>
        </w:rPr>
      </w:pPr>
      <w:r w:rsidRPr="006E3880">
        <w:rPr>
          <w:szCs w:val="26"/>
          <w:lang w:val="vi-VN"/>
        </w:rPr>
        <w:drawing>
          <wp:inline distT="0" distB="0" distL="0" distR="0" wp14:anchorId="7FD2394D" wp14:editId="11B3A594">
            <wp:extent cx="5971540" cy="1378585"/>
            <wp:effectExtent l="0" t="0" r="0" b="0"/>
            <wp:docPr id="363127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127128" name=""/>
                    <pic:cNvPicPr/>
                  </pic:nvPicPr>
                  <pic:blipFill>
                    <a:blip r:embed="rId5"/>
                    <a:stretch>
                      <a:fillRect/>
                    </a:stretch>
                  </pic:blipFill>
                  <pic:spPr>
                    <a:xfrm>
                      <a:off x="0" y="0"/>
                      <a:ext cx="5971540" cy="1378585"/>
                    </a:xfrm>
                    <a:prstGeom prst="rect">
                      <a:avLst/>
                    </a:prstGeom>
                  </pic:spPr>
                </pic:pic>
              </a:graphicData>
            </a:graphic>
          </wp:inline>
        </w:drawing>
      </w:r>
    </w:p>
    <w:p w14:paraId="55D3C6C7" w14:textId="4AFB6EA4" w:rsidR="006E3880" w:rsidRDefault="006E3880" w:rsidP="006E3880">
      <w:pPr>
        <w:rPr>
          <w:szCs w:val="26"/>
          <w:lang w:val="vi-VN"/>
        </w:rPr>
      </w:pPr>
      <w:r>
        <w:rPr>
          <w:szCs w:val="26"/>
          <w:lang w:val="vi-VN"/>
        </w:rPr>
        <w:t>Dữ liệu test:</w:t>
      </w:r>
    </w:p>
    <w:p w14:paraId="195A3C56" w14:textId="728E65E3" w:rsidR="006E3880" w:rsidRDefault="006E3880" w:rsidP="006E3880">
      <w:pPr>
        <w:rPr>
          <w:szCs w:val="26"/>
          <w:lang w:val="vi-VN"/>
        </w:rPr>
      </w:pPr>
      <w:r w:rsidRPr="006E3880">
        <w:rPr>
          <w:szCs w:val="26"/>
          <w:lang w:val="vi-VN"/>
        </w:rPr>
        <w:drawing>
          <wp:inline distT="0" distB="0" distL="0" distR="0" wp14:anchorId="5BE7A7BB" wp14:editId="6DD6F33B">
            <wp:extent cx="5971540" cy="1205865"/>
            <wp:effectExtent l="0" t="0" r="0" b="0"/>
            <wp:docPr id="704171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171764" name=""/>
                    <pic:cNvPicPr/>
                  </pic:nvPicPr>
                  <pic:blipFill>
                    <a:blip r:embed="rId6"/>
                    <a:stretch>
                      <a:fillRect/>
                    </a:stretch>
                  </pic:blipFill>
                  <pic:spPr>
                    <a:xfrm>
                      <a:off x="0" y="0"/>
                      <a:ext cx="5971540" cy="1205865"/>
                    </a:xfrm>
                    <a:prstGeom prst="rect">
                      <a:avLst/>
                    </a:prstGeom>
                  </pic:spPr>
                </pic:pic>
              </a:graphicData>
            </a:graphic>
          </wp:inline>
        </w:drawing>
      </w:r>
    </w:p>
    <w:p w14:paraId="3D734594" w14:textId="3C7E2E68" w:rsidR="00DC5323" w:rsidRDefault="006E3880" w:rsidP="006E3880">
      <w:pPr>
        <w:rPr>
          <w:szCs w:val="26"/>
          <w:lang w:val="vi-VN"/>
        </w:rPr>
      </w:pPr>
      <w:r>
        <w:rPr>
          <w:szCs w:val="26"/>
          <w:lang w:val="vi-VN"/>
        </w:rPr>
        <w:t xml:space="preserve">Bước 2:  </w:t>
      </w:r>
      <w:r w:rsidR="00DC5323">
        <w:rPr>
          <w:szCs w:val="26"/>
          <w:lang w:val="vi-VN"/>
        </w:rPr>
        <w:t>Kiểm tra có bao nhiêu dòng dữ liệu bị thiếu (NaN) để xử lí, sử dụng hàm isnull().sum().</w:t>
      </w:r>
    </w:p>
    <w:p w14:paraId="4F120E6F" w14:textId="02D36F2F" w:rsidR="00DC5323" w:rsidRDefault="00DC5323" w:rsidP="006E3880">
      <w:pPr>
        <w:rPr>
          <w:szCs w:val="26"/>
          <w:lang w:val="vi-VN"/>
        </w:rPr>
      </w:pPr>
      <w:r w:rsidRPr="00DC5323">
        <w:rPr>
          <w:szCs w:val="26"/>
          <w:lang w:val="vi-VN"/>
        </w:rPr>
        <w:drawing>
          <wp:inline distT="0" distB="0" distL="0" distR="0" wp14:anchorId="045D1C58" wp14:editId="5C51DB92">
            <wp:extent cx="5971540" cy="1541780"/>
            <wp:effectExtent l="0" t="0" r="0" b="1270"/>
            <wp:docPr id="1745996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996258" name=""/>
                    <pic:cNvPicPr/>
                  </pic:nvPicPr>
                  <pic:blipFill>
                    <a:blip r:embed="rId7"/>
                    <a:stretch>
                      <a:fillRect/>
                    </a:stretch>
                  </pic:blipFill>
                  <pic:spPr>
                    <a:xfrm>
                      <a:off x="0" y="0"/>
                      <a:ext cx="5971540" cy="1541780"/>
                    </a:xfrm>
                    <a:prstGeom prst="rect">
                      <a:avLst/>
                    </a:prstGeom>
                  </pic:spPr>
                </pic:pic>
              </a:graphicData>
            </a:graphic>
          </wp:inline>
        </w:drawing>
      </w:r>
    </w:p>
    <w:p w14:paraId="70D19216" w14:textId="7C4B932A" w:rsidR="00DC5323" w:rsidRDefault="00DC5323" w:rsidP="006E3880">
      <w:pPr>
        <w:rPr>
          <w:szCs w:val="26"/>
          <w:lang w:val="vi-VN"/>
        </w:rPr>
      </w:pPr>
      <w:r>
        <w:rPr>
          <w:szCs w:val="26"/>
          <w:lang w:val="vi-VN"/>
        </w:rPr>
        <w:t>Bước 3. Tiến hành tiền xử lí dữ liệu bổ sung dữ liệu vào các dòng bị thiếu và loại bỏ các cột không cần thiết để train mô hình như (passengerId,name,..).Sau khi chạy dữ liệu sẽ có dạng:</w:t>
      </w:r>
      <w:r w:rsidR="009857DF">
        <w:rPr>
          <w:szCs w:val="26"/>
          <w:lang w:val="vi-VN"/>
        </w:rPr>
        <w:t xml:space="preserve"> </w:t>
      </w:r>
    </w:p>
    <w:p w14:paraId="30ED391E" w14:textId="5076C73A" w:rsidR="00DC5323" w:rsidRDefault="00DC5323" w:rsidP="006E3880">
      <w:pPr>
        <w:rPr>
          <w:szCs w:val="26"/>
          <w:lang w:val="vi-VN"/>
        </w:rPr>
      </w:pPr>
      <w:r w:rsidRPr="00DC5323">
        <w:rPr>
          <w:szCs w:val="26"/>
          <w:lang w:val="vi-VN"/>
        </w:rPr>
        <w:lastRenderedPageBreak/>
        <w:drawing>
          <wp:inline distT="0" distB="0" distL="0" distR="0" wp14:anchorId="77C5E3D8" wp14:editId="1E8B2034">
            <wp:extent cx="5971540" cy="3801110"/>
            <wp:effectExtent l="0" t="0" r="0" b="8890"/>
            <wp:docPr id="1004184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184365" name=""/>
                    <pic:cNvPicPr/>
                  </pic:nvPicPr>
                  <pic:blipFill>
                    <a:blip r:embed="rId8"/>
                    <a:stretch>
                      <a:fillRect/>
                    </a:stretch>
                  </pic:blipFill>
                  <pic:spPr>
                    <a:xfrm>
                      <a:off x="0" y="0"/>
                      <a:ext cx="5971540" cy="3801110"/>
                    </a:xfrm>
                    <a:prstGeom prst="rect">
                      <a:avLst/>
                    </a:prstGeom>
                  </pic:spPr>
                </pic:pic>
              </a:graphicData>
            </a:graphic>
          </wp:inline>
        </w:drawing>
      </w:r>
    </w:p>
    <w:p w14:paraId="5E11CB56" w14:textId="6A3D4465" w:rsidR="009857DF" w:rsidRDefault="009857DF" w:rsidP="006E3880">
      <w:pPr>
        <w:rPr>
          <w:szCs w:val="26"/>
          <w:lang w:val="vi-VN"/>
        </w:rPr>
      </w:pPr>
      <w:r>
        <w:rPr>
          <w:szCs w:val="26"/>
          <w:lang w:val="vi-VN"/>
        </w:rPr>
        <w:t>dữ liệu test làm tương tự</w:t>
      </w:r>
      <w:r>
        <w:rPr>
          <w:szCs w:val="26"/>
          <w:lang w:val="vi-VN"/>
        </w:rPr>
        <w:t>.</w:t>
      </w:r>
    </w:p>
    <w:p w14:paraId="0FB21B97" w14:textId="6CBC84E3" w:rsidR="00DC5323" w:rsidRDefault="00DC5323" w:rsidP="006E3880">
      <w:pPr>
        <w:rPr>
          <w:szCs w:val="26"/>
          <w:lang w:val="vi-VN"/>
        </w:rPr>
      </w:pPr>
      <w:r>
        <w:rPr>
          <w:szCs w:val="26"/>
          <w:lang w:val="vi-VN"/>
        </w:rPr>
        <w:t xml:space="preserve">Bước 4: </w:t>
      </w:r>
      <w:r w:rsidR="009857DF">
        <w:rPr>
          <w:szCs w:val="26"/>
          <w:lang w:val="vi-VN"/>
        </w:rPr>
        <w:t>kiểm tra các cột có kiểu là object để tiến hành mã hóa dữ liệu những cột này thành dạng dữ liệu nhị phân 0/1(binary). Sau khi thực hiện song bước này thì sẽ không còn cột nào có kiểu là object trong dữ liệu train nữa.</w:t>
      </w:r>
    </w:p>
    <w:p w14:paraId="7C95C91B" w14:textId="750815A6" w:rsidR="009857DF" w:rsidRDefault="009857DF" w:rsidP="006E3880">
      <w:pPr>
        <w:rPr>
          <w:szCs w:val="26"/>
          <w:lang w:val="vi-VN"/>
        </w:rPr>
      </w:pPr>
      <w:r w:rsidRPr="009857DF">
        <w:rPr>
          <w:szCs w:val="26"/>
          <w:lang w:val="vi-VN"/>
        </w:rPr>
        <w:drawing>
          <wp:inline distT="0" distB="0" distL="0" distR="0" wp14:anchorId="5233821B" wp14:editId="1D1328F1">
            <wp:extent cx="3305636" cy="428685"/>
            <wp:effectExtent l="0" t="0" r="0" b="9525"/>
            <wp:docPr id="1068794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794340" name=""/>
                    <pic:cNvPicPr/>
                  </pic:nvPicPr>
                  <pic:blipFill>
                    <a:blip r:embed="rId9"/>
                    <a:stretch>
                      <a:fillRect/>
                    </a:stretch>
                  </pic:blipFill>
                  <pic:spPr>
                    <a:xfrm>
                      <a:off x="0" y="0"/>
                      <a:ext cx="3305636" cy="428685"/>
                    </a:xfrm>
                    <a:prstGeom prst="rect">
                      <a:avLst/>
                    </a:prstGeom>
                  </pic:spPr>
                </pic:pic>
              </a:graphicData>
            </a:graphic>
          </wp:inline>
        </w:drawing>
      </w:r>
    </w:p>
    <w:p w14:paraId="0D2B3EA8" w14:textId="59757969" w:rsidR="009857DF" w:rsidRDefault="009857DF" w:rsidP="006E3880">
      <w:pPr>
        <w:rPr>
          <w:szCs w:val="26"/>
          <w:lang w:val="vi-VN"/>
        </w:rPr>
      </w:pPr>
      <w:r>
        <w:rPr>
          <w:szCs w:val="26"/>
          <w:lang w:val="vi-VN"/>
        </w:rPr>
        <w:t>Bước 5: vẽ biểu đồ để xem mức phân bổ của giá vé đối với từng khách hàng sau khi chạy sẽ có kết quả như sau:</w:t>
      </w:r>
    </w:p>
    <w:p w14:paraId="716ED547" w14:textId="13DFCCDB" w:rsidR="009857DF" w:rsidRDefault="009857DF" w:rsidP="006E3880">
      <w:pPr>
        <w:rPr>
          <w:szCs w:val="26"/>
          <w:lang w:val="vi-VN"/>
        </w:rPr>
      </w:pPr>
      <w:r w:rsidRPr="009857DF">
        <w:rPr>
          <w:szCs w:val="26"/>
          <w:lang w:val="vi-VN"/>
        </w:rPr>
        <w:lastRenderedPageBreak/>
        <w:drawing>
          <wp:inline distT="0" distB="0" distL="0" distR="0" wp14:anchorId="0BC2B74B" wp14:editId="6A8F458C">
            <wp:extent cx="5971540" cy="3509645"/>
            <wp:effectExtent l="0" t="0" r="0" b="0"/>
            <wp:docPr id="19061536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153648" name=""/>
                    <pic:cNvPicPr/>
                  </pic:nvPicPr>
                  <pic:blipFill>
                    <a:blip r:embed="rId10"/>
                    <a:stretch>
                      <a:fillRect/>
                    </a:stretch>
                  </pic:blipFill>
                  <pic:spPr>
                    <a:xfrm>
                      <a:off x="0" y="0"/>
                      <a:ext cx="5971540" cy="3509645"/>
                    </a:xfrm>
                    <a:prstGeom prst="rect">
                      <a:avLst/>
                    </a:prstGeom>
                  </pic:spPr>
                </pic:pic>
              </a:graphicData>
            </a:graphic>
          </wp:inline>
        </w:drawing>
      </w:r>
    </w:p>
    <w:p w14:paraId="6B48C84E" w14:textId="601A8A62" w:rsidR="009857DF" w:rsidRDefault="009857DF" w:rsidP="006E3880">
      <w:pPr>
        <w:rPr>
          <w:szCs w:val="26"/>
          <w:lang w:val="vi-VN"/>
        </w:rPr>
      </w:pPr>
      <w:r>
        <w:rPr>
          <w:szCs w:val="26"/>
          <w:lang w:val="vi-VN"/>
        </w:rPr>
        <w:t xml:space="preserve">Nhìn vào biểu đồ ta thấy. Đa số giá vé của mỗi khách hàng là thấp chỉ có một vài vé cao </w:t>
      </w:r>
    </w:p>
    <w:p w14:paraId="04F0925A" w14:textId="0F844CA4" w:rsidR="009857DF" w:rsidRDefault="009857DF" w:rsidP="009857DF">
      <w:pPr>
        <w:rPr>
          <w:rFonts w:eastAsia="Times New Roman" w:cs="Times New Roman"/>
          <w:kern w:val="0"/>
          <w:szCs w:val="26"/>
          <w:lang w:val="vi-VN"/>
          <w14:ligatures w14:val="none"/>
        </w:rPr>
      </w:pPr>
      <w:r>
        <w:rPr>
          <w:szCs w:val="26"/>
          <w:lang w:val="vi-VN"/>
        </w:rPr>
        <w:t>Bước 6:</w:t>
      </w:r>
      <w:r>
        <w:rPr>
          <w:rFonts w:eastAsia="Times New Roman" w:cs="Times New Roman"/>
          <w:kern w:val="0"/>
          <w:szCs w:val="26"/>
          <w:lang w:val="vi-VN"/>
          <w14:ligatures w14:val="none"/>
        </w:rPr>
        <w:t xml:space="preserve"> Sử dụng hàm logarit để</w:t>
      </w:r>
      <w:r w:rsidR="00AE770E">
        <w:rPr>
          <w:rFonts w:eastAsia="Times New Roman" w:cs="Times New Roman"/>
          <w:kern w:val="0"/>
          <w:szCs w:val="26"/>
          <w:lang w:val="vi-VN"/>
          <w14:ligatures w14:val="none"/>
        </w:rPr>
        <w:t xml:space="preserve"> nén các giá trị lớn của cột Fare, phân phối dữ liệu trở nên gần với phân phối chuẩn (ít lệch hơn). Sau khi chạy các giá trị của cột fare :</w:t>
      </w:r>
    </w:p>
    <w:p w14:paraId="1110AB63" w14:textId="61D7FB40" w:rsidR="00AE770E" w:rsidRDefault="00AE770E" w:rsidP="009857DF">
      <w:pPr>
        <w:rPr>
          <w:rFonts w:cs="Times New Roman"/>
          <w:sz w:val="32"/>
          <w:szCs w:val="32"/>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E770E">
        <w:rPr>
          <w:rFonts w:cs="Times New Roman"/>
          <w:sz w:val="32"/>
          <w:szCs w:val="32"/>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35CEAB54" wp14:editId="548F90A1">
            <wp:extent cx="4029637" cy="2076740"/>
            <wp:effectExtent l="0" t="0" r="0" b="0"/>
            <wp:docPr id="1422089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089645" name=""/>
                    <pic:cNvPicPr/>
                  </pic:nvPicPr>
                  <pic:blipFill>
                    <a:blip r:embed="rId11"/>
                    <a:stretch>
                      <a:fillRect/>
                    </a:stretch>
                  </pic:blipFill>
                  <pic:spPr>
                    <a:xfrm>
                      <a:off x="0" y="0"/>
                      <a:ext cx="4029637" cy="2076740"/>
                    </a:xfrm>
                    <a:prstGeom prst="rect">
                      <a:avLst/>
                    </a:prstGeom>
                  </pic:spPr>
                </pic:pic>
              </a:graphicData>
            </a:graphic>
          </wp:inline>
        </w:drawing>
      </w:r>
    </w:p>
    <w:p w14:paraId="45F45277" w14:textId="4A0D2F86" w:rsidR="00AE770E" w:rsidRDefault="00AE770E" w:rsidP="009857DF">
      <w:pPr>
        <w:rPr>
          <w:rFonts w:cs="Times New Roman"/>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E770E">
        <w:rPr>
          <w:rFonts w:cs="Times New Roman"/>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Bước 7: chuẩn </w:t>
      </w:r>
      <w:r>
        <w:rPr>
          <w:rFonts w:cs="Times New Roman"/>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hóa dữ liệu các cột Age, Fare về phân phối có mean = 0, std = 1. Sau khi chạy dữ liệu cột Age và Fare sẽ có dạng:</w:t>
      </w:r>
    </w:p>
    <w:p w14:paraId="4AA8FACA" w14:textId="32F64BA0" w:rsidR="00AE770E" w:rsidRDefault="00AE770E" w:rsidP="009857DF">
      <w:pPr>
        <w:rPr>
          <w:rFonts w:cs="Times New Roman"/>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E770E">
        <w:rPr>
          <w:rFonts w:cs="Times New Roman"/>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drawing>
          <wp:inline distT="0" distB="0" distL="0" distR="0" wp14:anchorId="2DBFF84A" wp14:editId="38A50D71">
            <wp:extent cx="3496163" cy="2086266"/>
            <wp:effectExtent l="0" t="0" r="9525" b="9525"/>
            <wp:docPr id="649672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672221" name=""/>
                    <pic:cNvPicPr/>
                  </pic:nvPicPr>
                  <pic:blipFill>
                    <a:blip r:embed="rId12"/>
                    <a:stretch>
                      <a:fillRect/>
                    </a:stretch>
                  </pic:blipFill>
                  <pic:spPr>
                    <a:xfrm>
                      <a:off x="0" y="0"/>
                      <a:ext cx="3496163" cy="2086266"/>
                    </a:xfrm>
                    <a:prstGeom prst="rect">
                      <a:avLst/>
                    </a:prstGeom>
                  </pic:spPr>
                </pic:pic>
              </a:graphicData>
            </a:graphic>
          </wp:inline>
        </w:drawing>
      </w:r>
    </w:p>
    <w:p w14:paraId="69340A3D" w14:textId="27C596AC" w:rsidR="00AE770E" w:rsidRDefault="00AE770E" w:rsidP="009857DF">
      <w:pPr>
        <w:rPr>
          <w:rFonts w:cs="Times New Roman"/>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Bước 8: Tách tập dữ liệu thành các tập huấn luyện train, val. Trong đó 20% dữ liệu nằm trong tập val, 80% còn lại nằm trong tập train.</w:t>
      </w:r>
      <w:r w:rsidR="00876D48">
        <w:rPr>
          <w:rFonts w:cs="Times New Roman"/>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Sau khi thực hiện bước này ta sẽ có các tập dữ liệu x_train , x_val , y_train , y_val.</w:t>
      </w:r>
    </w:p>
    <w:p w14:paraId="32A362CC" w14:textId="390AAB08" w:rsidR="00876D48" w:rsidRDefault="00876D48" w:rsidP="009857DF">
      <w:pPr>
        <w:rPr>
          <w:rFonts w:cs="Times New Roman"/>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Bước 9: Tiến hành train modle với 3 loại mô hình phổ biến </w:t>
      </w:r>
    </w:p>
    <w:p w14:paraId="3FE25BA4" w14:textId="52F59B0F" w:rsidR="00876D48" w:rsidRDefault="00876D48" w:rsidP="00876D48">
      <w:pPr>
        <w:pStyle w:val="ListParagraph"/>
        <w:numPr>
          <w:ilvl w:val="0"/>
          <w:numId w:val="1"/>
        </w:numPr>
        <w:rPr>
          <w:rFonts w:cs="Times New Roman"/>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LogisticRegression: mô hình tuyến tính baseLine cơ bản</w:t>
      </w:r>
    </w:p>
    <w:p w14:paraId="4A80FA2E" w14:textId="43739B1E" w:rsidR="00876D48" w:rsidRDefault="00876D48" w:rsidP="00876D48">
      <w:pPr>
        <w:pStyle w:val="ListParagraph"/>
        <w:numPr>
          <w:ilvl w:val="0"/>
          <w:numId w:val="1"/>
        </w:numPr>
        <w:rPr>
          <w:rFonts w:cs="Times New Roman"/>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RanDomForestClassifier: mô hình esemble dựa trên nhiêu cây quyết định</w:t>
      </w:r>
    </w:p>
    <w:p w14:paraId="758C286B" w14:textId="6C011A35" w:rsidR="00876D48" w:rsidRDefault="00876D48" w:rsidP="00876D48">
      <w:pPr>
        <w:pStyle w:val="ListParagraph"/>
        <w:numPr>
          <w:ilvl w:val="0"/>
          <w:numId w:val="1"/>
        </w:numPr>
        <w:rPr>
          <w:rFonts w:cs="Times New Roman"/>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XGBClassifier: mô hình boosting mạnh</w:t>
      </w:r>
    </w:p>
    <w:p w14:paraId="0F1F61CF" w14:textId="765690D8" w:rsidR="00876D48" w:rsidRDefault="00876D48" w:rsidP="00876D48">
      <w:pPr>
        <w:rPr>
          <w:rFonts w:cs="Times New Roman"/>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Sau khi thực hiện in ra 3 thông số để đánh giá các mô hình:</w:t>
      </w:r>
    </w:p>
    <w:p w14:paraId="797AE731" w14:textId="3DE6187B" w:rsidR="00876D48" w:rsidRDefault="00876D48" w:rsidP="00876D48">
      <w:pPr>
        <w:pStyle w:val="ListParagraph"/>
        <w:numPr>
          <w:ilvl w:val="0"/>
          <w:numId w:val="2"/>
        </w:numPr>
        <w:rPr>
          <w:rFonts w:cs="Times New Roman"/>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Accuracy: tỷ lệ dự đoán đúng</w:t>
      </w:r>
    </w:p>
    <w:p w14:paraId="78B7A711" w14:textId="0997A97B" w:rsidR="00876D48" w:rsidRDefault="00876D48" w:rsidP="00876D48">
      <w:pPr>
        <w:pStyle w:val="ListParagraph"/>
        <w:numPr>
          <w:ilvl w:val="0"/>
          <w:numId w:val="2"/>
        </w:numPr>
        <w:rPr>
          <w:rFonts w:cs="Times New Roman"/>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F1 score: mức độ trung hòa precision &amp; recall</w:t>
      </w:r>
    </w:p>
    <w:p w14:paraId="2B4141D4" w14:textId="786B6B36" w:rsidR="00876D48" w:rsidRDefault="00876D48" w:rsidP="00876D48">
      <w:pPr>
        <w:pStyle w:val="ListParagraph"/>
        <w:numPr>
          <w:ilvl w:val="0"/>
          <w:numId w:val="2"/>
        </w:numPr>
        <w:rPr>
          <w:rFonts w:cs="Times New Roman"/>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ROC AUC: đo mức độ phân biệt class(0/1) càng gần 1 càng tốt</w:t>
      </w:r>
    </w:p>
    <w:p w14:paraId="43EE9884" w14:textId="7E44C8A1" w:rsidR="00876D48" w:rsidRDefault="00876D48" w:rsidP="00876D48">
      <w:pPr>
        <w:rPr>
          <w:rFonts w:cs="Times New Roman"/>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Kết quả sau khi train 3 mô hình:</w:t>
      </w:r>
    </w:p>
    <w:p w14:paraId="1E353E3D" w14:textId="4F30234C" w:rsidR="00876D48" w:rsidRPr="00876D48" w:rsidRDefault="00876D48" w:rsidP="00876D48">
      <w:pPr>
        <w:rPr>
          <w:rFonts w:cs="Times New Roman"/>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6D48">
        <w:rPr>
          <w:rFonts w:cs="Times New Roman"/>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04C6EA0A" wp14:editId="2CDC37BE">
            <wp:extent cx="5971159" cy="2328203"/>
            <wp:effectExtent l="0" t="0" r="0" b="0"/>
            <wp:docPr id="757311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311440" name=""/>
                    <pic:cNvPicPr/>
                  </pic:nvPicPr>
                  <pic:blipFill>
                    <a:blip r:embed="rId13"/>
                    <a:stretch>
                      <a:fillRect/>
                    </a:stretch>
                  </pic:blipFill>
                  <pic:spPr>
                    <a:xfrm>
                      <a:off x="0" y="0"/>
                      <a:ext cx="5976020" cy="2330098"/>
                    </a:xfrm>
                    <a:prstGeom prst="rect">
                      <a:avLst/>
                    </a:prstGeom>
                  </pic:spPr>
                </pic:pic>
              </a:graphicData>
            </a:graphic>
          </wp:inline>
        </w:drawing>
      </w:r>
    </w:p>
    <w:p w14:paraId="06293803" w14:textId="7C0B90B9" w:rsidR="00876D48" w:rsidRDefault="00876D48" w:rsidP="00876D48">
      <w:pPr>
        <w:rPr>
          <w:rFonts w:cs="Times New Roman"/>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Nhìn vào kết quả ta thấy các model không chênh nhau là mấy.</w:t>
      </w:r>
    </w:p>
    <w:p w14:paraId="620CBAF6" w14:textId="38588C9B" w:rsidR="00876D48" w:rsidRDefault="00876D48" w:rsidP="00876D48">
      <w:pPr>
        <w:rPr>
          <w:rFonts w:cs="Times New Roman"/>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Bước 10: chọn một mô hình trong 3 mô hình ở trên để tiến hành dự đoán</w:t>
      </w:r>
      <w:r w:rsidR="009B4331">
        <w:rPr>
          <w:rFonts w:cs="Times New Roman"/>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tập y_val so sánh với tập giá trị ban đầu của chúng. Kết quả sau khi thực hiện :</w:t>
      </w:r>
    </w:p>
    <w:p w14:paraId="6124C934" w14:textId="00AB01D0" w:rsidR="009B4331" w:rsidRDefault="009B4331" w:rsidP="00876D48">
      <w:pPr>
        <w:rPr>
          <w:rFonts w:cs="Times New Roman"/>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B4331">
        <w:rPr>
          <w:rFonts w:cs="Times New Roman"/>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3B713213" wp14:editId="009ACE83">
            <wp:extent cx="5287113" cy="4648849"/>
            <wp:effectExtent l="0" t="0" r="8890" b="0"/>
            <wp:docPr id="884134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134125" name=""/>
                    <pic:cNvPicPr/>
                  </pic:nvPicPr>
                  <pic:blipFill>
                    <a:blip r:embed="rId14"/>
                    <a:stretch>
                      <a:fillRect/>
                    </a:stretch>
                  </pic:blipFill>
                  <pic:spPr>
                    <a:xfrm>
                      <a:off x="0" y="0"/>
                      <a:ext cx="5287113" cy="4648849"/>
                    </a:xfrm>
                    <a:prstGeom prst="rect">
                      <a:avLst/>
                    </a:prstGeom>
                  </pic:spPr>
                </pic:pic>
              </a:graphicData>
            </a:graphic>
          </wp:inline>
        </w:drawing>
      </w:r>
    </w:p>
    <w:p w14:paraId="359B590B" w14:textId="56974016" w:rsidR="009B4331" w:rsidRDefault="009B4331" w:rsidP="00876D48">
      <w:pPr>
        <w:rPr>
          <w:rFonts w:cs="Times New Roman"/>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Nhìn vào kết quả ta thấy kết quả dự đoán của model so với dữ liệu cũ gần giống nhau hoàn toàn</w:t>
      </w:r>
    </w:p>
    <w:p w14:paraId="3C9D8D25" w14:textId="7FA8F872" w:rsidR="009B4331" w:rsidRDefault="009B4331" w:rsidP="00876D48">
      <w:pPr>
        <w:rPr>
          <w:rFonts w:cs="Times New Roman"/>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Bước 11: Dự đoán tập dữ liệu test với mô hình trên và lưu vào file submission.csv chúng ta chỉ lưu 2 cột giá trị đó là PassengerId và Survived. Kết quả cuối cùng của quá trình train là chúng ta sẽ có một file submission.csv dự đoán các hành khách trong file test là sống hay chết.</w:t>
      </w:r>
    </w:p>
    <w:p w14:paraId="6E65FE8E" w14:textId="4D9483B9" w:rsidR="009B4331" w:rsidRDefault="009B4331" w:rsidP="00876D48">
      <w:pPr>
        <w:rPr>
          <w:rFonts w:cs="Times New Roman"/>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Bước 12: nộp file submission đã dự đoán lên trang kaggle.com để chấm điểm kết quả</w:t>
      </w:r>
    </w:p>
    <w:p w14:paraId="4B2C11CE" w14:textId="4C7A3B5A" w:rsidR="009B4331" w:rsidRPr="00876D48" w:rsidRDefault="009B4331" w:rsidP="00876D48">
      <w:pPr>
        <w:rPr>
          <w:rFonts w:cs="Times New Roman"/>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B4331">
        <w:rPr>
          <w:rFonts w:cs="Times New Roman"/>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0843C58A" wp14:editId="554870D6">
            <wp:extent cx="5971540" cy="454025"/>
            <wp:effectExtent l="0" t="0" r="0" b="3175"/>
            <wp:docPr id="137899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99322" name=""/>
                    <pic:cNvPicPr/>
                  </pic:nvPicPr>
                  <pic:blipFill>
                    <a:blip r:embed="rId15"/>
                    <a:stretch>
                      <a:fillRect/>
                    </a:stretch>
                  </pic:blipFill>
                  <pic:spPr>
                    <a:xfrm>
                      <a:off x="0" y="0"/>
                      <a:ext cx="5971540" cy="454025"/>
                    </a:xfrm>
                    <a:prstGeom prst="rect">
                      <a:avLst/>
                    </a:prstGeom>
                  </pic:spPr>
                </pic:pic>
              </a:graphicData>
            </a:graphic>
          </wp:inline>
        </w:drawing>
      </w:r>
    </w:p>
    <w:p w14:paraId="32E60F64" w14:textId="77777777" w:rsidR="00AE770E" w:rsidRPr="00AE770E" w:rsidRDefault="00AE770E" w:rsidP="009857DF">
      <w:pPr>
        <w:rPr>
          <w:rFonts w:cs="Times New Roman"/>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D21603E" w14:textId="1C2B2F62" w:rsidR="009857DF" w:rsidRDefault="009857DF" w:rsidP="006E3880">
      <w:pPr>
        <w:rPr>
          <w:szCs w:val="26"/>
          <w:lang w:val="vi-VN"/>
        </w:rPr>
      </w:pPr>
    </w:p>
    <w:p w14:paraId="2BA8A320" w14:textId="77777777" w:rsidR="009857DF" w:rsidRDefault="009857DF" w:rsidP="006E3880">
      <w:pPr>
        <w:rPr>
          <w:szCs w:val="26"/>
          <w:lang w:val="vi-VN"/>
        </w:rPr>
      </w:pPr>
    </w:p>
    <w:p w14:paraId="234095DD" w14:textId="77777777" w:rsidR="00DC5323" w:rsidRPr="006E3880" w:rsidRDefault="00DC5323" w:rsidP="006E3880">
      <w:pPr>
        <w:rPr>
          <w:szCs w:val="26"/>
          <w:lang w:val="vi-VN"/>
        </w:rPr>
      </w:pPr>
    </w:p>
    <w:sectPr w:rsidR="00DC5323" w:rsidRPr="006E3880" w:rsidSect="00740997">
      <w:pgSz w:w="12240" w:h="15840"/>
      <w:pgMar w:top="1134" w:right="851" w:bottom="1134"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E5B2D"/>
    <w:multiLevelType w:val="hybridMultilevel"/>
    <w:tmpl w:val="3910ADFA"/>
    <w:lvl w:ilvl="0" w:tplc="F800C52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BD0B28"/>
    <w:multiLevelType w:val="hybridMultilevel"/>
    <w:tmpl w:val="55F6355E"/>
    <w:lvl w:ilvl="0" w:tplc="F800C52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95175832">
    <w:abstractNumId w:val="0"/>
  </w:num>
  <w:num w:numId="2" w16cid:durableId="17676555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proofState w:spelling="clean" w:grammar="clean"/>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880"/>
    <w:rsid w:val="00076264"/>
    <w:rsid w:val="00085881"/>
    <w:rsid w:val="000A376A"/>
    <w:rsid w:val="006144E7"/>
    <w:rsid w:val="006E3880"/>
    <w:rsid w:val="00740997"/>
    <w:rsid w:val="00776B0C"/>
    <w:rsid w:val="00876D48"/>
    <w:rsid w:val="00935EEF"/>
    <w:rsid w:val="00983A09"/>
    <w:rsid w:val="009857DF"/>
    <w:rsid w:val="009B4331"/>
    <w:rsid w:val="00AC763E"/>
    <w:rsid w:val="00AE770E"/>
    <w:rsid w:val="00D15470"/>
    <w:rsid w:val="00D61246"/>
    <w:rsid w:val="00DC53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88552"/>
  <w15:chartTrackingRefBased/>
  <w15:docId w15:val="{3AE751F4-3B02-424D-BEEB-B2D34EDC2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6"/>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388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E388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E3880"/>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E3880"/>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E3880"/>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6E3880"/>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E3880"/>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E3880"/>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E3880"/>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388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E388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E3880"/>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E3880"/>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6E3880"/>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6E3880"/>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6E3880"/>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6E3880"/>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6E3880"/>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6E38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38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3880"/>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3880"/>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6E3880"/>
    <w:pPr>
      <w:spacing w:before="160"/>
      <w:jc w:val="center"/>
    </w:pPr>
    <w:rPr>
      <w:i/>
      <w:iCs/>
      <w:color w:val="404040" w:themeColor="text1" w:themeTint="BF"/>
    </w:rPr>
  </w:style>
  <w:style w:type="character" w:customStyle="1" w:styleId="QuoteChar">
    <w:name w:val="Quote Char"/>
    <w:basedOn w:val="DefaultParagraphFont"/>
    <w:link w:val="Quote"/>
    <w:uiPriority w:val="29"/>
    <w:rsid w:val="006E3880"/>
    <w:rPr>
      <w:i/>
      <w:iCs/>
      <w:color w:val="404040" w:themeColor="text1" w:themeTint="BF"/>
    </w:rPr>
  </w:style>
  <w:style w:type="paragraph" w:styleId="ListParagraph">
    <w:name w:val="List Paragraph"/>
    <w:basedOn w:val="Normal"/>
    <w:uiPriority w:val="34"/>
    <w:qFormat/>
    <w:rsid w:val="006E3880"/>
    <w:pPr>
      <w:ind w:left="720"/>
      <w:contextualSpacing/>
    </w:pPr>
  </w:style>
  <w:style w:type="character" w:styleId="IntenseEmphasis">
    <w:name w:val="Intense Emphasis"/>
    <w:basedOn w:val="DefaultParagraphFont"/>
    <w:uiPriority w:val="21"/>
    <w:qFormat/>
    <w:rsid w:val="006E3880"/>
    <w:rPr>
      <w:i/>
      <w:iCs/>
      <w:color w:val="2F5496" w:themeColor="accent1" w:themeShade="BF"/>
    </w:rPr>
  </w:style>
  <w:style w:type="paragraph" w:styleId="IntenseQuote">
    <w:name w:val="Intense Quote"/>
    <w:basedOn w:val="Normal"/>
    <w:next w:val="Normal"/>
    <w:link w:val="IntenseQuoteChar"/>
    <w:uiPriority w:val="30"/>
    <w:qFormat/>
    <w:rsid w:val="006E388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E3880"/>
    <w:rPr>
      <w:i/>
      <w:iCs/>
      <w:color w:val="2F5496" w:themeColor="accent1" w:themeShade="BF"/>
    </w:rPr>
  </w:style>
  <w:style w:type="character" w:styleId="IntenseReference">
    <w:name w:val="Intense Reference"/>
    <w:basedOn w:val="DefaultParagraphFont"/>
    <w:uiPriority w:val="32"/>
    <w:qFormat/>
    <w:rsid w:val="006E388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6</Pages>
  <Words>399</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Thien Truong</dc:creator>
  <cp:keywords/>
  <dc:description/>
  <cp:lastModifiedBy>Thien Truong</cp:lastModifiedBy>
  <cp:revision>1</cp:revision>
  <dcterms:created xsi:type="dcterms:W3CDTF">2025-09-14T13:35:00Z</dcterms:created>
  <dcterms:modified xsi:type="dcterms:W3CDTF">2025-09-14T14:34:00Z</dcterms:modified>
</cp:coreProperties>
</file>