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2CE" w:rsidRDefault="000E42CE" w:rsidP="000E42CE">
      <w:pPr>
        <w:rPr>
          <w:color w:val="262626" w:themeColor="text1" w:themeTint="D9"/>
          <w:sz w:val="30"/>
          <w:szCs w:val="30"/>
        </w:rPr>
      </w:pPr>
      <w:r>
        <w:rPr>
          <w:color w:val="262626" w:themeColor="text1" w:themeTint="D9"/>
          <w:sz w:val="30"/>
          <w:szCs w:val="30"/>
        </w:rPr>
        <w:tab/>
      </w:r>
      <w:r>
        <w:rPr>
          <w:color w:val="262626" w:themeColor="text1" w:themeTint="D9"/>
          <w:sz w:val="30"/>
          <w:szCs w:val="30"/>
        </w:rPr>
        <w:tab/>
      </w:r>
      <w:r>
        <w:rPr>
          <w:color w:val="262626" w:themeColor="text1" w:themeTint="D9"/>
          <w:sz w:val="30"/>
          <w:szCs w:val="30"/>
        </w:rPr>
        <w:tab/>
      </w:r>
      <w:r>
        <w:rPr>
          <w:color w:val="262626" w:themeColor="text1" w:themeTint="D9"/>
          <w:sz w:val="30"/>
          <w:szCs w:val="30"/>
        </w:rPr>
        <w:tab/>
      </w:r>
      <w:r>
        <w:rPr>
          <w:color w:val="262626" w:themeColor="text1" w:themeTint="D9"/>
          <w:sz w:val="30"/>
          <w:szCs w:val="30"/>
        </w:rPr>
        <w:tab/>
      </w:r>
      <w:r>
        <w:rPr>
          <w:color w:val="262626" w:themeColor="text1" w:themeTint="D9"/>
          <w:sz w:val="30"/>
          <w:szCs w:val="30"/>
        </w:rPr>
        <w:tab/>
      </w:r>
      <w:r>
        <w:rPr>
          <w:color w:val="262626" w:themeColor="text1" w:themeTint="D9"/>
          <w:sz w:val="30"/>
          <w:szCs w:val="30"/>
        </w:rPr>
        <w:tab/>
      </w:r>
      <w:r>
        <w:rPr>
          <w:color w:val="262626" w:themeColor="text1" w:themeTint="D9"/>
          <w:sz w:val="30"/>
          <w:szCs w:val="30"/>
        </w:rPr>
        <w:tab/>
      </w:r>
      <w:r>
        <w:rPr>
          <w:color w:val="262626" w:themeColor="text1" w:themeTint="D9"/>
          <w:sz w:val="30"/>
          <w:szCs w:val="30"/>
        </w:rPr>
        <w:tab/>
      </w:r>
      <w:r>
        <w:rPr>
          <w:color w:val="262626" w:themeColor="text1" w:themeTint="D9"/>
          <w:sz w:val="30"/>
          <w:szCs w:val="30"/>
        </w:rPr>
        <w:tab/>
      </w:r>
      <w:r>
        <w:rPr>
          <w:color w:val="262626" w:themeColor="text1" w:themeTint="D9"/>
          <w:sz w:val="30"/>
          <w:szCs w:val="30"/>
        </w:rPr>
        <w:tab/>
      </w:r>
      <w:r>
        <w:rPr>
          <w:color w:val="262626" w:themeColor="text1" w:themeTint="D9"/>
          <w:sz w:val="30"/>
          <w:szCs w:val="30"/>
        </w:rPr>
        <w:tab/>
      </w:r>
    </w:p>
    <w:p w:rsidR="000E42CE" w:rsidRPr="00035D82" w:rsidRDefault="000E42CE" w:rsidP="000E42CE">
      <w:pPr>
        <w:rPr>
          <w:color w:val="262626" w:themeColor="text1" w:themeTint="D9"/>
          <w:sz w:val="30"/>
          <w:szCs w:val="30"/>
        </w:rPr>
      </w:pPr>
      <w:r>
        <w:rPr>
          <w:color w:val="262626" w:themeColor="text1" w:themeTint="D9"/>
          <w:sz w:val="30"/>
          <w:szCs w:val="30"/>
        </w:rPr>
        <w:t>Mr. Mike Wallace</w:t>
      </w:r>
    </w:p>
    <w:p w:rsidR="000E42CE" w:rsidRPr="009B4253" w:rsidRDefault="000E42CE" w:rsidP="000E42CE">
      <w:pPr>
        <w:ind w:right="540"/>
        <w:rPr>
          <w:color w:val="262626" w:themeColor="text1" w:themeTint="D9"/>
        </w:rPr>
      </w:pPr>
      <w:r>
        <w:rPr>
          <w:color w:val="262626" w:themeColor="text1" w:themeTint="D9"/>
        </w:rPr>
        <w:t>Professor – GISC9305</w:t>
      </w:r>
      <w:r>
        <w:rPr>
          <w:color w:val="404040" w:themeColor="text1" w:themeTint="BF"/>
          <w:szCs w:val="24"/>
        </w:rPr>
        <w:tab/>
      </w:r>
      <w:r>
        <w:rPr>
          <w:color w:val="404040" w:themeColor="text1" w:themeTint="BF"/>
          <w:szCs w:val="24"/>
        </w:rPr>
        <w:tab/>
      </w:r>
      <w:r>
        <w:rPr>
          <w:color w:val="404040" w:themeColor="text1" w:themeTint="BF"/>
          <w:szCs w:val="24"/>
        </w:rPr>
        <w:tab/>
      </w:r>
      <w:r>
        <w:rPr>
          <w:color w:val="404040" w:themeColor="text1" w:themeTint="BF"/>
          <w:szCs w:val="24"/>
        </w:rPr>
        <w:tab/>
      </w:r>
      <w:r>
        <w:rPr>
          <w:color w:val="404040" w:themeColor="text1" w:themeTint="BF"/>
          <w:szCs w:val="24"/>
        </w:rPr>
        <w:tab/>
      </w:r>
      <w:r>
        <w:rPr>
          <w:color w:val="404040" w:themeColor="text1" w:themeTint="BF"/>
          <w:szCs w:val="24"/>
        </w:rPr>
        <w:tab/>
      </w:r>
      <w:r>
        <w:rPr>
          <w:color w:val="404040" w:themeColor="text1" w:themeTint="BF"/>
          <w:szCs w:val="24"/>
        </w:rPr>
        <w:tab/>
      </w:r>
      <w:r w:rsidR="00C867EF">
        <w:rPr>
          <w:color w:val="404040" w:themeColor="text1" w:themeTint="BF"/>
          <w:szCs w:val="24"/>
        </w:rPr>
        <w:tab/>
      </w:r>
      <w:r>
        <w:rPr>
          <w:color w:val="404040" w:themeColor="text1" w:themeTint="BF"/>
          <w:szCs w:val="24"/>
        </w:rPr>
        <w:t>February 9, 2016</w:t>
      </w:r>
      <w:r w:rsidRPr="002D02A1">
        <w:rPr>
          <w:color w:val="404040" w:themeColor="text1" w:themeTint="BF"/>
          <w:szCs w:val="24"/>
        </w:rPr>
        <w:br/>
      </w:r>
      <w:r w:rsidRPr="00035D82">
        <w:rPr>
          <w:color w:val="262626" w:themeColor="text1" w:themeTint="D9"/>
        </w:rPr>
        <w:t>Niagara College</w:t>
      </w:r>
      <w:r>
        <w:rPr>
          <w:color w:val="404040" w:themeColor="text1" w:themeTint="BF"/>
          <w:szCs w:val="24"/>
        </w:rPr>
        <w:tab/>
      </w:r>
      <w:r>
        <w:rPr>
          <w:color w:val="404040" w:themeColor="text1" w:themeTint="BF"/>
          <w:szCs w:val="24"/>
        </w:rPr>
        <w:tab/>
      </w:r>
      <w:r>
        <w:rPr>
          <w:color w:val="404040" w:themeColor="text1" w:themeTint="BF"/>
          <w:szCs w:val="24"/>
        </w:rPr>
        <w:tab/>
      </w:r>
      <w:r>
        <w:rPr>
          <w:color w:val="404040" w:themeColor="text1" w:themeTint="BF"/>
          <w:szCs w:val="24"/>
        </w:rPr>
        <w:tab/>
      </w:r>
      <w:r>
        <w:rPr>
          <w:color w:val="404040" w:themeColor="text1" w:themeTint="BF"/>
          <w:szCs w:val="24"/>
        </w:rPr>
        <w:tab/>
      </w:r>
      <w:r>
        <w:rPr>
          <w:color w:val="404040" w:themeColor="text1" w:themeTint="BF"/>
          <w:szCs w:val="24"/>
        </w:rPr>
        <w:tab/>
      </w:r>
      <w:r>
        <w:rPr>
          <w:color w:val="404040" w:themeColor="text1" w:themeTint="BF"/>
          <w:szCs w:val="24"/>
        </w:rPr>
        <w:tab/>
      </w:r>
      <w:r>
        <w:rPr>
          <w:color w:val="404040" w:themeColor="text1" w:themeTint="BF"/>
          <w:szCs w:val="24"/>
        </w:rPr>
        <w:tab/>
      </w:r>
      <w:r w:rsidRPr="00C867EF">
        <w:rPr>
          <w:color w:val="262626" w:themeColor="text1" w:themeTint="D9"/>
          <w:sz w:val="20"/>
        </w:rPr>
        <w:t>GISC-9305-D1</w:t>
      </w:r>
      <w:r w:rsidRPr="00035D82">
        <w:rPr>
          <w:color w:val="262626" w:themeColor="text1" w:themeTint="D9"/>
        </w:rPr>
        <w:br/>
        <w:t>135 Taylor Road</w:t>
      </w:r>
      <w:r w:rsidRPr="00035D82">
        <w:rPr>
          <w:color w:val="262626" w:themeColor="text1" w:themeTint="D9"/>
        </w:rPr>
        <w:br/>
        <w:t>Niagara-on-the-lake, ON</w:t>
      </w:r>
      <w:r w:rsidRPr="00035D82">
        <w:rPr>
          <w:color w:val="262626" w:themeColor="text1" w:themeTint="D9"/>
        </w:rPr>
        <w:br/>
        <w:t>L0S 1J0</w:t>
      </w:r>
      <w:r>
        <w:rPr>
          <w:color w:val="262626" w:themeColor="text1" w:themeTint="D9"/>
          <w:szCs w:val="24"/>
        </w:rPr>
        <w:br/>
      </w:r>
      <w:r>
        <w:rPr>
          <w:color w:val="262626" w:themeColor="text1" w:themeTint="D9"/>
        </w:rPr>
        <w:tab/>
      </w:r>
      <w:r>
        <w:rPr>
          <w:color w:val="262626" w:themeColor="text1" w:themeTint="D9"/>
        </w:rPr>
        <w:tab/>
      </w:r>
      <w:r>
        <w:rPr>
          <w:color w:val="262626" w:themeColor="text1" w:themeTint="D9"/>
        </w:rPr>
        <w:tab/>
      </w:r>
      <w:r>
        <w:rPr>
          <w:color w:val="262626" w:themeColor="text1" w:themeTint="D9"/>
        </w:rPr>
        <w:tab/>
      </w:r>
      <w:r>
        <w:rPr>
          <w:color w:val="262626" w:themeColor="text1" w:themeTint="D9"/>
        </w:rPr>
        <w:tab/>
      </w:r>
      <w:r>
        <w:rPr>
          <w:color w:val="262626" w:themeColor="text1" w:themeTint="D9"/>
        </w:rPr>
        <w:tab/>
      </w:r>
      <w:r>
        <w:rPr>
          <w:color w:val="262626" w:themeColor="text1" w:themeTint="D9"/>
        </w:rPr>
        <w:tab/>
      </w:r>
      <w:r>
        <w:rPr>
          <w:color w:val="262626" w:themeColor="text1" w:themeTint="D9"/>
        </w:rPr>
        <w:tab/>
      </w:r>
      <w:r>
        <w:rPr>
          <w:color w:val="262626" w:themeColor="text1" w:themeTint="D9"/>
        </w:rPr>
        <w:tab/>
      </w:r>
      <w:r>
        <w:rPr>
          <w:color w:val="262626" w:themeColor="text1" w:themeTint="D9"/>
        </w:rPr>
        <w:tab/>
      </w:r>
    </w:p>
    <w:p w:rsidR="000E42CE" w:rsidRDefault="000E42CE" w:rsidP="000E42CE">
      <w:pPr>
        <w:tabs>
          <w:tab w:val="left" w:pos="7605"/>
        </w:tabs>
        <w:rPr>
          <w:color w:val="262626" w:themeColor="text1" w:themeTint="D9"/>
          <w:szCs w:val="24"/>
        </w:rPr>
      </w:pPr>
      <w:r w:rsidRPr="00035D82">
        <w:rPr>
          <w:color w:val="262626" w:themeColor="text1" w:themeTint="D9"/>
          <w:szCs w:val="24"/>
        </w:rPr>
        <w:t xml:space="preserve">Dear </w:t>
      </w:r>
      <w:r>
        <w:rPr>
          <w:color w:val="262626" w:themeColor="text1" w:themeTint="D9"/>
          <w:szCs w:val="24"/>
        </w:rPr>
        <w:t>Mr. Wallace</w:t>
      </w:r>
      <w:r>
        <w:rPr>
          <w:color w:val="262626" w:themeColor="text1" w:themeTint="D9"/>
          <w:szCs w:val="24"/>
        </w:rPr>
        <w:tab/>
      </w:r>
      <w:r w:rsidRPr="00035D82">
        <w:rPr>
          <w:color w:val="262626" w:themeColor="text1" w:themeTint="D9"/>
          <w:szCs w:val="24"/>
        </w:rPr>
        <w:br/>
      </w:r>
      <w:r w:rsidRPr="009A4217">
        <w:rPr>
          <w:b/>
          <w:color w:val="262626" w:themeColor="text1" w:themeTint="D9"/>
          <w:szCs w:val="24"/>
          <w:u w:val="single"/>
        </w:rPr>
        <w:t xml:space="preserve"> RE: Submission: GISC9305-D1</w:t>
      </w:r>
    </w:p>
    <w:p w:rsidR="000E42CE" w:rsidRDefault="000E42CE" w:rsidP="000E42CE">
      <w:pPr>
        <w:rPr>
          <w:color w:val="262626" w:themeColor="text1" w:themeTint="D9"/>
          <w:sz w:val="20"/>
        </w:rPr>
      </w:pPr>
      <w:r w:rsidRPr="00035D82">
        <w:rPr>
          <w:color w:val="262626" w:themeColor="text1" w:themeTint="D9"/>
          <w:szCs w:val="24"/>
        </w:rPr>
        <w:br/>
      </w:r>
      <w:r w:rsidRPr="00352B4B">
        <w:rPr>
          <w:color w:val="262626" w:themeColor="text1" w:themeTint="D9"/>
          <w:sz w:val="20"/>
        </w:rPr>
        <w:t xml:space="preserve">Please accept this letter as our formal submission of Assignment </w:t>
      </w:r>
      <w:r>
        <w:rPr>
          <w:color w:val="262626" w:themeColor="text1" w:themeTint="D9"/>
          <w:sz w:val="20"/>
        </w:rPr>
        <w:t xml:space="preserve">one: </w:t>
      </w:r>
      <w:r w:rsidRPr="00647D9C">
        <w:rPr>
          <w:color w:val="262626" w:themeColor="text1" w:themeTint="D9"/>
          <w:sz w:val="20"/>
        </w:rPr>
        <w:t>GISC9305-D1– CAD and GIS</w:t>
      </w:r>
      <w:r w:rsidRPr="00352B4B">
        <w:rPr>
          <w:color w:val="262626" w:themeColor="text1" w:themeTint="D9"/>
          <w:sz w:val="20"/>
        </w:rPr>
        <w:t xml:space="preserve"> for Travis Vanos</w:t>
      </w:r>
      <w:r>
        <w:rPr>
          <w:color w:val="262626" w:themeColor="text1" w:themeTint="D9"/>
          <w:sz w:val="20"/>
        </w:rPr>
        <w:t>.</w:t>
      </w:r>
      <w:r w:rsidRPr="00352B4B">
        <w:rPr>
          <w:color w:val="262626" w:themeColor="text1" w:themeTint="D9"/>
          <w:sz w:val="20"/>
        </w:rPr>
        <w:t xml:space="preserve"> The works were completed </w:t>
      </w:r>
      <w:r>
        <w:rPr>
          <w:color w:val="262626" w:themeColor="text1" w:themeTint="D9"/>
          <w:sz w:val="20"/>
        </w:rPr>
        <w:t>with AutoCAD</w:t>
      </w:r>
      <w:r w:rsidRPr="00C47D81">
        <w:rPr>
          <w:color w:val="262626" w:themeColor="text1" w:themeTint="D9"/>
          <w:sz w:val="20"/>
        </w:rPr>
        <w:t xml:space="preserve">, for </w:t>
      </w:r>
      <w:r>
        <w:rPr>
          <w:color w:val="262626" w:themeColor="text1" w:themeTint="D9"/>
          <w:sz w:val="20"/>
        </w:rPr>
        <w:t>required deliverables.</w:t>
      </w:r>
      <w:r w:rsidRPr="00352B4B">
        <w:rPr>
          <w:color w:val="262626" w:themeColor="text1" w:themeTint="D9"/>
          <w:sz w:val="20"/>
        </w:rPr>
        <w:t xml:space="preserve"> </w:t>
      </w:r>
      <w:r>
        <w:rPr>
          <w:color w:val="262626" w:themeColor="text1" w:themeTint="D9"/>
          <w:sz w:val="20"/>
        </w:rPr>
        <w:t>The purpose of this assignment is</w:t>
      </w:r>
      <w:r w:rsidRPr="00647D9C">
        <w:rPr>
          <w:color w:val="262626" w:themeColor="text1" w:themeTint="D9"/>
          <w:sz w:val="20"/>
        </w:rPr>
        <w:t xml:space="preserve"> to add a new subdivision development to an existing parcel land base of the City of St. Catharines and create a single line road network with object data containing address information for the streets covered by the drawing. The updated drawing will be in a ‘ready state to export to other GIS formats</w:t>
      </w:r>
      <w:r>
        <w:rPr>
          <w:color w:val="262626" w:themeColor="text1" w:themeTint="D9"/>
          <w:sz w:val="20"/>
        </w:rPr>
        <w:t>. The</w:t>
      </w:r>
      <w:r w:rsidRPr="00352B4B">
        <w:rPr>
          <w:color w:val="262626" w:themeColor="text1" w:themeTint="D9"/>
          <w:sz w:val="20"/>
        </w:rPr>
        <w:t xml:space="preserve"> requirements</w:t>
      </w:r>
      <w:r>
        <w:rPr>
          <w:color w:val="262626" w:themeColor="text1" w:themeTint="D9"/>
          <w:sz w:val="20"/>
        </w:rPr>
        <w:t xml:space="preserve"> have been met along with the provided drawings.</w:t>
      </w:r>
      <w:r w:rsidRPr="00352B4B">
        <w:rPr>
          <w:color w:val="262626" w:themeColor="text1" w:themeTint="D9"/>
          <w:sz w:val="20"/>
        </w:rPr>
        <w:t xml:space="preserve"> </w:t>
      </w:r>
      <w:r>
        <w:rPr>
          <w:color w:val="262626" w:themeColor="text1" w:themeTint="D9"/>
          <w:sz w:val="20"/>
        </w:rPr>
        <w:t>The following procedures to be covered include</w:t>
      </w:r>
      <w:r w:rsidRPr="00352B4B">
        <w:rPr>
          <w:color w:val="262626" w:themeColor="text1" w:themeTint="D9"/>
          <w:sz w:val="20"/>
        </w:rPr>
        <w:t>, but</w:t>
      </w:r>
      <w:r>
        <w:rPr>
          <w:color w:val="262626" w:themeColor="text1" w:themeTint="D9"/>
          <w:sz w:val="20"/>
        </w:rPr>
        <w:t xml:space="preserve"> are</w:t>
      </w:r>
      <w:r w:rsidRPr="00352B4B">
        <w:rPr>
          <w:color w:val="262626" w:themeColor="text1" w:themeTint="D9"/>
          <w:sz w:val="20"/>
        </w:rPr>
        <w:t xml:space="preserve"> not limited to: </w:t>
      </w:r>
    </w:p>
    <w:p w:rsidR="000E42CE" w:rsidRPr="00352B4B" w:rsidRDefault="000E42CE" w:rsidP="000E42CE">
      <w:pPr>
        <w:rPr>
          <w:color w:val="262626" w:themeColor="text1" w:themeTint="D9"/>
          <w:sz w:val="20"/>
        </w:rPr>
      </w:pPr>
    </w:p>
    <w:p w:rsidR="000E42CE" w:rsidRPr="00647D9C" w:rsidRDefault="000E42CE" w:rsidP="000E42CE">
      <w:pPr>
        <w:widowControl/>
        <w:numPr>
          <w:ilvl w:val="0"/>
          <w:numId w:val="46"/>
        </w:numPr>
        <w:rPr>
          <w:color w:val="262626" w:themeColor="text1" w:themeTint="D9"/>
          <w:sz w:val="20"/>
        </w:rPr>
      </w:pPr>
      <w:r w:rsidRPr="00647D9C">
        <w:rPr>
          <w:color w:val="262626" w:themeColor="text1" w:themeTint="D9"/>
          <w:sz w:val="20"/>
        </w:rPr>
        <w:t>To gain a basic practical familiarity with COGO</w:t>
      </w:r>
    </w:p>
    <w:p w:rsidR="000E42CE" w:rsidRPr="00647D9C" w:rsidRDefault="000E42CE" w:rsidP="000E42CE">
      <w:pPr>
        <w:widowControl/>
        <w:numPr>
          <w:ilvl w:val="0"/>
          <w:numId w:val="46"/>
        </w:numPr>
        <w:rPr>
          <w:color w:val="262626" w:themeColor="text1" w:themeTint="D9"/>
          <w:sz w:val="20"/>
        </w:rPr>
      </w:pPr>
      <w:r w:rsidRPr="00647D9C">
        <w:rPr>
          <w:color w:val="262626" w:themeColor="text1" w:themeTint="D9"/>
          <w:sz w:val="20"/>
        </w:rPr>
        <w:t>To demonstrate an ability to create definition files</w:t>
      </w:r>
    </w:p>
    <w:p w:rsidR="000E42CE" w:rsidRPr="00647D9C" w:rsidRDefault="000E42CE" w:rsidP="000E42CE">
      <w:pPr>
        <w:widowControl/>
        <w:numPr>
          <w:ilvl w:val="0"/>
          <w:numId w:val="46"/>
        </w:numPr>
        <w:rPr>
          <w:color w:val="262626" w:themeColor="text1" w:themeTint="D9"/>
          <w:sz w:val="20"/>
        </w:rPr>
      </w:pPr>
      <w:r w:rsidRPr="00647D9C">
        <w:rPr>
          <w:color w:val="262626" w:themeColor="text1" w:themeTint="D9"/>
          <w:sz w:val="20"/>
        </w:rPr>
        <w:t xml:space="preserve">To demonstrate an ability to create and assign Object Classes </w:t>
      </w:r>
    </w:p>
    <w:p w:rsidR="000E42CE" w:rsidRPr="00647D9C" w:rsidRDefault="000E42CE" w:rsidP="000E42CE">
      <w:pPr>
        <w:widowControl/>
        <w:numPr>
          <w:ilvl w:val="0"/>
          <w:numId w:val="46"/>
        </w:numPr>
        <w:rPr>
          <w:color w:val="262626" w:themeColor="text1" w:themeTint="D9"/>
          <w:sz w:val="20"/>
        </w:rPr>
      </w:pPr>
      <w:r w:rsidRPr="00647D9C">
        <w:rPr>
          <w:color w:val="262626" w:themeColor="text1" w:themeTint="D9"/>
          <w:sz w:val="20"/>
        </w:rPr>
        <w:t>To demonstrate an ability to clean up a drawing</w:t>
      </w:r>
    </w:p>
    <w:p w:rsidR="000E42CE" w:rsidRPr="00647D9C" w:rsidRDefault="000E42CE" w:rsidP="000E42CE">
      <w:pPr>
        <w:widowControl/>
        <w:numPr>
          <w:ilvl w:val="0"/>
          <w:numId w:val="46"/>
        </w:numPr>
        <w:rPr>
          <w:color w:val="262626" w:themeColor="text1" w:themeTint="D9"/>
          <w:sz w:val="20"/>
        </w:rPr>
      </w:pPr>
      <w:r w:rsidRPr="00647D9C">
        <w:rPr>
          <w:color w:val="262626" w:themeColor="text1" w:themeTint="D9"/>
          <w:sz w:val="20"/>
        </w:rPr>
        <w:t>To demonstrate an ability to create a Layout</w:t>
      </w:r>
    </w:p>
    <w:p w:rsidR="000E42CE" w:rsidRPr="00667320" w:rsidRDefault="000E42CE" w:rsidP="000E42CE">
      <w:pPr>
        <w:pStyle w:val="ListParagraph"/>
        <w:spacing w:line="360" w:lineRule="auto"/>
        <w:rPr>
          <w:color w:val="262626" w:themeColor="text1" w:themeTint="D9"/>
          <w:sz w:val="20"/>
        </w:rPr>
      </w:pPr>
    </w:p>
    <w:p w:rsidR="000E42CE" w:rsidRPr="00352B4B" w:rsidRDefault="000E42CE" w:rsidP="000E42CE">
      <w:pPr>
        <w:rPr>
          <w:color w:val="262626" w:themeColor="text1" w:themeTint="D9"/>
          <w:sz w:val="20"/>
        </w:rPr>
      </w:pPr>
      <w:r>
        <w:rPr>
          <w:color w:val="262626" w:themeColor="text1" w:themeTint="D9"/>
          <w:sz w:val="20"/>
        </w:rPr>
        <w:t>Following the assignment procedures,</w:t>
      </w:r>
      <w:r w:rsidRPr="00352B4B">
        <w:rPr>
          <w:color w:val="262626" w:themeColor="text1" w:themeTint="D9"/>
          <w:sz w:val="20"/>
        </w:rPr>
        <w:t xml:space="preserve"> please find the required material </w:t>
      </w:r>
      <w:r>
        <w:rPr>
          <w:color w:val="262626" w:themeColor="text1" w:themeTint="D9"/>
          <w:sz w:val="20"/>
        </w:rPr>
        <w:t>attached.</w:t>
      </w:r>
      <w:r w:rsidRPr="00352B4B">
        <w:rPr>
          <w:color w:val="262626" w:themeColor="text1" w:themeTint="D9"/>
          <w:sz w:val="20"/>
        </w:rPr>
        <w:t xml:space="preserve"> Should you have any questions regarding the enclosed documents</w:t>
      </w:r>
      <w:r>
        <w:rPr>
          <w:color w:val="262626" w:themeColor="text1" w:themeTint="D9"/>
          <w:sz w:val="20"/>
        </w:rPr>
        <w:t>,</w:t>
      </w:r>
      <w:r w:rsidRPr="00352B4B">
        <w:rPr>
          <w:color w:val="262626" w:themeColor="text1" w:themeTint="D9"/>
          <w:sz w:val="20"/>
        </w:rPr>
        <w:t xml:space="preserve"> please contact Travis Vanos at your convenience at </w:t>
      </w:r>
      <w:hyperlink r:id="rId8" w:history="1">
        <w:r w:rsidRPr="00352B4B">
          <w:rPr>
            <w:color w:val="262626" w:themeColor="text1" w:themeTint="D9"/>
            <w:sz w:val="20"/>
          </w:rPr>
          <w:t>travis.vanos@gmail.com</w:t>
        </w:r>
      </w:hyperlink>
      <w:r w:rsidRPr="00352B4B">
        <w:rPr>
          <w:color w:val="262626" w:themeColor="text1" w:themeTint="D9"/>
          <w:sz w:val="20"/>
        </w:rPr>
        <w:t xml:space="preserve">. </w:t>
      </w:r>
      <w:r>
        <w:rPr>
          <w:color w:val="262626" w:themeColor="text1" w:themeTint="D9"/>
          <w:sz w:val="20"/>
        </w:rPr>
        <w:t>I</w:t>
      </w:r>
      <w:r w:rsidRPr="00352B4B">
        <w:rPr>
          <w:color w:val="262626" w:themeColor="text1" w:themeTint="D9"/>
          <w:sz w:val="20"/>
        </w:rPr>
        <w:t xml:space="preserve"> eagerly await your comments and suggestions.</w:t>
      </w:r>
      <w:r w:rsidRPr="00352B4B">
        <w:rPr>
          <w:color w:val="262626" w:themeColor="text1" w:themeTint="D9"/>
          <w:sz w:val="20"/>
        </w:rPr>
        <w:br/>
      </w:r>
      <w:r w:rsidRPr="00352B4B">
        <w:rPr>
          <w:color w:val="262626" w:themeColor="text1" w:themeTint="D9"/>
          <w:sz w:val="20"/>
        </w:rPr>
        <w:br/>
        <w:t>Sincerely,</w:t>
      </w:r>
    </w:p>
    <w:p w:rsidR="000E42CE" w:rsidRDefault="000E42CE" w:rsidP="000E42CE">
      <w:pPr>
        <w:tabs>
          <w:tab w:val="left" w:pos="1170"/>
        </w:tabs>
        <w:rPr>
          <w:color w:val="262626" w:themeColor="text1" w:themeTint="D9"/>
        </w:rPr>
      </w:pPr>
    </w:p>
    <w:p w:rsidR="000E42CE" w:rsidRPr="00035D82" w:rsidRDefault="000E42CE" w:rsidP="000E42CE">
      <w:pPr>
        <w:tabs>
          <w:tab w:val="left" w:pos="1170"/>
        </w:tabs>
        <w:rPr>
          <w:color w:val="262626" w:themeColor="text1" w:themeTint="D9"/>
        </w:rPr>
      </w:pPr>
    </w:p>
    <w:p w:rsidR="000E42CE" w:rsidRDefault="000E42CE" w:rsidP="000E42CE">
      <w:pPr>
        <w:tabs>
          <w:tab w:val="left" w:pos="1170"/>
        </w:tabs>
        <w:rPr>
          <w:color w:val="262626" w:themeColor="text1" w:themeTint="D9"/>
          <w:szCs w:val="24"/>
        </w:rPr>
      </w:pPr>
      <w:r>
        <w:rPr>
          <w:color w:val="262626" w:themeColor="text1" w:themeTint="D9"/>
        </w:rPr>
        <w:t xml:space="preserve"> Travis Vanos</w:t>
      </w:r>
      <w:r w:rsidRPr="00035D82">
        <w:rPr>
          <w:color w:val="262626" w:themeColor="text1" w:themeTint="D9"/>
        </w:rPr>
        <w:t xml:space="preserve"> </w:t>
      </w:r>
      <w:r w:rsidRPr="00035D82">
        <w:rPr>
          <w:color w:val="262626" w:themeColor="text1" w:themeTint="D9"/>
        </w:rPr>
        <w:br/>
      </w:r>
      <w:r>
        <w:rPr>
          <w:color w:val="262626" w:themeColor="text1" w:themeTint="D9"/>
          <w:szCs w:val="24"/>
        </w:rPr>
        <w:t xml:space="preserve"> </w:t>
      </w:r>
      <w:r w:rsidRPr="00035D82">
        <w:rPr>
          <w:color w:val="262626" w:themeColor="text1" w:themeTint="D9"/>
          <w:szCs w:val="24"/>
        </w:rPr>
        <w:t>GIS</w:t>
      </w:r>
      <w:r>
        <w:rPr>
          <w:color w:val="262626" w:themeColor="text1" w:themeTint="D9"/>
          <w:szCs w:val="24"/>
        </w:rPr>
        <w:t>/GM Candidate, Niagara College</w:t>
      </w:r>
      <w:r w:rsidRPr="00035D82">
        <w:rPr>
          <w:color w:val="262626" w:themeColor="text1" w:themeTint="D9"/>
          <w:szCs w:val="24"/>
        </w:rPr>
        <w:br/>
      </w:r>
      <w:r>
        <w:rPr>
          <w:color w:val="262626" w:themeColor="text1" w:themeTint="D9"/>
          <w:szCs w:val="24"/>
        </w:rPr>
        <w:t xml:space="preserve"> </w:t>
      </w:r>
      <w:r w:rsidRPr="00035D82">
        <w:rPr>
          <w:color w:val="262626" w:themeColor="text1" w:themeTint="D9"/>
          <w:szCs w:val="24"/>
        </w:rPr>
        <w:t>T. V</w:t>
      </w:r>
      <w:r>
        <w:rPr>
          <w:color w:val="262626" w:themeColor="text1" w:themeTint="D9"/>
          <w:szCs w:val="24"/>
        </w:rPr>
        <w:t xml:space="preserve">. </w:t>
      </w:r>
    </w:p>
    <w:p w:rsidR="00C867EF" w:rsidRDefault="00C867EF" w:rsidP="000E42CE">
      <w:pPr>
        <w:tabs>
          <w:tab w:val="left" w:pos="1170"/>
        </w:tabs>
        <w:rPr>
          <w:color w:val="262626" w:themeColor="text1" w:themeTint="D9"/>
        </w:rPr>
      </w:pPr>
    </w:p>
    <w:p w:rsidR="00C867EF" w:rsidRDefault="00C867EF" w:rsidP="000E42CE">
      <w:pPr>
        <w:tabs>
          <w:tab w:val="left" w:pos="1170"/>
        </w:tabs>
        <w:rPr>
          <w:color w:val="262626" w:themeColor="text1" w:themeTint="D9"/>
        </w:rPr>
      </w:pPr>
    </w:p>
    <w:p w:rsidR="000E42CE" w:rsidRDefault="000E42CE" w:rsidP="000E42CE">
      <w:pPr>
        <w:tabs>
          <w:tab w:val="left" w:pos="1170"/>
        </w:tabs>
        <w:rPr>
          <w:color w:val="262626" w:themeColor="text1" w:themeTint="D9"/>
          <w:szCs w:val="24"/>
        </w:rPr>
      </w:pPr>
      <w:r w:rsidRPr="00035D82">
        <w:rPr>
          <w:color w:val="262626" w:themeColor="text1" w:themeTint="D9"/>
          <w:szCs w:val="24"/>
        </w:rPr>
        <w:t xml:space="preserve">Enclosures: </w:t>
      </w:r>
      <w:r>
        <w:rPr>
          <w:color w:val="262626" w:themeColor="text1" w:themeTint="D9"/>
          <w:szCs w:val="24"/>
        </w:rPr>
        <w:t xml:space="preserve">   </w:t>
      </w:r>
      <w:r w:rsidRPr="00A95E66">
        <w:rPr>
          <w:color w:val="262626" w:themeColor="text1" w:themeTint="D9"/>
          <w:szCs w:val="24"/>
        </w:rPr>
        <w:t>VanosT</w:t>
      </w:r>
      <w:r w:rsidR="00C867EF" w:rsidRPr="00C867EF">
        <w:rPr>
          <w:color w:val="262626" w:themeColor="text1" w:themeTint="D9"/>
          <w:szCs w:val="24"/>
        </w:rPr>
        <w:t>GISC-9305-D1</w:t>
      </w:r>
      <w:r>
        <w:rPr>
          <w:color w:val="262626" w:themeColor="text1" w:themeTint="D9"/>
          <w:szCs w:val="24"/>
        </w:rPr>
        <w:t>.docx</w:t>
      </w:r>
    </w:p>
    <w:p w:rsidR="000E42CE" w:rsidRPr="00C47D81" w:rsidRDefault="000E42CE" w:rsidP="000E42CE">
      <w:pPr>
        <w:tabs>
          <w:tab w:val="left" w:pos="1170"/>
        </w:tabs>
        <w:rPr>
          <w:color w:val="262626" w:themeColor="text1" w:themeTint="D9"/>
          <w:szCs w:val="24"/>
        </w:rPr>
        <w:sectPr w:rsidR="000E42CE" w:rsidRPr="00C47D81" w:rsidSect="00890A01">
          <w:headerReference w:type="first" r:id="rId9"/>
          <w:pgSz w:w="12240" w:h="15840"/>
          <w:pgMar w:top="1440" w:right="634" w:bottom="1440" w:left="1440" w:header="720" w:footer="533" w:gutter="0"/>
          <w:pgNumType w:fmt="lowerRoman" w:start="0"/>
          <w:cols w:space="720"/>
          <w:titlePg/>
          <w:docGrid w:linePitch="360"/>
        </w:sectPr>
      </w:pPr>
      <w:r>
        <w:rPr>
          <w:color w:val="262626" w:themeColor="text1" w:themeTint="D9"/>
          <w:szCs w:val="24"/>
        </w:rPr>
        <w:tab/>
      </w:r>
      <w:r>
        <w:rPr>
          <w:color w:val="262626" w:themeColor="text1" w:themeTint="D9"/>
          <w:szCs w:val="24"/>
        </w:rPr>
        <w:tab/>
      </w:r>
    </w:p>
    <w:p w:rsidR="000E42CE" w:rsidRDefault="000E42CE" w:rsidP="000E42CE"/>
    <w:p w:rsidR="00172278" w:rsidRDefault="00172278">
      <w:pPr>
        <w:widowControl/>
        <w:rPr>
          <w:rFonts w:ascii="Garamond" w:hAnsi="Garamond"/>
          <w:sz w:val="24"/>
          <w:szCs w:val="24"/>
        </w:rPr>
      </w:pPr>
    </w:p>
    <w:p w:rsidR="008C20C5" w:rsidRPr="005D7C7E" w:rsidRDefault="008C20C5" w:rsidP="005D7C7E">
      <w:pPr>
        <w:tabs>
          <w:tab w:val="left" w:pos="-3240"/>
        </w:tabs>
        <w:spacing w:line="288" w:lineRule="auto"/>
        <w:ind w:left="540" w:hanging="540"/>
        <w:jc w:val="both"/>
        <w:rPr>
          <w:rFonts w:ascii="Garamond" w:hAnsi="Garamond"/>
          <w:sz w:val="24"/>
          <w:szCs w:val="24"/>
        </w:rPr>
      </w:pPr>
    </w:p>
    <w:p w:rsidR="00000E7A" w:rsidRPr="004A2399" w:rsidRDefault="008C20C5" w:rsidP="004A2399">
      <w:pPr>
        <w:pStyle w:val="InsideAddressName"/>
        <w:spacing w:before="0" w:after="120" w:line="288" w:lineRule="auto"/>
        <w:jc w:val="center"/>
        <w:rPr>
          <w:rFonts w:ascii="Garamond" w:hAnsi="Garamond"/>
          <w:b/>
          <w:sz w:val="48"/>
          <w:szCs w:val="48"/>
        </w:rPr>
      </w:pPr>
      <w:r w:rsidRPr="0085017F">
        <w:rPr>
          <w:rFonts w:ascii="Garamond" w:hAnsi="Garamond"/>
          <w:b/>
          <w:sz w:val="48"/>
          <w:szCs w:val="48"/>
        </w:rPr>
        <w:t>Technical Memorandum</w:t>
      </w:r>
    </w:p>
    <w:tbl>
      <w:tblPr>
        <w:tblW w:w="0" w:type="auto"/>
        <w:tblInd w:w="108" w:type="dxa"/>
        <w:tblLayout w:type="fixed"/>
        <w:tblLook w:val="0000" w:firstRow="0" w:lastRow="0" w:firstColumn="0" w:lastColumn="0" w:noHBand="0" w:noVBand="0"/>
      </w:tblPr>
      <w:tblGrid>
        <w:gridCol w:w="1264"/>
        <w:gridCol w:w="3556"/>
        <w:gridCol w:w="4540"/>
      </w:tblGrid>
      <w:tr w:rsidR="008C20C5" w:rsidRPr="005D7C7E">
        <w:tc>
          <w:tcPr>
            <w:tcW w:w="1264" w:type="dxa"/>
            <w:tcBorders>
              <w:top w:val="single" w:sz="18" w:space="0" w:color="auto"/>
              <w:left w:val="single" w:sz="18" w:space="0" w:color="auto"/>
              <w:bottom w:val="single" w:sz="18" w:space="0" w:color="auto"/>
            </w:tcBorders>
            <w:vAlign w:val="center"/>
          </w:tcPr>
          <w:p w:rsidR="008C20C5" w:rsidRPr="005D7C7E" w:rsidRDefault="008C20C5" w:rsidP="005D7C7E">
            <w:pPr>
              <w:spacing w:before="120" w:line="288" w:lineRule="auto"/>
              <w:jc w:val="both"/>
              <w:rPr>
                <w:rFonts w:ascii="Garamond" w:hAnsi="Garamond"/>
                <w:b/>
                <w:sz w:val="24"/>
                <w:szCs w:val="24"/>
              </w:rPr>
            </w:pPr>
            <w:r w:rsidRPr="005D7C7E">
              <w:rPr>
                <w:rFonts w:ascii="Garamond" w:hAnsi="Garamond"/>
                <w:b/>
                <w:sz w:val="24"/>
                <w:szCs w:val="24"/>
              </w:rPr>
              <w:t>Project:</w:t>
            </w:r>
          </w:p>
        </w:tc>
        <w:tc>
          <w:tcPr>
            <w:tcW w:w="8096" w:type="dxa"/>
            <w:gridSpan w:val="2"/>
            <w:tcBorders>
              <w:top w:val="single" w:sz="18" w:space="0" w:color="auto"/>
              <w:bottom w:val="single" w:sz="18" w:space="0" w:color="auto"/>
              <w:right w:val="single" w:sz="18" w:space="0" w:color="auto"/>
            </w:tcBorders>
            <w:vAlign w:val="center"/>
          </w:tcPr>
          <w:p w:rsidR="008C20C5" w:rsidRPr="005D7C7E" w:rsidRDefault="00091AD9" w:rsidP="00BE244F">
            <w:pPr>
              <w:spacing w:before="120" w:line="288" w:lineRule="auto"/>
              <w:jc w:val="both"/>
              <w:rPr>
                <w:rFonts w:ascii="Garamond" w:hAnsi="Garamond"/>
                <w:sz w:val="24"/>
                <w:szCs w:val="24"/>
              </w:rPr>
            </w:pPr>
            <w:r>
              <w:rPr>
                <w:rFonts w:asciiTheme="majorHAnsi" w:hAnsiTheme="majorHAnsi"/>
                <w:sz w:val="24"/>
                <w:szCs w:val="24"/>
                <w:lang w:val="en-US"/>
              </w:rPr>
              <w:t>COGO, Object Classification and Map Standards</w:t>
            </w:r>
          </w:p>
        </w:tc>
      </w:tr>
      <w:tr w:rsidR="003057EF" w:rsidRPr="005D7C7E" w:rsidTr="00BE244F">
        <w:tc>
          <w:tcPr>
            <w:tcW w:w="1264" w:type="dxa"/>
            <w:tcBorders>
              <w:top w:val="single" w:sz="18" w:space="0" w:color="auto"/>
              <w:left w:val="single" w:sz="18" w:space="0" w:color="auto"/>
              <w:bottom w:val="single" w:sz="18" w:space="0" w:color="auto"/>
            </w:tcBorders>
            <w:vAlign w:val="center"/>
          </w:tcPr>
          <w:p w:rsidR="003057EF" w:rsidRPr="005D7C7E" w:rsidRDefault="003057EF" w:rsidP="005D7C7E">
            <w:pPr>
              <w:spacing w:before="120" w:line="288" w:lineRule="auto"/>
              <w:jc w:val="both"/>
              <w:rPr>
                <w:rFonts w:ascii="Garamond" w:hAnsi="Garamond"/>
                <w:b/>
                <w:sz w:val="24"/>
                <w:szCs w:val="24"/>
              </w:rPr>
            </w:pPr>
            <w:r w:rsidRPr="005D7C7E">
              <w:rPr>
                <w:rFonts w:ascii="Garamond" w:hAnsi="Garamond"/>
                <w:b/>
                <w:sz w:val="24"/>
                <w:szCs w:val="24"/>
              </w:rPr>
              <w:t>Client:</w:t>
            </w:r>
          </w:p>
        </w:tc>
        <w:tc>
          <w:tcPr>
            <w:tcW w:w="3556" w:type="dxa"/>
            <w:tcBorders>
              <w:top w:val="single" w:sz="18" w:space="0" w:color="auto"/>
              <w:bottom w:val="single" w:sz="18" w:space="0" w:color="auto"/>
              <w:right w:val="single" w:sz="18" w:space="0" w:color="auto"/>
            </w:tcBorders>
            <w:vAlign w:val="center"/>
          </w:tcPr>
          <w:p w:rsidR="003057EF" w:rsidRPr="005D7C7E" w:rsidRDefault="00091AD9" w:rsidP="005D7C7E">
            <w:pPr>
              <w:spacing w:before="120" w:line="288" w:lineRule="auto"/>
              <w:jc w:val="both"/>
              <w:rPr>
                <w:rFonts w:ascii="Garamond" w:hAnsi="Garamond"/>
                <w:sz w:val="24"/>
                <w:szCs w:val="24"/>
              </w:rPr>
            </w:pPr>
            <w:r w:rsidRPr="000E42CE">
              <w:rPr>
                <w:rFonts w:asciiTheme="majorHAnsi" w:hAnsiTheme="majorHAnsi"/>
                <w:sz w:val="24"/>
                <w:szCs w:val="24"/>
                <w:lang w:val="en-US"/>
              </w:rPr>
              <w:t>Mike Wallace</w:t>
            </w:r>
          </w:p>
        </w:tc>
        <w:tc>
          <w:tcPr>
            <w:tcW w:w="4540" w:type="dxa"/>
            <w:tcBorders>
              <w:top w:val="single" w:sz="18" w:space="0" w:color="auto"/>
              <w:bottom w:val="single" w:sz="18" w:space="0" w:color="auto"/>
              <w:right w:val="single" w:sz="18" w:space="0" w:color="auto"/>
            </w:tcBorders>
            <w:vAlign w:val="center"/>
          </w:tcPr>
          <w:p w:rsidR="003057EF" w:rsidRPr="005D7C7E" w:rsidRDefault="003057EF" w:rsidP="0042668F">
            <w:pPr>
              <w:spacing w:before="120" w:line="288" w:lineRule="auto"/>
              <w:jc w:val="both"/>
              <w:rPr>
                <w:rFonts w:ascii="Garamond" w:hAnsi="Garamond"/>
                <w:sz w:val="24"/>
                <w:szCs w:val="24"/>
              </w:rPr>
            </w:pPr>
            <w:r w:rsidRPr="003057EF">
              <w:rPr>
                <w:rFonts w:ascii="Garamond" w:hAnsi="Garamond"/>
                <w:b/>
                <w:sz w:val="24"/>
                <w:szCs w:val="24"/>
              </w:rPr>
              <w:t>Prepared By:</w:t>
            </w:r>
            <w:r>
              <w:rPr>
                <w:rFonts w:ascii="Garamond" w:hAnsi="Garamond"/>
                <w:sz w:val="24"/>
                <w:szCs w:val="24"/>
              </w:rPr>
              <w:t xml:space="preserve"> </w:t>
            </w:r>
            <w:r w:rsidR="0042668F" w:rsidRPr="000E42CE">
              <w:rPr>
                <w:rFonts w:asciiTheme="majorHAnsi" w:hAnsiTheme="majorHAnsi"/>
                <w:sz w:val="24"/>
                <w:szCs w:val="24"/>
                <w:lang w:val="en-US"/>
              </w:rPr>
              <w:t>Travis Vanos</w:t>
            </w:r>
          </w:p>
        </w:tc>
      </w:tr>
      <w:tr w:rsidR="00C46171" w:rsidRPr="005D7C7E">
        <w:tc>
          <w:tcPr>
            <w:tcW w:w="1264" w:type="dxa"/>
            <w:tcBorders>
              <w:top w:val="single" w:sz="18" w:space="0" w:color="auto"/>
              <w:left w:val="single" w:sz="18" w:space="0" w:color="auto"/>
              <w:bottom w:val="single" w:sz="18" w:space="0" w:color="auto"/>
            </w:tcBorders>
            <w:vAlign w:val="center"/>
          </w:tcPr>
          <w:p w:rsidR="00C46171" w:rsidRPr="005D7C7E" w:rsidRDefault="00C46171" w:rsidP="005D7C7E">
            <w:pPr>
              <w:spacing w:before="120" w:line="288" w:lineRule="auto"/>
              <w:jc w:val="both"/>
              <w:rPr>
                <w:rFonts w:ascii="Garamond" w:hAnsi="Garamond"/>
                <w:b/>
                <w:sz w:val="24"/>
                <w:szCs w:val="24"/>
              </w:rPr>
            </w:pPr>
            <w:r w:rsidRPr="005D7C7E">
              <w:rPr>
                <w:rFonts w:ascii="Garamond" w:hAnsi="Garamond"/>
                <w:b/>
                <w:sz w:val="24"/>
                <w:szCs w:val="24"/>
              </w:rPr>
              <w:t>Subject:</w:t>
            </w:r>
          </w:p>
        </w:tc>
        <w:tc>
          <w:tcPr>
            <w:tcW w:w="8096" w:type="dxa"/>
            <w:gridSpan w:val="2"/>
            <w:tcBorders>
              <w:top w:val="single" w:sz="18" w:space="0" w:color="auto"/>
              <w:bottom w:val="single" w:sz="18" w:space="0" w:color="auto"/>
              <w:right w:val="single" w:sz="18" w:space="0" w:color="auto"/>
            </w:tcBorders>
            <w:vAlign w:val="center"/>
          </w:tcPr>
          <w:p w:rsidR="00C46171" w:rsidRPr="00DB271C" w:rsidRDefault="00172278" w:rsidP="00172278">
            <w:pPr>
              <w:spacing w:before="120" w:line="288" w:lineRule="auto"/>
              <w:jc w:val="both"/>
              <w:rPr>
                <w:rFonts w:ascii="Garamond" w:hAnsi="Garamond"/>
                <w:b/>
                <w:i/>
                <w:sz w:val="24"/>
                <w:szCs w:val="24"/>
              </w:rPr>
            </w:pPr>
            <w:r>
              <w:rPr>
                <w:rFonts w:asciiTheme="majorHAnsi" w:hAnsiTheme="majorHAnsi"/>
                <w:b/>
                <w:i/>
                <w:sz w:val="24"/>
                <w:szCs w:val="24"/>
              </w:rPr>
              <w:t>Subdivision Analysis (Tuscany Court, St. Catharines, ON)</w:t>
            </w:r>
          </w:p>
        </w:tc>
      </w:tr>
      <w:tr w:rsidR="008C20C5" w:rsidRPr="005D7C7E" w:rsidTr="003057EF">
        <w:tc>
          <w:tcPr>
            <w:tcW w:w="1264" w:type="dxa"/>
            <w:tcBorders>
              <w:top w:val="single" w:sz="18" w:space="0" w:color="auto"/>
              <w:left w:val="single" w:sz="18" w:space="0" w:color="auto"/>
              <w:bottom w:val="single" w:sz="18" w:space="0" w:color="auto"/>
            </w:tcBorders>
            <w:vAlign w:val="center"/>
          </w:tcPr>
          <w:p w:rsidR="008C20C5" w:rsidRPr="005D7C7E" w:rsidRDefault="008C20C5" w:rsidP="005D7C7E">
            <w:pPr>
              <w:spacing w:before="120" w:line="288" w:lineRule="auto"/>
              <w:jc w:val="both"/>
              <w:rPr>
                <w:rFonts w:ascii="Garamond" w:hAnsi="Garamond"/>
                <w:b/>
                <w:sz w:val="24"/>
                <w:szCs w:val="24"/>
              </w:rPr>
            </w:pPr>
            <w:r w:rsidRPr="005D7C7E">
              <w:rPr>
                <w:rFonts w:ascii="Garamond" w:hAnsi="Garamond"/>
                <w:b/>
                <w:sz w:val="24"/>
                <w:szCs w:val="24"/>
              </w:rPr>
              <w:t>Date:</w:t>
            </w:r>
          </w:p>
        </w:tc>
        <w:tc>
          <w:tcPr>
            <w:tcW w:w="3556" w:type="dxa"/>
            <w:tcBorders>
              <w:top w:val="single" w:sz="18" w:space="0" w:color="auto"/>
              <w:bottom w:val="single" w:sz="18" w:space="0" w:color="auto"/>
              <w:right w:val="single" w:sz="18" w:space="0" w:color="auto"/>
            </w:tcBorders>
            <w:vAlign w:val="center"/>
          </w:tcPr>
          <w:p w:rsidR="008C20C5" w:rsidRPr="005D7C7E" w:rsidRDefault="000E42CE" w:rsidP="00BE244F">
            <w:pPr>
              <w:spacing w:before="120" w:line="288" w:lineRule="auto"/>
              <w:jc w:val="both"/>
              <w:rPr>
                <w:rFonts w:ascii="Garamond" w:hAnsi="Garamond"/>
                <w:sz w:val="24"/>
                <w:szCs w:val="24"/>
              </w:rPr>
            </w:pPr>
            <w:r w:rsidRPr="000E42CE">
              <w:rPr>
                <w:rFonts w:asciiTheme="majorHAnsi" w:hAnsiTheme="majorHAnsi"/>
                <w:sz w:val="24"/>
                <w:szCs w:val="24"/>
                <w:lang w:val="en-US"/>
              </w:rPr>
              <w:t>February 9</w:t>
            </w:r>
            <w:r w:rsidR="0042668F" w:rsidRPr="000E42CE">
              <w:rPr>
                <w:rFonts w:asciiTheme="majorHAnsi" w:hAnsiTheme="majorHAnsi"/>
                <w:sz w:val="24"/>
                <w:szCs w:val="24"/>
                <w:lang w:val="en-US"/>
              </w:rPr>
              <w:t>, 2016</w:t>
            </w:r>
          </w:p>
        </w:tc>
        <w:tc>
          <w:tcPr>
            <w:tcW w:w="4540" w:type="dxa"/>
            <w:tcBorders>
              <w:top w:val="single" w:sz="18" w:space="0" w:color="auto"/>
              <w:bottom w:val="single" w:sz="18" w:space="0" w:color="auto"/>
              <w:right w:val="single" w:sz="18" w:space="0" w:color="auto"/>
            </w:tcBorders>
            <w:vAlign w:val="center"/>
          </w:tcPr>
          <w:p w:rsidR="008C20C5" w:rsidRPr="005D7C7E" w:rsidRDefault="003057EF" w:rsidP="0042668F">
            <w:pPr>
              <w:spacing w:before="120" w:line="288" w:lineRule="auto"/>
              <w:jc w:val="both"/>
              <w:rPr>
                <w:rFonts w:ascii="Garamond" w:hAnsi="Garamond"/>
                <w:sz w:val="24"/>
                <w:szCs w:val="24"/>
              </w:rPr>
            </w:pPr>
            <w:r>
              <w:rPr>
                <w:rFonts w:ascii="Garamond" w:hAnsi="Garamond"/>
                <w:sz w:val="24"/>
                <w:szCs w:val="24"/>
              </w:rPr>
              <w:t xml:space="preserve">                </w:t>
            </w:r>
            <w:r w:rsidR="000E42CE" w:rsidRPr="000E42CE">
              <w:rPr>
                <w:rFonts w:asciiTheme="majorHAnsi" w:hAnsiTheme="majorHAnsi"/>
                <w:sz w:val="24"/>
                <w:szCs w:val="24"/>
                <w:lang w:val="en-US"/>
              </w:rPr>
              <w:t>GISC9305-D1</w:t>
            </w:r>
          </w:p>
        </w:tc>
      </w:tr>
    </w:tbl>
    <w:p w:rsidR="006B54F6" w:rsidRPr="0024569B" w:rsidRDefault="006B54F6" w:rsidP="0024569B">
      <w:pPr>
        <w:pStyle w:val="ListParagraph"/>
        <w:keepNext/>
        <w:numPr>
          <w:ilvl w:val="0"/>
          <w:numId w:val="44"/>
        </w:numPr>
        <w:spacing w:before="240" w:line="288" w:lineRule="auto"/>
        <w:jc w:val="both"/>
        <w:outlineLvl w:val="0"/>
        <w:rPr>
          <w:rFonts w:asciiTheme="minorHAnsi" w:hAnsiTheme="minorHAnsi"/>
          <w:sz w:val="28"/>
        </w:rPr>
      </w:pPr>
      <w:r>
        <w:rPr>
          <w:rFonts w:asciiTheme="minorHAnsi" w:hAnsiTheme="minorHAnsi"/>
          <w:b/>
          <w:bCs/>
          <w:smallCaps/>
          <w:noProof/>
          <w:snapToGrid/>
          <w:color w:val="4F81BD" w:themeColor="accent1"/>
          <w:spacing w:val="5"/>
          <w:sz w:val="28"/>
          <w:lang w:val="en-US"/>
        </w:rPr>
        <mc:AlternateContent>
          <mc:Choice Requires="wps">
            <w:drawing>
              <wp:anchor distT="0" distB="0" distL="114300" distR="114300" simplePos="0" relativeHeight="251659264" behindDoc="0" locked="0" layoutInCell="1" allowOverlap="1" wp14:anchorId="0142EA4E" wp14:editId="7F235E51">
                <wp:simplePos x="0" y="0"/>
                <wp:positionH relativeFrom="column">
                  <wp:posOffset>423545</wp:posOffset>
                </wp:positionH>
                <wp:positionV relativeFrom="paragraph">
                  <wp:posOffset>356870</wp:posOffset>
                </wp:positionV>
                <wp:extent cx="56578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5657850" cy="0"/>
                        </a:xfrm>
                        <a:prstGeom prst="line">
                          <a:avLst/>
                        </a:prstGeom>
                        <a:ln w="19050"/>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1DFE1872" id="Straight Connector 16"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35pt,28.1pt" to="478.8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" strokecolor="#f68c36 [3049]" strokeweight="1.5pt"/>
            </w:pict>
          </mc:Fallback>
        </mc:AlternateContent>
      </w:r>
      <w:r w:rsidR="00AD7A77" w:rsidRPr="002632BC">
        <w:rPr>
          <w:rStyle w:val="IntenseReference"/>
          <w:rFonts w:asciiTheme="minorHAnsi" w:hAnsiTheme="minorHAnsi"/>
          <w:sz w:val="28"/>
        </w:rPr>
        <w:t>Introduction</w:t>
      </w:r>
      <w:r w:rsidR="00AD7A77" w:rsidRPr="002632BC">
        <w:rPr>
          <w:rFonts w:asciiTheme="minorHAnsi" w:hAnsiTheme="minorHAnsi"/>
          <w:sz w:val="28"/>
        </w:rPr>
        <w:t xml:space="preserve"> </w:t>
      </w:r>
    </w:p>
    <w:p w:rsidR="0024569B" w:rsidRDefault="0024569B" w:rsidP="0024569B">
      <w:pPr>
        <w:keepNext/>
        <w:spacing w:after="240" w:line="276" w:lineRule="auto"/>
        <w:ind w:left="720"/>
        <w:jc w:val="both"/>
        <w:rPr>
          <w:rFonts w:asciiTheme="minorHAnsi" w:hAnsiTheme="minorHAnsi"/>
        </w:rPr>
      </w:pPr>
      <w:r>
        <w:rPr>
          <w:noProof/>
        </w:rPr>
        <mc:AlternateContent>
          <mc:Choice Requires="wps">
            <w:drawing>
              <wp:anchor distT="0" distB="0" distL="114300" distR="114300" simplePos="0" relativeHeight="251666432" behindDoc="0" locked="0" layoutInCell="1" allowOverlap="1" wp14:anchorId="62DC3887" wp14:editId="35719048">
                <wp:simplePos x="0" y="0"/>
                <wp:positionH relativeFrom="column">
                  <wp:posOffset>689816</wp:posOffset>
                </wp:positionH>
                <wp:positionV relativeFrom="paragraph">
                  <wp:posOffset>5123963</wp:posOffset>
                </wp:positionV>
                <wp:extent cx="4761865" cy="63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761865" cy="635"/>
                        </a:xfrm>
                        <a:prstGeom prst="rect">
                          <a:avLst/>
                        </a:prstGeom>
                        <a:solidFill>
                          <a:prstClr val="white"/>
                        </a:solidFill>
                        <a:ln>
                          <a:noFill/>
                        </a:ln>
                        <a:effectLst/>
                      </wps:spPr>
                      <wps:txbx>
                        <w:txbxContent>
                          <w:p w:rsidR="00890A01" w:rsidRPr="00F62F85" w:rsidRDefault="00890A01" w:rsidP="0024569B">
                            <w:pPr>
                              <w:pStyle w:val="Caption"/>
                              <w:jc w:val="center"/>
                              <w:rPr>
                                <w:noProof/>
                              </w:rPr>
                            </w:pPr>
                            <w:r>
                              <w:t xml:space="preserve">Figure </w:t>
                            </w:r>
                            <w:r>
                              <w:fldChar w:fldCharType="begin"/>
                            </w:r>
                            <w:r>
                              <w:instrText xml:space="preserve"> SEQ Figure \* ARABIC </w:instrText>
                            </w:r>
                            <w:r>
                              <w:fldChar w:fldCharType="separate"/>
                            </w:r>
                            <w:r w:rsidR="00FD7FFB">
                              <w:rPr>
                                <w:noProof/>
                              </w:rPr>
                              <w:t>1</w:t>
                            </w:r>
                            <w:r>
                              <w:fldChar w:fldCharType="end"/>
                            </w:r>
                            <w:r>
                              <w:t xml:space="preserve"> Tucany Court Subdivision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DC3887" id="_x0000_t202" coordsize="21600,21600" o:spt="202" path="m,l,21600r21600,l21600,xe">
                <v:stroke joinstyle="miter"/>
                <v:path gradientshapeok="t" o:connecttype="rect"/>
              </v:shapetype>
              <v:shape id="Text Box 29" o:spid="_x0000_s1026" type="#_x0000_t202" style="position:absolute;left:0;text-align:left;margin-left:54.3pt;margin-top:403.45pt;width:374.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" stroked="f">
                <v:textbox style="mso-fit-shape-to-text:t" inset="0,0,0,0">
                  <w:txbxContent>
                    <w:p w:rsidR="00890A01" w:rsidRPr="00F62F85" w:rsidRDefault="00890A01" w:rsidP="0024569B">
                      <w:pPr>
                        <w:pStyle w:val="Caption"/>
                        <w:jc w:val="center"/>
                        <w:rPr>
                          <w:noProof/>
                        </w:rPr>
                      </w:pPr>
                      <w:r>
                        <w:t xml:space="preserve">Figure </w:t>
                      </w:r>
                      <w:r>
                        <w:fldChar w:fldCharType="begin"/>
                      </w:r>
                      <w:r>
                        <w:instrText xml:space="preserve"> SEQ Figure \* ARABIC </w:instrText>
                      </w:r>
                      <w:r>
                        <w:fldChar w:fldCharType="separate"/>
                      </w:r>
                      <w:r w:rsidR="00FD7FFB">
                        <w:rPr>
                          <w:noProof/>
                        </w:rPr>
                        <w:t>1</w:t>
                      </w:r>
                      <w:r>
                        <w:fldChar w:fldCharType="end"/>
                      </w:r>
                      <w:r>
                        <w:t xml:space="preserve"> Tucany Court Subdivision</w:t>
                      </w:r>
                    </w:p>
                  </w:txbxContent>
                </v:textbox>
              </v:shape>
            </w:pict>
          </mc:Fallback>
        </mc:AlternateContent>
      </w:r>
      <w:r w:rsidRPr="0024569B">
        <w:rPr>
          <w:rFonts w:asciiTheme="minorHAnsi" w:hAnsiTheme="minorHAnsi"/>
          <w:noProof/>
          <w:lang w:val="en-US"/>
        </w:rPr>
        <w:drawing>
          <wp:anchor distT="0" distB="0" distL="114300" distR="114300" simplePos="0" relativeHeight="251664384" behindDoc="0" locked="0" layoutInCell="1" allowOverlap="1" wp14:anchorId="37455DFA" wp14:editId="7B330533">
            <wp:simplePos x="0" y="0"/>
            <wp:positionH relativeFrom="margin">
              <wp:posOffset>872366</wp:posOffset>
            </wp:positionH>
            <wp:positionV relativeFrom="paragraph">
              <wp:posOffset>1389908</wp:posOffset>
            </wp:positionV>
            <wp:extent cx="4586366" cy="3732901"/>
            <wp:effectExtent l="0" t="0" r="5080" b="1270"/>
            <wp:wrapNone/>
            <wp:docPr id="28" name="Picture 28" descr="H:\GISC9305 - CAD and GIS\Assignment 1\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GISC9305 - CAD and GIS\Assignment 1\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6366" cy="37329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42EA" w:rsidRPr="0001562D">
        <w:rPr>
          <w:rFonts w:asciiTheme="minorHAnsi" w:hAnsiTheme="minorHAnsi"/>
        </w:rPr>
        <w:t xml:space="preserve">This </w:t>
      </w:r>
      <w:r w:rsidR="000E42CE">
        <w:rPr>
          <w:rFonts w:asciiTheme="minorHAnsi" w:hAnsiTheme="minorHAnsi"/>
        </w:rPr>
        <w:t>Technical Memorandum is to present the findings and final drawings of the Tuscan Court subdivision completed in AutoCAD</w:t>
      </w:r>
      <w:r w:rsidR="009E42EA" w:rsidRPr="0001562D">
        <w:rPr>
          <w:rFonts w:asciiTheme="minorHAnsi" w:hAnsiTheme="minorHAnsi"/>
        </w:rPr>
        <w:t xml:space="preserve">.  </w:t>
      </w:r>
      <w:r w:rsidR="00F94828" w:rsidRPr="0001562D">
        <w:rPr>
          <w:rFonts w:asciiTheme="minorHAnsi" w:hAnsiTheme="minorHAnsi"/>
        </w:rPr>
        <w:t xml:space="preserve">The goal of this </w:t>
      </w:r>
      <w:r w:rsidR="0002177A">
        <w:rPr>
          <w:rFonts w:asciiTheme="minorHAnsi" w:hAnsiTheme="minorHAnsi"/>
        </w:rPr>
        <w:t xml:space="preserve">assignment </w:t>
      </w:r>
      <w:r w:rsidR="0002177A" w:rsidRPr="0001562D">
        <w:rPr>
          <w:rFonts w:asciiTheme="minorHAnsi" w:hAnsiTheme="minorHAnsi"/>
        </w:rPr>
        <w:t>is</w:t>
      </w:r>
      <w:r w:rsidR="00F94828" w:rsidRPr="0001562D">
        <w:rPr>
          <w:rFonts w:asciiTheme="minorHAnsi" w:hAnsiTheme="minorHAnsi"/>
        </w:rPr>
        <w:t xml:space="preserve"> to derive a working ability to report</w:t>
      </w:r>
      <w:r w:rsidR="000E42CE">
        <w:rPr>
          <w:rFonts w:asciiTheme="minorHAnsi" w:hAnsiTheme="minorHAnsi"/>
        </w:rPr>
        <w:t xml:space="preserve"> using COGO.</w:t>
      </w:r>
      <w:r w:rsidR="000E42CE" w:rsidRPr="000E42CE">
        <w:rPr>
          <w:rFonts w:asciiTheme="minorHAnsi" w:hAnsiTheme="minorHAnsi"/>
        </w:rPr>
        <w:t xml:space="preserve"> </w:t>
      </w:r>
      <w:r w:rsidR="000E42CE">
        <w:rPr>
          <w:rFonts w:asciiTheme="minorHAnsi" w:hAnsiTheme="minorHAnsi"/>
        </w:rPr>
        <w:t xml:space="preserve">An </w:t>
      </w:r>
      <w:r w:rsidR="000E42CE" w:rsidRPr="000E42CE">
        <w:rPr>
          <w:rFonts w:asciiTheme="minorHAnsi" w:hAnsiTheme="minorHAnsi"/>
        </w:rPr>
        <w:t xml:space="preserve">adequate and accurate drawing was created. </w:t>
      </w:r>
      <w:r w:rsidR="000E42CE">
        <w:rPr>
          <w:rFonts w:asciiTheme="minorHAnsi" w:hAnsiTheme="minorHAnsi"/>
        </w:rPr>
        <w:t>In this Technical Memorandum,</w:t>
      </w:r>
      <w:r w:rsidR="000E42CE" w:rsidRPr="000E42CE">
        <w:rPr>
          <w:rFonts w:asciiTheme="minorHAnsi" w:hAnsiTheme="minorHAnsi"/>
        </w:rPr>
        <w:t xml:space="preserve"> a new subdivision development is added to an existing parcel land base of the City </w:t>
      </w:r>
      <w:r w:rsidRPr="0024569B">
        <w:rPr>
          <w:rFonts w:asciiTheme="minorHAnsi" w:hAnsiTheme="minorHAnsi"/>
          <w:color w:val="FFFFFF" w:themeColor="background1"/>
        </w:rPr>
        <w:t>off</w:t>
      </w:r>
      <w:r>
        <w:rPr>
          <w:rFonts w:asciiTheme="minorHAnsi" w:hAnsiTheme="minorHAnsi"/>
        </w:rPr>
        <w:t xml:space="preserve">  </w:t>
      </w:r>
      <w:r w:rsidR="000E42CE" w:rsidRPr="000E42CE">
        <w:rPr>
          <w:rFonts w:asciiTheme="minorHAnsi" w:hAnsiTheme="minorHAnsi"/>
        </w:rPr>
        <w:t>of St. Catharines and create a single line road network with object data containing address</w:t>
      </w:r>
      <w:r>
        <w:rPr>
          <w:rFonts w:asciiTheme="minorHAnsi" w:hAnsiTheme="minorHAnsi"/>
        </w:rPr>
        <w:t>es.</w:t>
      </w:r>
    </w:p>
    <w:p w:rsidR="0024569B" w:rsidRDefault="0024569B" w:rsidP="0024569B">
      <w:pPr>
        <w:keepNext/>
        <w:spacing w:after="240" w:line="276" w:lineRule="auto"/>
        <w:ind w:left="720"/>
        <w:jc w:val="both"/>
        <w:rPr>
          <w:rFonts w:asciiTheme="minorHAnsi" w:hAnsiTheme="minorHAnsi"/>
        </w:rPr>
      </w:pPr>
      <w:r w:rsidRPr="0024569B">
        <w:rPr>
          <w:rFonts w:asciiTheme="minorHAnsi" w:hAnsiTheme="minorHAnsi"/>
        </w:rPr>
        <w:tab/>
      </w:r>
    </w:p>
    <w:p w:rsidR="0024569B" w:rsidRDefault="0024569B">
      <w:pPr>
        <w:widowControl/>
        <w:rPr>
          <w:rFonts w:asciiTheme="minorHAnsi" w:hAnsiTheme="minorHAnsi"/>
        </w:rPr>
      </w:pPr>
      <w:r>
        <w:rPr>
          <w:rFonts w:asciiTheme="minorHAnsi" w:hAnsiTheme="minorHAnsi"/>
        </w:rPr>
        <w:br w:type="page"/>
      </w:r>
    </w:p>
    <w:p w:rsidR="00B44943" w:rsidRDefault="00F94828" w:rsidP="0024569B">
      <w:pPr>
        <w:keepNext/>
        <w:spacing w:after="240" w:line="276" w:lineRule="auto"/>
        <w:ind w:left="720"/>
        <w:jc w:val="both"/>
        <w:rPr>
          <w:rFonts w:asciiTheme="minorHAnsi" w:hAnsiTheme="minorHAnsi"/>
        </w:rPr>
      </w:pPr>
      <w:r w:rsidRPr="0001562D">
        <w:rPr>
          <w:rFonts w:asciiTheme="minorHAnsi" w:hAnsiTheme="minorHAnsi"/>
        </w:rPr>
        <w:lastRenderedPageBreak/>
        <w:t xml:space="preserve"> </w:t>
      </w:r>
    </w:p>
    <w:p w:rsidR="0001562D" w:rsidRPr="0001562D" w:rsidRDefault="006B54F6" w:rsidP="002632BC">
      <w:pPr>
        <w:pStyle w:val="ListParagraph"/>
        <w:keepNext/>
        <w:spacing w:line="288" w:lineRule="auto"/>
        <w:jc w:val="both"/>
        <w:outlineLvl w:val="0"/>
        <w:rPr>
          <w:rFonts w:asciiTheme="minorHAnsi" w:hAnsiTheme="minorHAnsi"/>
          <w:sz w:val="28"/>
        </w:rPr>
      </w:pPr>
      <w:r>
        <w:rPr>
          <w:rFonts w:asciiTheme="minorHAnsi" w:hAnsiTheme="minorHAnsi"/>
          <w:b/>
          <w:bCs/>
          <w:smallCaps/>
          <w:noProof/>
          <w:snapToGrid/>
          <w:color w:val="4F81BD" w:themeColor="accent1"/>
          <w:spacing w:val="5"/>
          <w:sz w:val="28"/>
          <w:lang w:val="en-US"/>
        </w:rPr>
        <mc:AlternateContent>
          <mc:Choice Requires="wps">
            <w:drawing>
              <wp:anchor distT="0" distB="0" distL="114300" distR="114300" simplePos="0" relativeHeight="251661312" behindDoc="0" locked="0" layoutInCell="1" allowOverlap="1" wp14:anchorId="7CEF7A4E" wp14:editId="0A33F761">
                <wp:simplePos x="0" y="0"/>
                <wp:positionH relativeFrom="column">
                  <wp:posOffset>404495</wp:posOffset>
                </wp:positionH>
                <wp:positionV relativeFrom="paragraph">
                  <wp:posOffset>218617</wp:posOffset>
                </wp:positionV>
                <wp:extent cx="5695950" cy="26493"/>
                <wp:effectExtent l="0" t="0" r="19050" b="31115"/>
                <wp:wrapNone/>
                <wp:docPr id="19" name="Straight Connector 19"/>
                <wp:cNvGraphicFramePr/>
                <a:graphic xmlns:a="http://schemas.openxmlformats.org/drawingml/2006/main">
                  <a:graphicData uri="http://schemas.microsoft.com/office/word/2010/wordprocessingShape">
                    <wps:wsp>
                      <wps:cNvCnPr/>
                      <wps:spPr>
                        <a:xfrm>
                          <a:off x="0" y="0"/>
                          <a:ext cx="5695950" cy="26493"/>
                        </a:xfrm>
                        <a:prstGeom prst="line">
                          <a:avLst/>
                        </a:prstGeom>
                        <a:ln w="19050"/>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7824C4" id="Straight Connector 1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5pt,17.2pt" to="480.3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" strokecolor="#f68c36 [3049]" strokeweight="1.5pt"/>
            </w:pict>
          </mc:Fallback>
        </mc:AlternateContent>
      </w:r>
      <w:r w:rsidR="002632BC">
        <w:rPr>
          <w:rStyle w:val="IntenseReference"/>
          <w:rFonts w:asciiTheme="minorHAnsi" w:hAnsiTheme="minorHAnsi"/>
          <w:sz w:val="28"/>
        </w:rPr>
        <w:t xml:space="preserve">2.  </w:t>
      </w:r>
      <w:r w:rsidR="00AD7A77" w:rsidRPr="0001562D">
        <w:rPr>
          <w:rStyle w:val="IntenseReference"/>
          <w:rFonts w:asciiTheme="minorHAnsi" w:hAnsiTheme="minorHAnsi"/>
          <w:sz w:val="28"/>
        </w:rPr>
        <w:t>Methodology</w:t>
      </w:r>
      <w:r w:rsidR="00AD7A77" w:rsidRPr="0001562D">
        <w:rPr>
          <w:rFonts w:asciiTheme="minorHAnsi" w:hAnsiTheme="minorHAnsi"/>
          <w:sz w:val="28"/>
        </w:rPr>
        <w:t xml:space="preserve"> </w:t>
      </w:r>
    </w:p>
    <w:p w:rsidR="006B54F6" w:rsidRPr="006B54F6" w:rsidRDefault="006B54F6" w:rsidP="006B54F6">
      <w:pPr>
        <w:ind w:left="720"/>
        <w:rPr>
          <w:rFonts w:asciiTheme="minorHAnsi" w:hAnsiTheme="minorHAnsi"/>
        </w:rPr>
      </w:pPr>
      <w:bookmarkStart w:id="0" w:name="_Ref442691955"/>
      <w:r>
        <w:br/>
      </w:r>
      <w:r w:rsidRPr="006B54F6">
        <w:rPr>
          <w:rFonts w:asciiTheme="minorHAnsi" w:hAnsiTheme="minorHAnsi"/>
        </w:rPr>
        <w:t>The provided base map, Base Drawing GISC9305D1 W16, was brought into AutoCAD and kept in the current projection (NAD 1983 UTM Zone 17). After the base map was opened in the AutoCAD program layers were created in order to properly display the subdivision addition.</w:t>
      </w:r>
      <w:r>
        <w:rPr>
          <w:rFonts w:asciiTheme="minorHAnsi" w:hAnsiTheme="minorHAnsi"/>
        </w:rPr>
        <w:t xml:space="preserve"> Layers were created as well as a kept “Unused layer. The layers include: </w:t>
      </w:r>
      <w:r w:rsidRPr="006B54F6">
        <w:rPr>
          <w:rFonts w:asciiTheme="minorHAnsi" w:hAnsiTheme="minorHAnsi"/>
        </w:rPr>
        <w:t>Address, Street Name, Parcel, New Parcel, Lot Number and, Street Single Line.</w:t>
      </w:r>
      <w:r>
        <w:rPr>
          <w:rFonts w:asciiTheme="minorHAnsi" w:hAnsiTheme="minorHAnsi"/>
        </w:rPr>
        <w:t xml:space="preserve"> All layers have been assigned appropriate colours for interpretation. </w:t>
      </w:r>
    </w:p>
    <w:bookmarkEnd w:id="0"/>
    <w:p w:rsidR="00B44943" w:rsidRDefault="00B44943" w:rsidP="006B54F6">
      <w:pPr>
        <w:pStyle w:val="Caption"/>
        <w:keepNext/>
        <w:jc w:val="center"/>
      </w:pPr>
    </w:p>
    <w:p w:rsidR="006B54F6" w:rsidRPr="006B54F6" w:rsidRDefault="006B54F6" w:rsidP="006B54F6">
      <w:pPr>
        <w:keepNext/>
        <w:spacing w:line="288" w:lineRule="auto"/>
        <w:ind w:firstLine="720"/>
        <w:jc w:val="both"/>
        <w:outlineLvl w:val="0"/>
        <w:rPr>
          <w:rFonts w:asciiTheme="minorHAnsi" w:hAnsiTheme="minorHAnsi"/>
          <w:sz w:val="24"/>
        </w:rPr>
      </w:pPr>
      <w:r>
        <w:rPr>
          <w:rFonts w:asciiTheme="minorHAnsi" w:hAnsiTheme="minorHAnsi"/>
          <w:b/>
          <w:bCs/>
          <w:smallCaps/>
          <w:noProof/>
          <w:snapToGrid/>
          <w:color w:val="4F81BD" w:themeColor="accent1"/>
          <w:spacing w:val="5"/>
          <w:sz w:val="28"/>
          <w:lang w:val="en-US"/>
        </w:rPr>
        <mc:AlternateContent>
          <mc:Choice Requires="wps">
            <w:drawing>
              <wp:anchor distT="0" distB="0" distL="114300" distR="114300" simplePos="0" relativeHeight="251663360" behindDoc="0" locked="0" layoutInCell="1" allowOverlap="1" wp14:anchorId="120F2C88" wp14:editId="6B2C0BC9">
                <wp:simplePos x="0" y="0"/>
                <wp:positionH relativeFrom="margin">
                  <wp:posOffset>385445</wp:posOffset>
                </wp:positionH>
                <wp:positionV relativeFrom="paragraph">
                  <wp:posOffset>172720</wp:posOffset>
                </wp:positionV>
                <wp:extent cx="5419725" cy="0"/>
                <wp:effectExtent l="0" t="0" r="28575" b="19050"/>
                <wp:wrapNone/>
                <wp:docPr id="20" name="Straight Connector 20"/>
                <wp:cNvGraphicFramePr/>
                <a:graphic xmlns:a="http://schemas.openxmlformats.org/drawingml/2006/main">
                  <a:graphicData uri="http://schemas.microsoft.com/office/word/2010/wordprocessingShape">
                    <wps:wsp>
                      <wps:cNvCnPr/>
                      <wps:spPr>
                        <a:xfrm>
                          <a:off x="0" y="0"/>
                          <a:ext cx="5419725" cy="0"/>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1D9429" id="Straight Connector 20"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35pt,13.6pt" to="457.1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" strokecolor="#f68c36 [3049]">
                <w10:wrap anchorx="margin"/>
              </v:line>
            </w:pict>
          </mc:Fallback>
        </mc:AlternateContent>
      </w:r>
      <w:r w:rsidRPr="006B54F6">
        <w:rPr>
          <w:rStyle w:val="IntenseReference"/>
          <w:rFonts w:asciiTheme="minorHAnsi" w:hAnsiTheme="minorHAnsi"/>
          <w:sz w:val="24"/>
        </w:rPr>
        <w:t>2.1 COGO</w:t>
      </w:r>
    </w:p>
    <w:p w:rsidR="006B54F6" w:rsidRPr="006B54F6" w:rsidRDefault="006B54F6" w:rsidP="006B54F6"/>
    <w:p w:rsidR="00B44943" w:rsidRDefault="00B44943" w:rsidP="00375F5D">
      <w:pPr>
        <w:jc w:val="center"/>
      </w:pPr>
    </w:p>
    <w:p w:rsidR="0024569B" w:rsidRPr="0024569B" w:rsidRDefault="006B54F6" w:rsidP="0024569B">
      <w:pPr>
        <w:ind w:left="720"/>
        <w:jc w:val="both"/>
        <w:rPr>
          <w:rFonts w:asciiTheme="minorHAnsi" w:hAnsiTheme="minorHAnsi"/>
        </w:rPr>
      </w:pPr>
      <w:r w:rsidRPr="006B54F6">
        <w:rPr>
          <w:rFonts w:asciiTheme="minorHAnsi" w:hAnsiTheme="minorHAnsi"/>
        </w:rPr>
        <w:t xml:space="preserve">The image 30M_409 (field drawing of the Tuscany trail addition) was given, this provided detailed information on the eastings and northings of the benchmark that first needed to be created. In addition, </w:t>
      </w:r>
      <w:r>
        <w:rPr>
          <w:rFonts w:asciiTheme="minorHAnsi" w:hAnsiTheme="minorHAnsi"/>
        </w:rPr>
        <w:t xml:space="preserve">the lines were added with their corresponding directional values </w:t>
      </w:r>
      <w:r w:rsidR="0024569B">
        <w:rPr>
          <w:rFonts w:asciiTheme="minorHAnsi" w:hAnsiTheme="minorHAnsi"/>
        </w:rPr>
        <w:t xml:space="preserve">as such: </w:t>
      </w:r>
      <w:r w:rsidR="0024569B">
        <w:rPr>
          <w:rFonts w:asciiTheme="minorHAnsi" w:hAnsiTheme="minorHAnsi"/>
        </w:rPr>
        <w:tab/>
      </w:r>
      <w:r w:rsidR="0024569B">
        <w:rPr>
          <w:rFonts w:asciiTheme="minorHAnsi" w:hAnsiTheme="minorHAnsi"/>
        </w:rPr>
        <w:br/>
      </w:r>
      <w:r w:rsidR="0024569B">
        <w:rPr>
          <w:rFonts w:asciiTheme="minorHAnsi" w:hAnsiTheme="minorHAnsi"/>
        </w:rPr>
        <w:tab/>
      </w:r>
    </w:p>
    <w:p w:rsidR="0024569B" w:rsidRPr="0024569B" w:rsidRDefault="0024569B" w:rsidP="0024569B">
      <w:pPr>
        <w:ind w:left="720"/>
        <w:jc w:val="both"/>
        <w:rPr>
          <w:rFonts w:asciiTheme="minorHAnsi" w:hAnsiTheme="minorHAnsi"/>
        </w:rPr>
      </w:pPr>
      <w:r w:rsidRPr="0024569B">
        <w:rPr>
          <w:rFonts w:asciiTheme="minorHAnsi" w:hAnsiTheme="minorHAnsi"/>
        </w:rPr>
        <w:tab/>
        <w:t>@12.986&lt;s67d08'53"w</w:t>
      </w:r>
    </w:p>
    <w:p w:rsidR="0024569B" w:rsidRPr="0024569B" w:rsidRDefault="0024569B" w:rsidP="0024569B">
      <w:pPr>
        <w:ind w:left="720"/>
        <w:jc w:val="both"/>
        <w:rPr>
          <w:rFonts w:asciiTheme="minorHAnsi" w:hAnsiTheme="minorHAnsi"/>
        </w:rPr>
      </w:pPr>
      <w:r w:rsidRPr="0024569B">
        <w:rPr>
          <w:rFonts w:asciiTheme="minorHAnsi" w:hAnsiTheme="minorHAnsi"/>
        </w:rPr>
        <w:tab/>
        <w:t>@20.793&lt;s67d08'53"w</w:t>
      </w:r>
    </w:p>
    <w:p w:rsidR="00B44943" w:rsidRDefault="0024569B" w:rsidP="0024569B">
      <w:pPr>
        <w:ind w:left="720"/>
        <w:jc w:val="both"/>
        <w:rPr>
          <w:rFonts w:asciiTheme="minorHAnsi" w:hAnsiTheme="minorHAnsi"/>
        </w:rPr>
      </w:pPr>
      <w:r w:rsidRPr="0024569B">
        <w:rPr>
          <w:rFonts w:asciiTheme="minorHAnsi" w:hAnsiTheme="minorHAnsi"/>
        </w:rPr>
        <w:tab/>
        <w:t>@14.678&lt;s67d08'53"w</w:t>
      </w:r>
    </w:p>
    <w:p w:rsidR="00890A01" w:rsidRPr="00890A01" w:rsidRDefault="0024569B" w:rsidP="00890A01">
      <w:pPr>
        <w:keepNext/>
        <w:ind w:left="720"/>
        <w:rPr>
          <w:rFonts w:asciiTheme="minorHAnsi" w:hAnsiTheme="minorHAnsi"/>
        </w:rPr>
      </w:pPr>
      <w:r>
        <w:rPr>
          <w:rFonts w:asciiTheme="minorHAnsi" w:hAnsiTheme="minorHAnsi"/>
        </w:rPr>
        <w:br/>
      </w:r>
      <w:r>
        <w:rPr>
          <w:rFonts w:asciiTheme="minorHAnsi" w:hAnsiTheme="minorHAnsi"/>
        </w:rPr>
        <w:br/>
      </w:r>
      <w:r w:rsidRPr="0024569B">
        <w:rPr>
          <w:rFonts w:asciiTheme="minorHAnsi" w:hAnsiTheme="minorHAnsi"/>
        </w:rPr>
        <w:t>Depending on the direction of the line segment, the directions are adjusted from either east to west or north to south. All line segments were completed first before adding in the arcs of the roadway of Tuscany Court.</w:t>
      </w:r>
      <w:r w:rsidRPr="0024569B">
        <w:rPr>
          <w:rFonts w:asciiTheme="minorHAnsi" w:hAnsiTheme="minorHAnsi"/>
        </w:rPr>
        <w:tab/>
      </w:r>
      <w:r w:rsidRPr="0024569B">
        <w:rPr>
          <w:rFonts w:asciiTheme="minorHAnsi" w:hAnsiTheme="minorHAnsi"/>
        </w:rPr>
        <w:br/>
      </w:r>
      <w:r w:rsidRPr="00C867EF">
        <w:rPr>
          <w:rFonts w:asciiTheme="minorHAnsi" w:hAnsiTheme="minorHAnsi"/>
        </w:rPr>
        <w:br/>
      </w:r>
      <w:r w:rsidRPr="00890A01">
        <w:rPr>
          <w:rFonts w:asciiTheme="minorHAnsi" w:hAnsiTheme="minorHAnsi"/>
        </w:rPr>
        <w:t xml:space="preserve"> To complete the roads, ‘start end radius’ tool was used within the arc drop down menu. Using the start and end points and placing in the r value the arcs were added depending on the direction of the arc. The start, end </w:t>
      </w:r>
      <w:r w:rsidR="00890A01" w:rsidRPr="00890A01">
        <w:rPr>
          <w:rFonts w:asciiTheme="minorHAnsi" w:hAnsiTheme="minorHAnsi"/>
        </w:rPr>
        <w:t xml:space="preserve">tool can be seen in Figure 2. </w:t>
      </w:r>
      <w:r w:rsidR="00890A01" w:rsidRPr="00890A01">
        <w:rPr>
          <w:rFonts w:asciiTheme="minorHAnsi" w:hAnsiTheme="minorHAnsi"/>
        </w:rPr>
        <w:br/>
      </w:r>
      <w:r w:rsidR="00890A01" w:rsidRPr="00890A01">
        <w:rPr>
          <w:rFonts w:asciiTheme="minorHAnsi" w:hAnsiTheme="minorHAnsi"/>
        </w:rPr>
        <w:br/>
      </w:r>
      <w:r w:rsidR="00890A01">
        <w:rPr>
          <w:rFonts w:asciiTheme="minorHAnsi" w:hAnsiTheme="minorHAnsi"/>
        </w:rPr>
        <w:t xml:space="preserve">                                                  </w:t>
      </w:r>
      <w:r w:rsidR="00890A01" w:rsidRPr="00890A01">
        <w:rPr>
          <w:rFonts w:asciiTheme="minorHAnsi" w:hAnsiTheme="minorHAnsi"/>
        </w:rPr>
        <w:drawing>
          <wp:inline distT="0" distB="0" distL="0" distR="0" wp14:anchorId="514F8F12" wp14:editId="7430842C">
            <wp:extent cx="2162175" cy="10572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2175" cy="1057275"/>
                    </a:xfrm>
                    <a:prstGeom prst="rect">
                      <a:avLst/>
                    </a:prstGeom>
                  </pic:spPr>
                </pic:pic>
              </a:graphicData>
            </a:graphic>
          </wp:inline>
        </w:drawing>
      </w:r>
    </w:p>
    <w:p w:rsidR="0024569B" w:rsidRPr="00890A01" w:rsidRDefault="00890A01" w:rsidP="00890A01">
      <w:pPr>
        <w:pStyle w:val="Caption"/>
        <w:jc w:val="center"/>
        <w:rPr>
          <w:rFonts w:asciiTheme="minorHAnsi" w:hAnsiTheme="minorHAnsi"/>
          <w:bCs w:val="0"/>
          <w:sz w:val="22"/>
        </w:rPr>
      </w:pPr>
      <w:r w:rsidRPr="00890A01">
        <w:rPr>
          <w:rFonts w:asciiTheme="minorHAnsi" w:hAnsiTheme="minorHAnsi"/>
          <w:bCs w:val="0"/>
          <w:sz w:val="22"/>
        </w:rPr>
        <w:t xml:space="preserve">Figure </w:t>
      </w:r>
      <w:r w:rsidRPr="00890A01">
        <w:rPr>
          <w:rFonts w:asciiTheme="minorHAnsi" w:hAnsiTheme="minorHAnsi"/>
          <w:bCs w:val="0"/>
          <w:sz w:val="22"/>
        </w:rPr>
        <w:fldChar w:fldCharType="begin"/>
      </w:r>
      <w:r w:rsidRPr="00890A01">
        <w:rPr>
          <w:rFonts w:asciiTheme="minorHAnsi" w:hAnsiTheme="minorHAnsi"/>
          <w:bCs w:val="0"/>
          <w:sz w:val="22"/>
        </w:rPr>
        <w:instrText xml:space="preserve"> SEQ Figure \* ARABIC </w:instrText>
      </w:r>
      <w:r w:rsidRPr="00890A01">
        <w:rPr>
          <w:rFonts w:asciiTheme="minorHAnsi" w:hAnsiTheme="minorHAnsi"/>
          <w:bCs w:val="0"/>
          <w:sz w:val="22"/>
        </w:rPr>
        <w:fldChar w:fldCharType="separate"/>
      </w:r>
      <w:r w:rsidR="00FD7FFB">
        <w:rPr>
          <w:rFonts w:asciiTheme="minorHAnsi" w:hAnsiTheme="minorHAnsi"/>
          <w:bCs w:val="0"/>
          <w:noProof/>
          <w:sz w:val="22"/>
        </w:rPr>
        <w:t>2</w:t>
      </w:r>
      <w:r w:rsidRPr="00890A01">
        <w:rPr>
          <w:rFonts w:asciiTheme="minorHAnsi" w:hAnsiTheme="minorHAnsi"/>
          <w:bCs w:val="0"/>
          <w:sz w:val="22"/>
        </w:rPr>
        <w:fldChar w:fldCharType="end"/>
      </w:r>
      <w:r w:rsidRPr="00890A01">
        <w:rPr>
          <w:rFonts w:asciiTheme="minorHAnsi" w:hAnsiTheme="minorHAnsi"/>
          <w:bCs w:val="0"/>
          <w:sz w:val="22"/>
        </w:rPr>
        <w:t xml:space="preserve"> Arc, Start, End Tool</w:t>
      </w:r>
    </w:p>
    <w:p w:rsidR="00890A01" w:rsidRPr="006B54F6" w:rsidRDefault="00890A01" w:rsidP="00890A01">
      <w:pPr>
        <w:keepNext/>
        <w:spacing w:line="288" w:lineRule="auto"/>
        <w:ind w:left="720"/>
        <w:jc w:val="both"/>
        <w:outlineLvl w:val="0"/>
        <w:rPr>
          <w:rFonts w:asciiTheme="minorHAnsi" w:hAnsiTheme="minorHAnsi"/>
          <w:sz w:val="24"/>
        </w:rPr>
      </w:pPr>
      <w:r w:rsidRPr="00890A01">
        <w:rPr>
          <w:rFonts w:asciiTheme="minorHAnsi" w:hAnsiTheme="minorHAnsi"/>
        </w:rPr>
        <w:br/>
        <w:t xml:space="preserve">For arcs that did not span two points lines were made first with the directional value and then the arcs were created for the line’s start and end point. </w:t>
      </w:r>
      <w:r w:rsidRPr="00890A01">
        <w:rPr>
          <w:rFonts w:asciiTheme="minorHAnsi" w:hAnsiTheme="minorHAnsi"/>
        </w:rPr>
        <w:tab/>
      </w:r>
      <w:r>
        <w:br/>
      </w:r>
      <w:r>
        <w:br/>
      </w:r>
      <w:r>
        <w:br/>
      </w:r>
      <w:r>
        <w:br/>
      </w:r>
      <w:r>
        <w:lastRenderedPageBreak/>
        <w:br/>
      </w:r>
      <w:r>
        <w:rPr>
          <w:rFonts w:asciiTheme="minorHAnsi" w:hAnsiTheme="minorHAnsi"/>
          <w:b/>
          <w:bCs/>
          <w:smallCaps/>
          <w:noProof/>
          <w:snapToGrid/>
          <w:color w:val="4F81BD" w:themeColor="accent1"/>
          <w:spacing w:val="5"/>
          <w:sz w:val="28"/>
          <w:lang w:val="en-US"/>
        </w:rPr>
        <mc:AlternateContent>
          <mc:Choice Requires="wps">
            <w:drawing>
              <wp:anchor distT="0" distB="0" distL="114300" distR="114300" simplePos="0" relativeHeight="251668480" behindDoc="0" locked="0" layoutInCell="1" allowOverlap="1" wp14:anchorId="38ABAA61" wp14:editId="2CB426E1">
                <wp:simplePos x="0" y="0"/>
                <wp:positionH relativeFrom="margin">
                  <wp:posOffset>385445</wp:posOffset>
                </wp:positionH>
                <wp:positionV relativeFrom="paragraph">
                  <wp:posOffset>398351</wp:posOffset>
                </wp:positionV>
                <wp:extent cx="5419725" cy="0"/>
                <wp:effectExtent l="0" t="0" r="28575" b="19050"/>
                <wp:wrapNone/>
                <wp:docPr id="96" name="Straight Connector 96"/>
                <wp:cNvGraphicFramePr/>
                <a:graphic xmlns:a="http://schemas.openxmlformats.org/drawingml/2006/main">
                  <a:graphicData uri="http://schemas.microsoft.com/office/word/2010/wordprocessingShape">
                    <wps:wsp>
                      <wps:cNvCnPr/>
                      <wps:spPr>
                        <a:xfrm>
                          <a:off x="0" y="0"/>
                          <a:ext cx="5419725" cy="0"/>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2A0186" id="Straight Connector 96"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35pt,31.35pt" to="457.1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" strokecolor="#f68c36 [3049]">
                <w10:wrap anchorx="margin"/>
              </v:line>
            </w:pict>
          </mc:Fallback>
        </mc:AlternateContent>
      </w:r>
      <w:r>
        <w:tab/>
      </w:r>
      <w:r w:rsidRPr="006B54F6">
        <w:rPr>
          <w:rStyle w:val="IntenseReference"/>
          <w:rFonts w:asciiTheme="minorHAnsi" w:hAnsiTheme="minorHAnsi"/>
          <w:sz w:val="24"/>
        </w:rPr>
        <w:t xml:space="preserve">2.1 </w:t>
      </w:r>
      <w:r>
        <w:rPr>
          <w:rStyle w:val="IntenseReference"/>
          <w:rFonts w:asciiTheme="minorHAnsi" w:hAnsiTheme="minorHAnsi"/>
          <w:sz w:val="24"/>
        </w:rPr>
        <w:t>Labelling and Parcel Creation</w:t>
      </w:r>
    </w:p>
    <w:p w:rsidR="00890A01" w:rsidRPr="00890A01" w:rsidRDefault="00890A01" w:rsidP="00890A01"/>
    <w:p w:rsidR="00890A01" w:rsidRDefault="00890A01" w:rsidP="00890A01">
      <w:pPr>
        <w:keepNext/>
        <w:spacing w:after="240"/>
        <w:ind w:left="720"/>
      </w:pPr>
      <w:r>
        <w:rPr>
          <w:rFonts w:asciiTheme="majorHAnsi" w:hAnsiTheme="majorHAnsi"/>
          <w:sz w:val="24"/>
          <w:szCs w:val="24"/>
        </w:rPr>
        <w:t xml:space="preserve">As opposed to traditional labeling, the labels were created for all roads were </w:t>
      </w:r>
      <w:r w:rsidR="00376C80">
        <w:rPr>
          <w:rFonts w:asciiTheme="majorHAnsi" w:hAnsiTheme="majorHAnsi"/>
          <w:sz w:val="24"/>
          <w:szCs w:val="24"/>
        </w:rPr>
        <w:t>created by</w:t>
      </w:r>
      <w:r>
        <w:rPr>
          <w:rFonts w:asciiTheme="majorHAnsi" w:hAnsiTheme="majorHAnsi"/>
          <w:sz w:val="24"/>
          <w:szCs w:val="24"/>
        </w:rPr>
        <w:t xml:space="preserve"> referencing the Single Street Line layer. Using dynamic labeling, first the templates needed to be defined. The command ‘MAPANNTEXT’ was invoked to reference the Street name, Street Suffix and Street Direction for dynamic labeling. Once completed, the block was saved. In the model view, the labels were added using insert and selecting the proper street line. Dynamic labeling provided the proper street name, suffix and direction for each road depending on the added data attached to each Street Line. The object data can be seen in </w:t>
      </w:r>
      <w:r w:rsidRPr="00890A01">
        <w:rPr>
          <w:rFonts w:asciiTheme="majorHAnsi" w:hAnsiTheme="majorHAnsi"/>
          <w:b/>
          <w:sz w:val="24"/>
          <w:szCs w:val="24"/>
        </w:rPr>
        <w:t>Figure 3</w:t>
      </w:r>
      <w:r>
        <w:rPr>
          <w:rFonts w:asciiTheme="majorHAnsi" w:hAnsiTheme="majorHAnsi"/>
          <w:sz w:val="24"/>
          <w:szCs w:val="24"/>
        </w:rPr>
        <w:t>.</w:t>
      </w:r>
      <w:r>
        <w:rPr>
          <w:rFonts w:asciiTheme="majorHAnsi" w:hAnsiTheme="majorHAnsi"/>
          <w:sz w:val="24"/>
          <w:szCs w:val="24"/>
        </w:rPr>
        <w:br/>
      </w:r>
      <w:r>
        <w:rPr>
          <w:rFonts w:asciiTheme="majorHAnsi" w:hAnsiTheme="majorHAnsi"/>
          <w:sz w:val="24"/>
          <w:szCs w:val="24"/>
        </w:rPr>
        <w:br/>
        <w:t xml:space="preserve">                    </w:t>
      </w:r>
      <w:r w:rsidRPr="00890A01">
        <w:rPr>
          <w:rFonts w:asciiTheme="majorHAnsi" w:hAnsiTheme="majorHAnsi"/>
          <w:noProof/>
          <w:sz w:val="24"/>
          <w:szCs w:val="24"/>
          <w:lang w:val="en-US"/>
        </w:rPr>
        <w:drawing>
          <wp:inline distT="0" distB="0" distL="0" distR="0" wp14:anchorId="48F517B4" wp14:editId="7D9B3233">
            <wp:extent cx="3799840" cy="4928235"/>
            <wp:effectExtent l="0" t="0" r="0" b="5715"/>
            <wp:docPr id="98" name="Picture 98" descr="H:\GISC9305 - CAD and GIS\Assignment 1\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GISC9305 - CAD and GIS\Assignment 1\dat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9840" cy="4928235"/>
                    </a:xfrm>
                    <a:prstGeom prst="rect">
                      <a:avLst/>
                    </a:prstGeom>
                    <a:noFill/>
                    <a:ln>
                      <a:noFill/>
                    </a:ln>
                  </pic:spPr>
                </pic:pic>
              </a:graphicData>
            </a:graphic>
          </wp:inline>
        </w:drawing>
      </w:r>
    </w:p>
    <w:p w:rsidR="00890A01" w:rsidRDefault="00890A01" w:rsidP="00890A01">
      <w:pPr>
        <w:pStyle w:val="Caption"/>
        <w:jc w:val="center"/>
      </w:pPr>
      <w:r>
        <w:t xml:space="preserve">Figure </w:t>
      </w:r>
      <w:r>
        <w:fldChar w:fldCharType="begin"/>
      </w:r>
      <w:r>
        <w:instrText xml:space="preserve"> SEQ Figure \* ARABIC </w:instrText>
      </w:r>
      <w:r>
        <w:fldChar w:fldCharType="separate"/>
      </w:r>
      <w:r w:rsidR="00FD7FFB">
        <w:rPr>
          <w:noProof/>
        </w:rPr>
        <w:t>3</w:t>
      </w:r>
      <w:r>
        <w:fldChar w:fldCharType="end"/>
      </w:r>
      <w:r>
        <w:t xml:space="preserve"> Object Data</w:t>
      </w:r>
    </w:p>
    <w:p w:rsidR="00E17F65" w:rsidRDefault="00E17F65" w:rsidP="00E17F65"/>
    <w:p w:rsidR="00E17F65" w:rsidRDefault="00E17F65" w:rsidP="00E17F65"/>
    <w:p w:rsidR="00E17F65" w:rsidRDefault="00E17F65" w:rsidP="00E17F65"/>
    <w:p w:rsidR="00E17F65" w:rsidRDefault="00E17F65" w:rsidP="00376C80">
      <w:pPr>
        <w:keepNext/>
        <w:ind w:left="720"/>
      </w:pPr>
      <w:r>
        <w:t xml:space="preserve">After, the metadata can be called by classifying all similar objects and collecting there data into one metadata sheet. The (4) Single Street Line polylines were grouped and classified together. </w:t>
      </w:r>
      <w:r>
        <w:br/>
      </w:r>
      <w:r>
        <w:br/>
        <w:t xml:space="preserve">                         </w:t>
      </w:r>
      <w:r w:rsidR="00376C80">
        <w:t xml:space="preserve">        </w:t>
      </w:r>
      <w:r>
        <w:t xml:space="preserve">    </w:t>
      </w:r>
      <w:r w:rsidRPr="00E17F65">
        <w:rPr>
          <w:noProof/>
          <w:lang w:val="en-US"/>
        </w:rPr>
        <w:drawing>
          <wp:inline distT="0" distB="0" distL="0" distR="0" wp14:anchorId="258507EF" wp14:editId="7B8E1331">
            <wp:extent cx="2315689" cy="4385512"/>
            <wp:effectExtent l="171450" t="171450" r="199390" b="186690"/>
            <wp:docPr id="99" name="Picture 99" descr="H:\GISC9305 - CAD and GIS\Assignment 1\object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GISC9305 - CAD and GIS\Assignment 1\object cla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0686" cy="439497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E17F65" w:rsidRDefault="00E17F65" w:rsidP="00E17F65">
      <w:pPr>
        <w:pStyle w:val="Caption"/>
        <w:ind w:left="2880" w:firstLine="720"/>
      </w:pPr>
      <w:r>
        <w:t xml:space="preserve">    Figure </w:t>
      </w:r>
      <w:r>
        <w:fldChar w:fldCharType="begin"/>
      </w:r>
      <w:r>
        <w:instrText xml:space="preserve"> SEQ Figure \* ARABIC </w:instrText>
      </w:r>
      <w:r>
        <w:fldChar w:fldCharType="separate"/>
      </w:r>
      <w:r w:rsidR="00FD7FFB">
        <w:rPr>
          <w:noProof/>
        </w:rPr>
        <w:t>4</w:t>
      </w:r>
      <w:r>
        <w:fldChar w:fldCharType="end"/>
      </w:r>
      <w:r>
        <w:t xml:space="preserve"> Object Classes</w:t>
      </w:r>
    </w:p>
    <w:p w:rsidR="00E17F65" w:rsidRDefault="00E17F65" w:rsidP="00E17F65"/>
    <w:p w:rsidR="00376C80" w:rsidRDefault="00376C80" w:rsidP="00E17F65"/>
    <w:p w:rsidR="00376C80" w:rsidRPr="0001562D" w:rsidRDefault="00376C80" w:rsidP="00376C80">
      <w:pPr>
        <w:pStyle w:val="ListParagraph"/>
        <w:keepNext/>
        <w:spacing w:line="288" w:lineRule="auto"/>
        <w:jc w:val="both"/>
        <w:outlineLvl w:val="0"/>
        <w:rPr>
          <w:rFonts w:asciiTheme="minorHAnsi" w:hAnsiTheme="minorHAnsi"/>
          <w:sz w:val="28"/>
        </w:rPr>
      </w:pPr>
      <w:r>
        <w:rPr>
          <w:rFonts w:asciiTheme="minorHAnsi" w:hAnsiTheme="minorHAnsi"/>
          <w:b/>
          <w:bCs/>
          <w:smallCaps/>
          <w:noProof/>
          <w:snapToGrid/>
          <w:color w:val="4F81BD" w:themeColor="accent1"/>
          <w:spacing w:val="5"/>
          <w:sz w:val="28"/>
          <w:lang w:val="en-US"/>
        </w:rPr>
        <mc:AlternateContent>
          <mc:Choice Requires="wps">
            <w:drawing>
              <wp:anchor distT="0" distB="0" distL="114300" distR="114300" simplePos="0" relativeHeight="251670528" behindDoc="0" locked="0" layoutInCell="1" allowOverlap="1" wp14:anchorId="04B61A04" wp14:editId="5910BFE7">
                <wp:simplePos x="0" y="0"/>
                <wp:positionH relativeFrom="column">
                  <wp:posOffset>404495</wp:posOffset>
                </wp:positionH>
                <wp:positionV relativeFrom="paragraph">
                  <wp:posOffset>218617</wp:posOffset>
                </wp:positionV>
                <wp:extent cx="5695950" cy="26493"/>
                <wp:effectExtent l="0" t="0" r="19050" b="31115"/>
                <wp:wrapNone/>
                <wp:docPr id="100" name="Straight Connector 100"/>
                <wp:cNvGraphicFramePr/>
                <a:graphic xmlns:a="http://schemas.openxmlformats.org/drawingml/2006/main">
                  <a:graphicData uri="http://schemas.microsoft.com/office/word/2010/wordprocessingShape">
                    <wps:wsp>
                      <wps:cNvCnPr/>
                      <wps:spPr>
                        <a:xfrm>
                          <a:off x="0" y="0"/>
                          <a:ext cx="5695950" cy="26493"/>
                        </a:xfrm>
                        <a:prstGeom prst="line">
                          <a:avLst/>
                        </a:prstGeom>
                        <a:ln w="19050"/>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0169A1" id="Straight Connector 10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5pt,17.2pt" to="480.3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" strokecolor="#f68c36 [3049]" strokeweight="1.5pt"/>
            </w:pict>
          </mc:Fallback>
        </mc:AlternateContent>
      </w:r>
      <w:r w:rsidR="00FD7FFB">
        <w:rPr>
          <w:rStyle w:val="IntenseReference"/>
          <w:rFonts w:asciiTheme="minorHAnsi" w:hAnsiTheme="minorHAnsi"/>
          <w:sz w:val="28"/>
        </w:rPr>
        <w:t>3</w:t>
      </w:r>
      <w:r>
        <w:rPr>
          <w:rStyle w:val="IntenseReference"/>
          <w:rFonts w:asciiTheme="minorHAnsi" w:hAnsiTheme="minorHAnsi"/>
          <w:sz w:val="28"/>
        </w:rPr>
        <w:t xml:space="preserve">.  </w:t>
      </w:r>
      <w:r>
        <w:rPr>
          <w:rStyle w:val="IntenseReference"/>
          <w:rFonts w:asciiTheme="minorHAnsi" w:hAnsiTheme="minorHAnsi"/>
          <w:sz w:val="28"/>
        </w:rPr>
        <w:t>Object Class Metadata</w:t>
      </w:r>
      <w:r w:rsidRPr="0001562D">
        <w:rPr>
          <w:rFonts w:asciiTheme="minorHAnsi" w:hAnsiTheme="minorHAnsi"/>
          <w:sz w:val="28"/>
        </w:rPr>
        <w:t xml:space="preserve"> </w:t>
      </w:r>
    </w:p>
    <w:p w:rsidR="00FD7FFB" w:rsidRDefault="00376C80" w:rsidP="00FD7FFB">
      <w:pPr>
        <w:ind w:left="720"/>
        <w:rPr>
          <w:rFonts w:asciiTheme="majorHAnsi" w:hAnsiTheme="majorHAnsi"/>
          <w:b/>
          <w:sz w:val="24"/>
          <w:szCs w:val="24"/>
        </w:rPr>
      </w:pPr>
      <w:r>
        <w:br/>
      </w:r>
      <w:r w:rsidR="00FD7FFB">
        <w:t>Object classes were created and the metadata viewed.</w:t>
      </w:r>
      <w:r w:rsidR="00FD7FFB" w:rsidRPr="00FD7FFB">
        <w:t xml:space="preserve"> </w:t>
      </w:r>
      <w:r w:rsidR="00FD7FFB" w:rsidRPr="00FD7FFB">
        <w:t xml:space="preserve">The purpose of which </w:t>
      </w:r>
      <w:r w:rsidR="00FD7FFB" w:rsidRPr="00FD7FFB">
        <w:t>would</w:t>
      </w:r>
      <w:r w:rsidR="00FD7FFB" w:rsidRPr="00FD7FFB">
        <w:t xml:space="preserve"> be to</w:t>
      </w:r>
      <w:r w:rsidR="00FD7FFB" w:rsidRPr="00FD7FFB">
        <w:t xml:space="preserve"> hold all of the metadata needed for the report and the street single line data that needs to be attached.</w:t>
      </w:r>
      <w:r w:rsidR="00FD7FFB">
        <w:t xml:space="preserve"> Although the full report has been attached in a formal email,</w:t>
      </w:r>
      <w:r w:rsidR="00FD7FFB">
        <w:rPr>
          <w:rFonts w:asciiTheme="majorHAnsi" w:hAnsiTheme="majorHAnsi"/>
          <w:sz w:val="24"/>
          <w:szCs w:val="24"/>
        </w:rPr>
        <w:t xml:space="preserve"> </w:t>
      </w:r>
      <w:r w:rsidR="00FD7FFB">
        <w:rPr>
          <w:rFonts w:asciiTheme="majorHAnsi" w:hAnsiTheme="majorHAnsi"/>
          <w:sz w:val="24"/>
          <w:szCs w:val="24"/>
        </w:rPr>
        <w:t>a</w:t>
      </w:r>
      <w:r w:rsidR="00FD7FFB">
        <w:t xml:space="preserve">n example of the </w:t>
      </w:r>
      <w:r w:rsidR="00FD7FFB" w:rsidRPr="00FD7FFB">
        <w:t>full</w:t>
      </w:r>
      <w:r w:rsidR="00FD7FFB">
        <w:t xml:space="preserve"> XML</w:t>
      </w:r>
      <w:r w:rsidR="00FD7FFB" w:rsidRPr="00FD7FFB">
        <w:t xml:space="preserve"> Metadata Report can be seen in</w:t>
      </w:r>
      <w:r w:rsidR="00FD7FFB">
        <w:rPr>
          <w:rFonts w:asciiTheme="majorHAnsi" w:hAnsiTheme="majorHAnsi"/>
          <w:sz w:val="24"/>
          <w:szCs w:val="24"/>
        </w:rPr>
        <w:t xml:space="preserve"> </w:t>
      </w:r>
      <w:r w:rsidR="00FD7FFB">
        <w:rPr>
          <w:rFonts w:asciiTheme="majorHAnsi" w:hAnsiTheme="majorHAnsi"/>
          <w:b/>
          <w:sz w:val="24"/>
          <w:szCs w:val="24"/>
        </w:rPr>
        <w:t>Figure 5.</w:t>
      </w:r>
    </w:p>
    <w:p w:rsidR="00FD7FFB" w:rsidRDefault="00FD7FFB">
      <w:pPr>
        <w:widowControl/>
        <w:rPr>
          <w:rFonts w:asciiTheme="majorHAnsi" w:hAnsiTheme="majorHAnsi"/>
          <w:b/>
          <w:sz w:val="24"/>
          <w:szCs w:val="24"/>
        </w:rPr>
      </w:pPr>
      <w:r>
        <w:rPr>
          <w:rFonts w:asciiTheme="majorHAnsi" w:hAnsiTheme="majorHAnsi"/>
          <w:b/>
          <w:sz w:val="24"/>
          <w:szCs w:val="24"/>
        </w:rPr>
        <w:br w:type="page"/>
      </w:r>
    </w:p>
    <w:p w:rsidR="00FD7FFB" w:rsidRDefault="00FD7FFB" w:rsidP="00FD7FFB">
      <w:pPr>
        <w:keepNext/>
      </w:pPr>
      <w:r>
        <w:rPr>
          <w:rFonts w:asciiTheme="majorHAnsi" w:hAnsiTheme="majorHAnsi"/>
          <w:b/>
          <w:sz w:val="24"/>
          <w:szCs w:val="24"/>
        </w:rPr>
        <w:lastRenderedPageBreak/>
        <w:br/>
      </w:r>
      <w:r>
        <w:rPr>
          <w:rFonts w:asciiTheme="majorHAnsi" w:hAnsiTheme="majorHAnsi"/>
          <w:b/>
          <w:sz w:val="24"/>
          <w:szCs w:val="24"/>
        </w:rPr>
        <w:br/>
      </w:r>
      <w:r>
        <w:rPr>
          <w:noProof/>
          <w:snapToGrid/>
          <w:lang w:val="en-US"/>
        </w:rPr>
        <w:drawing>
          <wp:inline distT="0" distB="0" distL="0" distR="0" wp14:anchorId="667DB5D2" wp14:editId="08790F65">
            <wp:extent cx="2794362" cy="4568497"/>
            <wp:effectExtent l="0" t="0" r="6350" b="381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9334" cy="4576625"/>
                    </a:xfrm>
                    <a:prstGeom prst="rect">
                      <a:avLst/>
                    </a:prstGeom>
                  </pic:spPr>
                </pic:pic>
              </a:graphicData>
            </a:graphic>
          </wp:inline>
        </w:drawing>
      </w:r>
      <w:r>
        <w:rPr>
          <w:noProof/>
          <w:snapToGrid/>
          <w:lang w:val="en-US"/>
        </w:rPr>
        <w:drawing>
          <wp:inline distT="0" distB="0" distL="0" distR="0" wp14:anchorId="2F797940" wp14:editId="622D5D52">
            <wp:extent cx="2554758" cy="4437091"/>
            <wp:effectExtent l="0" t="0" r="0" b="190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3197" cy="4469115"/>
                    </a:xfrm>
                    <a:prstGeom prst="rect">
                      <a:avLst/>
                    </a:prstGeom>
                  </pic:spPr>
                </pic:pic>
              </a:graphicData>
            </a:graphic>
          </wp:inline>
        </w:drawing>
      </w:r>
    </w:p>
    <w:p w:rsidR="00FD7FFB" w:rsidRDefault="00FD7FFB" w:rsidP="00FD7FFB">
      <w:pPr>
        <w:pStyle w:val="Caption"/>
        <w:ind w:left="2160" w:firstLine="720"/>
      </w:pPr>
      <w:r>
        <w:t xml:space="preserve">Figure </w:t>
      </w:r>
      <w:r>
        <w:fldChar w:fldCharType="begin"/>
      </w:r>
      <w:r>
        <w:instrText xml:space="preserve"> SEQ Figure \* ARABIC </w:instrText>
      </w:r>
      <w:r>
        <w:fldChar w:fldCharType="separate"/>
      </w:r>
      <w:r>
        <w:rPr>
          <w:noProof/>
        </w:rPr>
        <w:t>5</w:t>
      </w:r>
      <w:r>
        <w:fldChar w:fldCharType="end"/>
      </w:r>
      <w:r>
        <w:t xml:space="preserve"> Full XML Metadata Report</w:t>
      </w:r>
    </w:p>
    <w:p w:rsidR="00FD7FFB" w:rsidRDefault="00FD7FFB" w:rsidP="00FD7FFB">
      <w:pPr>
        <w:rPr>
          <w:rFonts w:asciiTheme="majorHAnsi" w:hAnsiTheme="majorHAnsi"/>
          <w:b/>
          <w:sz w:val="24"/>
          <w:szCs w:val="24"/>
        </w:rPr>
      </w:pPr>
      <w:r w:rsidRPr="00FD7FFB">
        <w:rPr>
          <w:noProof/>
          <w:snapToGrid/>
          <w:lang w:val="en-US"/>
        </w:rPr>
        <w:t xml:space="preserve"> </w:t>
      </w:r>
      <w:r>
        <w:rPr>
          <w:rFonts w:asciiTheme="majorHAnsi" w:hAnsiTheme="majorHAnsi"/>
          <w:b/>
          <w:sz w:val="24"/>
          <w:szCs w:val="24"/>
        </w:rPr>
        <w:br/>
      </w:r>
      <w:r>
        <w:rPr>
          <w:rFonts w:asciiTheme="majorHAnsi" w:hAnsiTheme="majorHAnsi"/>
          <w:b/>
          <w:sz w:val="24"/>
          <w:szCs w:val="24"/>
        </w:rPr>
        <w:br/>
      </w:r>
      <w:r>
        <w:rPr>
          <w:rFonts w:asciiTheme="majorHAnsi" w:hAnsiTheme="majorHAnsi"/>
          <w:b/>
          <w:sz w:val="24"/>
          <w:szCs w:val="24"/>
        </w:rPr>
        <w:br/>
      </w:r>
      <w:r>
        <w:rPr>
          <w:rFonts w:asciiTheme="majorHAnsi" w:hAnsiTheme="majorHAnsi"/>
          <w:b/>
          <w:sz w:val="24"/>
          <w:szCs w:val="24"/>
        </w:rPr>
        <w:br/>
      </w:r>
      <w:r>
        <w:rPr>
          <w:rFonts w:asciiTheme="majorHAnsi" w:hAnsiTheme="majorHAnsi"/>
          <w:b/>
          <w:sz w:val="24"/>
          <w:szCs w:val="24"/>
        </w:rPr>
        <w:br/>
      </w:r>
      <w:r>
        <w:rPr>
          <w:rFonts w:asciiTheme="majorHAnsi" w:hAnsiTheme="majorHAnsi"/>
          <w:b/>
          <w:sz w:val="24"/>
          <w:szCs w:val="24"/>
        </w:rPr>
        <w:br/>
      </w:r>
    </w:p>
    <w:p w:rsidR="00FD7FFB" w:rsidRDefault="00FD7FFB">
      <w:pPr>
        <w:widowControl/>
        <w:rPr>
          <w:rFonts w:asciiTheme="majorHAnsi" w:hAnsiTheme="majorHAnsi"/>
          <w:b/>
          <w:sz w:val="24"/>
          <w:szCs w:val="24"/>
        </w:rPr>
      </w:pPr>
      <w:r>
        <w:rPr>
          <w:rFonts w:asciiTheme="majorHAnsi" w:hAnsiTheme="majorHAnsi"/>
          <w:b/>
          <w:sz w:val="24"/>
          <w:szCs w:val="24"/>
        </w:rPr>
        <w:br w:type="page"/>
      </w:r>
    </w:p>
    <w:p w:rsidR="00FD7FFB" w:rsidRPr="0001562D" w:rsidRDefault="00FD7FFB" w:rsidP="00FD7FFB">
      <w:pPr>
        <w:pStyle w:val="ListParagraph"/>
        <w:keepNext/>
        <w:spacing w:line="288" w:lineRule="auto"/>
        <w:jc w:val="both"/>
        <w:outlineLvl w:val="0"/>
        <w:rPr>
          <w:rFonts w:asciiTheme="minorHAnsi" w:hAnsiTheme="minorHAnsi"/>
          <w:sz w:val="28"/>
        </w:rPr>
      </w:pPr>
      <w:r>
        <w:rPr>
          <w:rFonts w:asciiTheme="minorHAnsi" w:hAnsiTheme="minorHAnsi"/>
          <w:b/>
          <w:bCs/>
          <w:smallCaps/>
          <w:noProof/>
          <w:snapToGrid/>
          <w:color w:val="4F81BD" w:themeColor="accent1"/>
          <w:spacing w:val="5"/>
          <w:sz w:val="28"/>
          <w:lang w:val="en-US"/>
        </w:rPr>
        <w:lastRenderedPageBreak/>
        <mc:AlternateContent>
          <mc:Choice Requires="wps">
            <w:drawing>
              <wp:anchor distT="0" distB="0" distL="114300" distR="114300" simplePos="0" relativeHeight="251672576" behindDoc="0" locked="0" layoutInCell="1" allowOverlap="1" wp14:anchorId="34CE423C" wp14:editId="67CFD322">
                <wp:simplePos x="0" y="0"/>
                <wp:positionH relativeFrom="column">
                  <wp:posOffset>404495</wp:posOffset>
                </wp:positionH>
                <wp:positionV relativeFrom="paragraph">
                  <wp:posOffset>218617</wp:posOffset>
                </wp:positionV>
                <wp:extent cx="5695950" cy="26493"/>
                <wp:effectExtent l="0" t="0" r="19050" b="31115"/>
                <wp:wrapNone/>
                <wp:docPr id="104" name="Straight Connector 104"/>
                <wp:cNvGraphicFramePr/>
                <a:graphic xmlns:a="http://schemas.openxmlformats.org/drawingml/2006/main">
                  <a:graphicData uri="http://schemas.microsoft.com/office/word/2010/wordprocessingShape">
                    <wps:wsp>
                      <wps:cNvCnPr/>
                      <wps:spPr>
                        <a:xfrm>
                          <a:off x="0" y="0"/>
                          <a:ext cx="5695950" cy="26493"/>
                        </a:xfrm>
                        <a:prstGeom prst="line">
                          <a:avLst/>
                        </a:prstGeom>
                        <a:ln w="19050"/>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7F9A7" id="Straight Connector 10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5pt,17.2pt" to="480.3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" strokecolor="#f68c36 [3049]" strokeweight="1.5pt"/>
            </w:pict>
          </mc:Fallback>
        </mc:AlternateContent>
      </w:r>
      <w:r>
        <w:rPr>
          <w:rStyle w:val="IntenseReference"/>
          <w:rFonts w:asciiTheme="minorHAnsi" w:hAnsiTheme="minorHAnsi"/>
          <w:sz w:val="28"/>
        </w:rPr>
        <w:t>4</w:t>
      </w:r>
      <w:r>
        <w:rPr>
          <w:rStyle w:val="IntenseReference"/>
          <w:rFonts w:asciiTheme="minorHAnsi" w:hAnsiTheme="minorHAnsi"/>
          <w:sz w:val="28"/>
        </w:rPr>
        <w:t xml:space="preserve">.  </w:t>
      </w:r>
      <w:r>
        <w:rPr>
          <w:rStyle w:val="IntenseReference"/>
          <w:rFonts w:asciiTheme="minorHAnsi" w:hAnsiTheme="minorHAnsi"/>
          <w:sz w:val="28"/>
        </w:rPr>
        <w:t>Conclusion</w:t>
      </w:r>
      <w:r w:rsidRPr="0001562D">
        <w:rPr>
          <w:rFonts w:asciiTheme="minorHAnsi" w:hAnsiTheme="minorHAnsi"/>
          <w:sz w:val="28"/>
        </w:rPr>
        <w:t xml:space="preserve"> </w:t>
      </w:r>
    </w:p>
    <w:p w:rsidR="00FD7FFB" w:rsidRPr="008B177D" w:rsidRDefault="00FD7FFB" w:rsidP="008B177D">
      <w:pPr>
        <w:ind w:left="720"/>
        <w:rPr>
          <w:bCs/>
          <w:smallCaps/>
        </w:rPr>
      </w:pPr>
      <w:r>
        <w:rPr>
          <w:rFonts w:asciiTheme="majorHAnsi" w:hAnsiTheme="majorHAnsi"/>
          <w:b/>
          <w:sz w:val="24"/>
          <w:szCs w:val="24"/>
        </w:rPr>
        <w:br/>
      </w:r>
      <w:r>
        <w:rPr>
          <w:rFonts w:asciiTheme="majorHAnsi" w:hAnsiTheme="majorHAnsi"/>
          <w:b/>
          <w:sz w:val="24"/>
          <w:szCs w:val="24"/>
        </w:rPr>
        <w:br/>
      </w:r>
      <w:r w:rsidRPr="008B177D">
        <w:rPr>
          <w:b/>
        </w:rPr>
        <w:br/>
      </w:r>
      <w:r w:rsidR="008B177D" w:rsidRPr="008B177D">
        <w:t>The main goal of the Technical Memorandum was to complete the Tuscany Court sub</w:t>
      </w:r>
      <w:r w:rsidR="008B177D">
        <w:t>-</w:t>
      </w:r>
      <w:r w:rsidR="008B177D" w:rsidRPr="008B177D">
        <w:t>divi</w:t>
      </w:r>
      <w:r w:rsidR="008B177D">
        <w:t>s</w:t>
      </w:r>
      <w:r w:rsidR="008B177D" w:rsidRPr="008B177D">
        <w:t xml:space="preserve">ion drawing in AutoCAD from paper. The findings have been presented and a completed map can be seen in </w:t>
      </w:r>
      <w:r w:rsidR="008B177D" w:rsidRPr="00C867EF">
        <w:rPr>
          <w:b/>
        </w:rPr>
        <w:t>Appendix I</w:t>
      </w:r>
      <w:r w:rsidR="008B177D" w:rsidRPr="008B177D">
        <w:t>. Assuming the provided surveying drawing is the most accurate, s</w:t>
      </w:r>
      <w:r w:rsidR="008B177D" w:rsidRPr="008B177D">
        <w:t xml:space="preserve">ome line segments created left breaks, and these needed to be addressed using the clean-up drawing tool. In addition, </w:t>
      </w:r>
      <w:r w:rsidR="008B177D" w:rsidRPr="008B177D">
        <w:t>the original drawing was difficult to interpret as</w:t>
      </w:r>
      <w:r w:rsidR="008B177D" w:rsidRPr="008B177D">
        <w:t xml:space="preserve"> color choices and sizing</w:t>
      </w:r>
      <w:r w:rsidR="008B177D" w:rsidRPr="008B177D">
        <w:t xml:space="preserve"> were unformatted</w:t>
      </w:r>
      <w:r w:rsidR="008B177D" w:rsidRPr="008B177D">
        <w:t>.</w:t>
      </w:r>
      <w:r w:rsidR="008B177D" w:rsidRPr="008B177D">
        <w:t xml:space="preserve"> Use of more layers and complimenting colours need to be utilized in the future</w:t>
      </w:r>
      <w:r w:rsidR="008B177D" w:rsidRPr="008B177D">
        <w:t xml:space="preserve">. Furthermore, this project involved many layers and additional data, this caused </w:t>
      </w:r>
      <w:r w:rsidR="008B177D" w:rsidRPr="008B177D">
        <w:t xml:space="preserve">difficulties </w:t>
      </w:r>
      <w:r w:rsidR="008B177D" w:rsidRPr="008B177D">
        <w:t xml:space="preserve">for AutoCAD </w:t>
      </w:r>
      <w:r w:rsidR="008B177D" w:rsidRPr="008B177D">
        <w:t>to allocate memory and render models</w:t>
      </w:r>
      <w:r w:rsidR="008B177D">
        <w:t xml:space="preserve">. AutoCAD has proven to be an extremely powerful tool and can be modified and corrected as the years progress. The process of transferring these paper drawings and be seen as a tedious and drawn out one, but necessary. </w:t>
      </w:r>
    </w:p>
    <w:p w:rsidR="00FD7FFB" w:rsidRDefault="00FD7FFB" w:rsidP="00FD7FFB">
      <w:pPr>
        <w:rPr>
          <w:rStyle w:val="IntenseReference"/>
          <w:sz w:val="28"/>
        </w:rPr>
      </w:pPr>
      <w:bookmarkStart w:id="1" w:name="_GoBack"/>
      <w:bookmarkEnd w:id="1"/>
    </w:p>
    <w:p w:rsidR="00FD7FFB" w:rsidRDefault="00FD7FFB" w:rsidP="00FD7FFB">
      <w:pPr>
        <w:rPr>
          <w:rStyle w:val="IntenseReference"/>
          <w:sz w:val="28"/>
        </w:rPr>
      </w:pPr>
    </w:p>
    <w:p w:rsidR="00FC6B26" w:rsidRPr="00E91321" w:rsidRDefault="00FC6B26" w:rsidP="002E24B2">
      <w:pPr>
        <w:jc w:val="both"/>
        <w:rPr>
          <w:rStyle w:val="IntenseReference"/>
          <w:sz w:val="28"/>
        </w:rPr>
      </w:pPr>
    </w:p>
    <w:sectPr w:rsidR="00FC6B26" w:rsidRPr="00E91321" w:rsidSect="00E74DDD">
      <w:headerReference w:type="default" r:id="rId16"/>
      <w:footerReference w:type="default" r:id="rId17"/>
      <w:headerReference w:type="first" r:id="rId18"/>
      <w:footerReference w:type="first" r:id="rId19"/>
      <w:pgSz w:w="12240" w:h="15840" w:code="1"/>
      <w:pgMar w:top="1418" w:right="1418" w:bottom="1134" w:left="1418" w:header="567" w:footer="56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0A01" w:rsidRDefault="00890A01">
      <w:r>
        <w:separator/>
      </w:r>
    </w:p>
  </w:endnote>
  <w:endnote w:type="continuationSeparator" w:id="0">
    <w:p w:rsidR="00890A01" w:rsidRDefault="00890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Dutch801 Rm BT">
    <w:altName w:val="Times New Roman"/>
    <w:panose1 w:val="02020603060505020304"/>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A01" w:rsidRPr="00091AD9" w:rsidRDefault="00890A01" w:rsidP="00172278">
    <w:pPr>
      <w:rPr>
        <w:sz w:val="24"/>
      </w:rPr>
    </w:pPr>
  </w:p>
  <w:p w:rsidR="00890A01" w:rsidRPr="00091AD9" w:rsidRDefault="00890A01" w:rsidP="00172278">
    <w:pPr>
      <w:pStyle w:val="Footer"/>
      <w:tabs>
        <w:tab w:val="clear" w:pos="8640"/>
        <w:tab w:val="right" w:pos="9360"/>
      </w:tabs>
      <w:jc w:val="center"/>
      <w:rPr>
        <w:color w:val="A6A6A6" w:themeColor="background1" w:themeShade="A6"/>
        <w:sz w:val="24"/>
      </w:rPr>
    </w:pPr>
    <w:r w:rsidRPr="00091AD9">
      <w:rPr>
        <w:color w:val="A6A6A6" w:themeColor="background1" w:themeShade="A6"/>
        <w:sz w:val="24"/>
      </w:rPr>
      <w:t>Equilibrium Consulting</w:t>
    </w:r>
  </w:p>
  <w:p w:rsidR="00890A01" w:rsidRPr="000E42CE" w:rsidRDefault="00890A01" w:rsidP="000E42CE">
    <w:pPr>
      <w:pStyle w:val="Footer"/>
      <w:tabs>
        <w:tab w:val="clear" w:pos="8640"/>
        <w:tab w:val="right" w:pos="9360"/>
      </w:tabs>
      <w:jc w:val="center"/>
      <w:rPr>
        <w:color w:val="A6A6A6" w:themeColor="background1" w:themeShade="A6"/>
      </w:rPr>
    </w:pPr>
    <w:r>
      <w:rPr>
        <w:rFonts w:asciiTheme="minorHAnsi" w:hAnsiTheme="minorHAnsi"/>
        <w:noProof/>
        <w:lang w:val="en-US"/>
      </w:rPr>
      <w:drawing>
        <wp:anchor distT="0" distB="0" distL="114300" distR="114300" simplePos="0" relativeHeight="251660288" behindDoc="1" locked="0" layoutInCell="1" allowOverlap="1" wp14:anchorId="6EB2FBDE" wp14:editId="637568C2">
          <wp:simplePos x="0" y="0"/>
          <wp:positionH relativeFrom="column">
            <wp:posOffset>5401340</wp:posOffset>
          </wp:positionH>
          <wp:positionV relativeFrom="paragraph">
            <wp:posOffset>5331</wp:posOffset>
          </wp:positionV>
          <wp:extent cx="1285875" cy="469900"/>
          <wp:effectExtent l="0" t="0" r="9525" b="0"/>
          <wp:wrapNone/>
          <wp:docPr id="23" name="Picture 23" descr="X:\Students\TVANOS1\GISC9304\VanosT_GISC9304-D1\EquilibriumConsulting\images\HiRes_logo_transparent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Students\TVANOS1\GISC9304\VanosT_GISC9304-D1\EquilibriumConsulting\images\HiRes_logo_transparentbg.png"/>
                  <pic:cNvPicPr>
                    <a:picLocks noChangeAspect="1" noChangeArrowheads="1"/>
                  </pic:cNvPicPr>
                </pic:nvPicPr>
                <pic:blipFill>
                  <a:blip r:embed="rId1" cstate="print">
                    <a:duotone>
                      <a:prstClr val="black"/>
                      <a:schemeClr val="tx2">
                        <a:tint val="45000"/>
                        <a:satMod val="400000"/>
                      </a:schemeClr>
                    </a:duotone>
                    <a:extLst>
                      <a:ext uri="{BEBA8EAE-BF5A-486C-A8C5-ECC9F3942E4B}">
                        <a14:imgProps xmlns:a14="http://schemas.microsoft.com/office/drawing/2010/main">
                          <a14:imgLayer r:embed="rId2">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1285875"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91AD9">
      <w:rPr>
        <w:color w:val="A6A6A6" w:themeColor="background1" w:themeShade="A6"/>
      </w:rPr>
      <w:t>135 Taylor Road</w:t>
    </w:r>
    <w:r w:rsidRPr="00091AD9">
      <w:rPr>
        <w:color w:val="A6A6A6" w:themeColor="background1" w:themeShade="A6"/>
      </w:rPr>
      <w:br/>
      <w:t>Niagara-on-the-lake, ON, L0S 1J0</w:t>
    </w:r>
    <w:r w:rsidRPr="00091AD9">
      <w:rPr>
        <w:color w:val="A6A6A6" w:themeColor="background1" w:themeShade="A6"/>
        <w:szCs w:val="24"/>
      </w:rPr>
      <w:br/>
    </w:r>
    <w:hyperlink r:id="rId3" w:history="1">
      <w:r w:rsidRPr="00091AD9">
        <w:rPr>
          <w:rStyle w:val="Hyperlink"/>
          <w:color w:val="A6A6A6" w:themeColor="background1" w:themeShade="A6"/>
        </w:rPr>
        <w:t>Travis.Vanos@gmail.com</w:t>
      </w:r>
    </w:hyperlink>
    <w:r w:rsidRPr="00091AD9">
      <w:rPr>
        <w:color w:val="A6A6A6" w:themeColor="background1" w:themeShade="A6"/>
      </w:rPr>
      <w:t xml:space="preserve">   -    (647)937-3746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A01" w:rsidRDefault="00890A01" w:rsidP="0024569B">
    <w:pPr>
      <w:pStyle w:val="Footer"/>
      <w:tabs>
        <w:tab w:val="clear" w:pos="8640"/>
        <w:tab w:val="right" w:pos="9360"/>
      </w:tabs>
      <w:spacing w:line="276" w:lineRule="auto"/>
      <w:jc w:val="center"/>
      <w:rPr>
        <w:color w:val="A6A6A6" w:themeColor="background1" w:themeShade="A6"/>
        <w:sz w:val="24"/>
      </w:rPr>
    </w:pPr>
  </w:p>
  <w:p w:rsidR="00890A01" w:rsidRPr="00091AD9" w:rsidRDefault="00890A01" w:rsidP="0024569B">
    <w:pPr>
      <w:pStyle w:val="Footer"/>
      <w:tabs>
        <w:tab w:val="clear" w:pos="8640"/>
        <w:tab w:val="right" w:pos="9360"/>
      </w:tabs>
      <w:spacing w:line="276" w:lineRule="auto"/>
      <w:jc w:val="center"/>
      <w:rPr>
        <w:color w:val="A6A6A6" w:themeColor="background1" w:themeShade="A6"/>
        <w:sz w:val="24"/>
      </w:rPr>
    </w:pPr>
    <w:r w:rsidRPr="00091AD9">
      <w:rPr>
        <w:color w:val="A6A6A6" w:themeColor="background1" w:themeShade="A6"/>
        <w:sz w:val="24"/>
      </w:rPr>
      <w:t>Equilibrium Consulting</w:t>
    </w:r>
  </w:p>
  <w:p w:rsidR="00890A01" w:rsidRPr="00091AD9" w:rsidRDefault="00890A01" w:rsidP="00091AD9">
    <w:pPr>
      <w:pStyle w:val="Footer"/>
      <w:tabs>
        <w:tab w:val="clear" w:pos="8640"/>
        <w:tab w:val="right" w:pos="9360"/>
      </w:tabs>
      <w:jc w:val="center"/>
      <w:rPr>
        <w:color w:val="A6A6A6" w:themeColor="background1" w:themeShade="A6"/>
      </w:rPr>
    </w:pPr>
    <w:r>
      <w:rPr>
        <w:rFonts w:asciiTheme="minorHAnsi" w:hAnsiTheme="minorHAnsi"/>
        <w:noProof/>
        <w:lang w:val="en-US"/>
      </w:rPr>
      <w:drawing>
        <wp:anchor distT="0" distB="0" distL="114300" distR="114300" simplePos="0" relativeHeight="251658240" behindDoc="1" locked="0" layoutInCell="1" allowOverlap="1" wp14:anchorId="6D086ACC" wp14:editId="76F60506">
          <wp:simplePos x="0" y="0"/>
          <wp:positionH relativeFrom="column">
            <wp:posOffset>5338445</wp:posOffset>
          </wp:positionH>
          <wp:positionV relativeFrom="paragraph">
            <wp:posOffset>13335</wp:posOffset>
          </wp:positionV>
          <wp:extent cx="1285875" cy="469900"/>
          <wp:effectExtent l="0" t="0" r="9525" b="0"/>
          <wp:wrapNone/>
          <wp:docPr id="22" name="Picture 22" descr="X:\Students\TVANOS1\GISC9304\VanosT_GISC9304-D1\EquilibriumConsulting\images\HiRes_logo_transparent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Students\TVANOS1\GISC9304\VanosT_GISC9304-D1\EquilibriumConsulting\images\HiRes_logo_transparentbg.png"/>
                  <pic:cNvPicPr>
                    <a:picLocks noChangeAspect="1" noChangeArrowheads="1"/>
                  </pic:cNvPicPr>
                </pic:nvPicPr>
                <pic:blipFill>
                  <a:blip r:embed="rId1" cstate="print">
                    <a:duotone>
                      <a:prstClr val="black"/>
                      <a:schemeClr val="tx2">
                        <a:tint val="45000"/>
                        <a:satMod val="400000"/>
                      </a:schemeClr>
                    </a:duotone>
                    <a:extLst>
                      <a:ext uri="{BEBA8EAE-BF5A-486C-A8C5-ECC9F3942E4B}">
                        <a14:imgProps xmlns:a14="http://schemas.microsoft.com/office/drawing/2010/main">
                          <a14:imgLayer r:embed="rId2">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1285875"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91AD9">
      <w:rPr>
        <w:color w:val="A6A6A6" w:themeColor="background1" w:themeShade="A6"/>
      </w:rPr>
      <w:t>135 Taylor Road</w:t>
    </w:r>
    <w:r w:rsidRPr="00091AD9">
      <w:rPr>
        <w:color w:val="A6A6A6" w:themeColor="background1" w:themeShade="A6"/>
      </w:rPr>
      <w:br/>
      <w:t>Niagara-on-the-lake, ON, L0S 1J0</w:t>
    </w:r>
    <w:r w:rsidRPr="00091AD9">
      <w:rPr>
        <w:color w:val="A6A6A6" w:themeColor="background1" w:themeShade="A6"/>
        <w:szCs w:val="24"/>
      </w:rPr>
      <w:br/>
    </w:r>
    <w:hyperlink r:id="rId3" w:history="1">
      <w:r w:rsidRPr="00091AD9">
        <w:rPr>
          <w:rStyle w:val="Hyperlink"/>
          <w:color w:val="A6A6A6" w:themeColor="background1" w:themeShade="A6"/>
        </w:rPr>
        <w:t>Travis.Vanos@gmail.com</w:t>
      </w:r>
    </w:hyperlink>
    <w:r w:rsidRPr="00091AD9">
      <w:rPr>
        <w:color w:val="A6A6A6" w:themeColor="background1" w:themeShade="A6"/>
      </w:rPr>
      <w:t xml:space="preserve">   -    (647)937-3746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0A01" w:rsidRDefault="00890A01">
      <w:r>
        <w:separator/>
      </w:r>
    </w:p>
  </w:footnote>
  <w:footnote w:type="continuationSeparator" w:id="0">
    <w:p w:rsidR="00890A01" w:rsidRDefault="00890A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A01" w:rsidRDefault="00890A01" w:rsidP="006B54F6">
    <w:pPr>
      <w:pStyle w:val="Header"/>
      <w:jc w:val="right"/>
    </w:pPr>
    <w:r>
      <w:rPr>
        <w:noProof/>
        <w:color w:val="404040" w:themeColor="text1" w:themeTint="BF"/>
        <w:lang w:val="en-US"/>
      </w:rPr>
      <w:drawing>
        <wp:inline distT="0" distB="0" distL="0" distR="0" wp14:anchorId="2F43F296" wp14:editId="5CBE25AE">
          <wp:extent cx="1995055" cy="727493"/>
          <wp:effectExtent l="0" t="0" r="5715" b="0"/>
          <wp:docPr id="27" name="Picture 27" descr="X:\Students\TVANOS1\GISC9304\VanosT_GISC9304-D1\EquilibriumConsulting\images\HiRes_logo_transparent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Students\TVANOS1\GISC9304\VanosT_GISC9304-D1\EquilibriumConsulting\images\HiRes_logo_transparentbg.png"/>
                  <pic:cNvPicPr>
                    <a:picLocks noChangeAspect="1" noChangeArrowheads="1"/>
                  </pic:cNvPicPr>
                </pic:nvPicPr>
                <pic:blipFill>
                  <a:blip r:embed="rId1">
                    <a:duotone>
                      <a:prstClr val="black"/>
                      <a:schemeClr val="accent1">
                        <a:tint val="45000"/>
                        <a:satMod val="400000"/>
                      </a:schemeClr>
                    </a:duotone>
                    <a:extLst>
                      <a:ext uri="{BEBA8EAE-BF5A-486C-A8C5-ECC9F3942E4B}">
                        <a14:imgProps xmlns:a14="http://schemas.microsoft.com/office/drawing/2010/main">
                          <a14:imgLayer r:embed="rId2">
                            <a14:imgEffect>
                              <a14:colorTemperature colorTemp="11200"/>
                            </a14:imgEffect>
                            <a14:imgEffect>
                              <a14:saturation sat="400000"/>
                            </a14:imgEffect>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010896" cy="733269"/>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A01" w:rsidRPr="00212A5C" w:rsidRDefault="00890A01" w:rsidP="00B44281">
    <w:pPr>
      <w:pStyle w:val="Header"/>
      <w:pBdr>
        <w:bottom w:val="single" w:sz="8" w:space="1" w:color="auto"/>
      </w:pBdr>
      <w:tabs>
        <w:tab w:val="clear" w:pos="4320"/>
        <w:tab w:val="clear" w:pos="8640"/>
        <w:tab w:val="center" w:pos="4678"/>
        <w:tab w:val="right" w:pos="9356"/>
      </w:tabs>
      <w:spacing w:after="240"/>
      <w:rPr>
        <w:rFonts w:ascii="Garamond" w:hAnsi="Garamond"/>
        <w:i/>
        <w:sz w:val="20"/>
      </w:rPr>
    </w:pPr>
    <w:r>
      <w:rPr>
        <w:rFonts w:ascii="Garamond" w:hAnsi="Garamond"/>
        <w:i/>
        <w:sz w:val="2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A01" w:rsidRPr="00091AD9" w:rsidRDefault="00890A01" w:rsidP="00091AD9">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060C"/>
    <w:multiLevelType w:val="hybridMultilevel"/>
    <w:tmpl w:val="6A3602D0"/>
    <w:lvl w:ilvl="0" w:tplc="8A12636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D813A0"/>
    <w:multiLevelType w:val="hybridMultilevel"/>
    <w:tmpl w:val="3CF63536"/>
    <w:lvl w:ilvl="0" w:tplc="8A12636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993F60"/>
    <w:multiLevelType w:val="hybridMultilevel"/>
    <w:tmpl w:val="EB92F59C"/>
    <w:lvl w:ilvl="0" w:tplc="04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9601D6"/>
    <w:multiLevelType w:val="hybridMultilevel"/>
    <w:tmpl w:val="811C800E"/>
    <w:lvl w:ilvl="0" w:tplc="32CC041C">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D3602D"/>
    <w:multiLevelType w:val="hybridMultilevel"/>
    <w:tmpl w:val="E1924F5E"/>
    <w:lvl w:ilvl="0" w:tplc="8A12636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FC4D00"/>
    <w:multiLevelType w:val="hybridMultilevel"/>
    <w:tmpl w:val="82EC0026"/>
    <w:lvl w:ilvl="0" w:tplc="8A12636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0D2212"/>
    <w:multiLevelType w:val="hybridMultilevel"/>
    <w:tmpl w:val="8AA45F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4B87875"/>
    <w:multiLevelType w:val="hybridMultilevel"/>
    <w:tmpl w:val="DC9CC862"/>
    <w:lvl w:ilvl="0" w:tplc="8A12636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E307DC"/>
    <w:multiLevelType w:val="hybridMultilevel"/>
    <w:tmpl w:val="895877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87876A6"/>
    <w:multiLevelType w:val="hybridMultilevel"/>
    <w:tmpl w:val="721AC6CC"/>
    <w:lvl w:ilvl="0" w:tplc="C82CF0FC">
      <w:start w:val="1"/>
      <w:numFmt w:val="decimal"/>
      <w:lvlText w:val="%1."/>
      <w:lvlJc w:val="left"/>
      <w:pPr>
        <w:tabs>
          <w:tab w:val="num" w:pos="1440"/>
        </w:tabs>
        <w:ind w:left="144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8A47ABC"/>
    <w:multiLevelType w:val="hybridMultilevel"/>
    <w:tmpl w:val="80FCE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4349A9"/>
    <w:multiLevelType w:val="hybridMultilevel"/>
    <w:tmpl w:val="57084A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D0A4DE7"/>
    <w:multiLevelType w:val="hybridMultilevel"/>
    <w:tmpl w:val="DD941B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F6231AE"/>
    <w:multiLevelType w:val="hybridMultilevel"/>
    <w:tmpl w:val="53FA063A"/>
    <w:lvl w:ilvl="0" w:tplc="8A12636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75D4493"/>
    <w:multiLevelType w:val="hybridMultilevel"/>
    <w:tmpl w:val="F3441C3E"/>
    <w:lvl w:ilvl="0" w:tplc="8A12636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21187D"/>
    <w:multiLevelType w:val="hybridMultilevel"/>
    <w:tmpl w:val="63B46C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FFD2DDC"/>
    <w:multiLevelType w:val="hybridMultilevel"/>
    <w:tmpl w:val="1C7C0B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5F00354"/>
    <w:multiLevelType w:val="multilevel"/>
    <w:tmpl w:val="B3D69958"/>
    <w:lvl w:ilvl="0">
      <w:start w:val="1"/>
      <w:numFmt w:val="decimal"/>
      <w:lvlText w:val="%1."/>
      <w:lvlJc w:val="left"/>
      <w:pPr>
        <w:ind w:left="360" w:hanging="360"/>
      </w:pPr>
      <w:rPr>
        <w:rFonts w:ascii="Arial" w:hAnsi="Arial"/>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1B4B1E"/>
    <w:multiLevelType w:val="hybridMultilevel"/>
    <w:tmpl w:val="F89E75D8"/>
    <w:lvl w:ilvl="0" w:tplc="8A126366">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40F24312"/>
    <w:multiLevelType w:val="hybridMultilevel"/>
    <w:tmpl w:val="AE961F60"/>
    <w:lvl w:ilvl="0" w:tplc="7BA61F00">
      <w:start w:val="1"/>
      <w:numFmt w:val="decimal"/>
      <w:lvlText w:val="%1."/>
      <w:lvlJc w:val="left"/>
      <w:pPr>
        <w:ind w:left="1080" w:hanging="360"/>
      </w:pPr>
      <w:rPr>
        <w:rFonts w:hint="default"/>
        <w:b/>
        <w:color w:val="4F81BD" w:themeColor="accen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15B0B0A"/>
    <w:multiLevelType w:val="hybridMultilevel"/>
    <w:tmpl w:val="C9C0828E"/>
    <w:lvl w:ilvl="0" w:tplc="E1425852">
      <w:start w:val="1"/>
      <w:numFmt w:val="bullet"/>
      <w:lvlText w:val=""/>
      <w:lvlJc w:val="left"/>
      <w:pPr>
        <w:tabs>
          <w:tab w:val="num" w:pos="360"/>
        </w:tabs>
        <w:ind w:left="714" w:hanging="354"/>
      </w:pPr>
      <w:rPr>
        <w:rFonts w:ascii="Symbol" w:hAnsi="Symbol" w:hint="default"/>
      </w:rPr>
    </w:lvl>
    <w:lvl w:ilvl="1" w:tplc="8A126366">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16D40BF"/>
    <w:multiLevelType w:val="hybridMultilevel"/>
    <w:tmpl w:val="9D3C8A06"/>
    <w:lvl w:ilvl="0" w:tplc="365E3B8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4D010CE"/>
    <w:multiLevelType w:val="hybridMultilevel"/>
    <w:tmpl w:val="0DC0C79C"/>
    <w:lvl w:ilvl="0" w:tplc="3534655E">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C02198"/>
    <w:multiLevelType w:val="hybridMultilevel"/>
    <w:tmpl w:val="0AE67382"/>
    <w:lvl w:ilvl="0" w:tplc="8A12636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5EB1C97"/>
    <w:multiLevelType w:val="hybridMultilevel"/>
    <w:tmpl w:val="55D67CB0"/>
    <w:lvl w:ilvl="0" w:tplc="CECAB752">
      <w:start w:val="1"/>
      <w:numFmt w:val="decimal"/>
      <w:lvlText w:val="%1."/>
      <w:lvlJc w:val="left"/>
      <w:pPr>
        <w:tabs>
          <w:tab w:val="num" w:pos="1080"/>
        </w:tabs>
        <w:ind w:left="1080" w:hanging="720"/>
      </w:pPr>
      <w:rPr>
        <w:rFonts w:ascii="Garamond" w:hAnsi="Garamond" w:cs="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6B25634"/>
    <w:multiLevelType w:val="multilevel"/>
    <w:tmpl w:val="B3D69958"/>
    <w:lvl w:ilvl="0">
      <w:start w:val="1"/>
      <w:numFmt w:val="decimal"/>
      <w:lvlText w:val="%1."/>
      <w:lvlJc w:val="left"/>
      <w:pPr>
        <w:ind w:left="360" w:hanging="360"/>
      </w:pPr>
      <w:rPr>
        <w:rFonts w:ascii="Arial" w:hAnsi="Arial"/>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80A6053"/>
    <w:multiLevelType w:val="hybridMultilevel"/>
    <w:tmpl w:val="4DA66BB0"/>
    <w:lvl w:ilvl="0" w:tplc="E1425852">
      <w:start w:val="1"/>
      <w:numFmt w:val="bullet"/>
      <w:lvlText w:val=""/>
      <w:lvlJc w:val="left"/>
      <w:pPr>
        <w:tabs>
          <w:tab w:val="num" w:pos="360"/>
        </w:tabs>
        <w:ind w:left="714" w:hanging="3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92B3B07"/>
    <w:multiLevelType w:val="hybridMultilevel"/>
    <w:tmpl w:val="CFFA364C"/>
    <w:lvl w:ilvl="0" w:tplc="528C2D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A1220F"/>
    <w:multiLevelType w:val="hybridMultilevel"/>
    <w:tmpl w:val="81C83708"/>
    <w:lvl w:ilvl="0" w:tplc="0409000F">
      <w:start w:val="1"/>
      <w:numFmt w:val="decimal"/>
      <w:lvlText w:val="%1."/>
      <w:lvlJc w:val="left"/>
      <w:pPr>
        <w:tabs>
          <w:tab w:val="num" w:pos="720"/>
        </w:tabs>
        <w:ind w:left="720" w:hanging="360"/>
      </w:pPr>
    </w:lvl>
    <w:lvl w:ilvl="1" w:tplc="E1425852">
      <w:start w:val="1"/>
      <w:numFmt w:val="bullet"/>
      <w:lvlText w:val=""/>
      <w:lvlJc w:val="left"/>
      <w:pPr>
        <w:tabs>
          <w:tab w:val="num" w:pos="1080"/>
        </w:tabs>
        <w:ind w:left="1434" w:hanging="354"/>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FCA2FB0"/>
    <w:multiLevelType w:val="hybridMultilevel"/>
    <w:tmpl w:val="CFFA364C"/>
    <w:lvl w:ilvl="0" w:tplc="528C2D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002274"/>
    <w:multiLevelType w:val="hybridMultilevel"/>
    <w:tmpl w:val="CEA63860"/>
    <w:lvl w:ilvl="0" w:tplc="13EA4AC2">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38F498B"/>
    <w:multiLevelType w:val="hybridMultilevel"/>
    <w:tmpl w:val="9D3C8A06"/>
    <w:lvl w:ilvl="0" w:tplc="365E3B8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5A90567"/>
    <w:multiLevelType w:val="hybridMultilevel"/>
    <w:tmpl w:val="27B81870"/>
    <w:lvl w:ilvl="0" w:tplc="DF8CA2F2">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6C9227C"/>
    <w:multiLevelType w:val="hybridMultilevel"/>
    <w:tmpl w:val="6F86D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C76227"/>
    <w:multiLevelType w:val="hybridMultilevel"/>
    <w:tmpl w:val="9F6C68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A3E3CCB"/>
    <w:multiLevelType w:val="hybridMultilevel"/>
    <w:tmpl w:val="08CA950A"/>
    <w:lvl w:ilvl="0" w:tplc="951851D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A605A96"/>
    <w:multiLevelType w:val="hybridMultilevel"/>
    <w:tmpl w:val="FB7666D2"/>
    <w:lvl w:ilvl="0" w:tplc="365E3B8A">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4F3F7B"/>
    <w:multiLevelType w:val="hybridMultilevel"/>
    <w:tmpl w:val="077EE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AD7FC8"/>
    <w:multiLevelType w:val="hybridMultilevel"/>
    <w:tmpl w:val="F9D60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4B29D0"/>
    <w:multiLevelType w:val="hybridMultilevel"/>
    <w:tmpl w:val="A1FCBF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8CB6EE7"/>
    <w:multiLevelType w:val="hybridMultilevel"/>
    <w:tmpl w:val="7FA2021A"/>
    <w:lvl w:ilvl="0" w:tplc="8A126366">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FC94612"/>
    <w:multiLevelType w:val="hybridMultilevel"/>
    <w:tmpl w:val="B31838E8"/>
    <w:lvl w:ilvl="0" w:tplc="365E3B8A">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DA3B03"/>
    <w:multiLevelType w:val="hybridMultilevel"/>
    <w:tmpl w:val="68864316"/>
    <w:lvl w:ilvl="0" w:tplc="8A12636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55C08FB"/>
    <w:multiLevelType w:val="hybridMultilevel"/>
    <w:tmpl w:val="8C503D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8AC28A4"/>
    <w:multiLevelType w:val="hybridMultilevel"/>
    <w:tmpl w:val="8020CCE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8B225FD"/>
    <w:multiLevelType w:val="hybridMultilevel"/>
    <w:tmpl w:val="201E7D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23"/>
  </w:num>
  <w:num w:numId="3">
    <w:abstractNumId w:val="20"/>
  </w:num>
  <w:num w:numId="4">
    <w:abstractNumId w:val="26"/>
  </w:num>
  <w:num w:numId="5">
    <w:abstractNumId w:val="28"/>
  </w:num>
  <w:num w:numId="6">
    <w:abstractNumId w:val="18"/>
  </w:num>
  <w:num w:numId="7">
    <w:abstractNumId w:val="22"/>
  </w:num>
  <w:num w:numId="8">
    <w:abstractNumId w:val="3"/>
  </w:num>
  <w:num w:numId="9">
    <w:abstractNumId w:val="32"/>
  </w:num>
  <w:num w:numId="10">
    <w:abstractNumId w:val="30"/>
  </w:num>
  <w:num w:numId="11">
    <w:abstractNumId w:val="7"/>
  </w:num>
  <w:num w:numId="12">
    <w:abstractNumId w:val="1"/>
  </w:num>
  <w:num w:numId="13">
    <w:abstractNumId w:val="0"/>
  </w:num>
  <w:num w:numId="14">
    <w:abstractNumId w:val="42"/>
  </w:num>
  <w:num w:numId="15">
    <w:abstractNumId w:val="45"/>
  </w:num>
  <w:num w:numId="16">
    <w:abstractNumId w:val="24"/>
  </w:num>
  <w:num w:numId="17">
    <w:abstractNumId w:val="9"/>
  </w:num>
  <w:num w:numId="18">
    <w:abstractNumId w:val="44"/>
  </w:num>
  <w:num w:numId="19">
    <w:abstractNumId w:val="11"/>
  </w:num>
  <w:num w:numId="20">
    <w:abstractNumId w:val="16"/>
  </w:num>
  <w:num w:numId="21">
    <w:abstractNumId w:val="17"/>
  </w:num>
  <w:num w:numId="22">
    <w:abstractNumId w:val="34"/>
  </w:num>
  <w:num w:numId="23">
    <w:abstractNumId w:val="12"/>
  </w:num>
  <w:num w:numId="24">
    <w:abstractNumId w:val="39"/>
  </w:num>
  <w:num w:numId="25">
    <w:abstractNumId w:val="6"/>
  </w:num>
  <w:num w:numId="26">
    <w:abstractNumId w:val="8"/>
  </w:num>
  <w:num w:numId="27">
    <w:abstractNumId w:val="37"/>
  </w:num>
  <w:num w:numId="28">
    <w:abstractNumId w:val="33"/>
  </w:num>
  <w:num w:numId="29">
    <w:abstractNumId w:val="10"/>
  </w:num>
  <w:num w:numId="30">
    <w:abstractNumId w:val="25"/>
  </w:num>
  <w:num w:numId="31">
    <w:abstractNumId w:val="43"/>
  </w:num>
  <w:num w:numId="32">
    <w:abstractNumId w:val="40"/>
  </w:num>
  <w:num w:numId="33">
    <w:abstractNumId w:val="4"/>
  </w:num>
  <w:num w:numId="34">
    <w:abstractNumId w:val="13"/>
  </w:num>
  <w:num w:numId="35">
    <w:abstractNumId w:val="14"/>
  </w:num>
  <w:num w:numId="36">
    <w:abstractNumId w:val="38"/>
  </w:num>
  <w:num w:numId="37">
    <w:abstractNumId w:val="31"/>
  </w:num>
  <w:num w:numId="38">
    <w:abstractNumId w:val="36"/>
  </w:num>
  <w:num w:numId="39">
    <w:abstractNumId w:val="41"/>
  </w:num>
  <w:num w:numId="40">
    <w:abstractNumId w:val="21"/>
  </w:num>
  <w:num w:numId="41">
    <w:abstractNumId w:val="15"/>
  </w:num>
  <w:num w:numId="42">
    <w:abstractNumId w:val="29"/>
  </w:num>
  <w:num w:numId="43">
    <w:abstractNumId w:val="27"/>
  </w:num>
  <w:num w:numId="44">
    <w:abstractNumId w:val="19"/>
  </w:num>
  <w:num w:numId="45">
    <w:abstractNumId w:val="35"/>
  </w:num>
  <w:num w:numId="4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C39"/>
    <w:rsid w:val="000002C0"/>
    <w:rsid w:val="00000E7A"/>
    <w:rsid w:val="000046AE"/>
    <w:rsid w:val="00011DE8"/>
    <w:rsid w:val="00013147"/>
    <w:rsid w:val="00013951"/>
    <w:rsid w:val="000149DA"/>
    <w:rsid w:val="00015089"/>
    <w:rsid w:val="0001562D"/>
    <w:rsid w:val="00015967"/>
    <w:rsid w:val="0002177A"/>
    <w:rsid w:val="00023527"/>
    <w:rsid w:val="00027AC5"/>
    <w:rsid w:val="000302A6"/>
    <w:rsid w:val="00030578"/>
    <w:rsid w:val="000316B7"/>
    <w:rsid w:val="00031FC8"/>
    <w:rsid w:val="0003272E"/>
    <w:rsid w:val="00033755"/>
    <w:rsid w:val="00035093"/>
    <w:rsid w:val="0004345F"/>
    <w:rsid w:val="000449BD"/>
    <w:rsid w:val="00044E59"/>
    <w:rsid w:val="00045A8B"/>
    <w:rsid w:val="0004688F"/>
    <w:rsid w:val="0005336A"/>
    <w:rsid w:val="00054862"/>
    <w:rsid w:val="00056102"/>
    <w:rsid w:val="000601ED"/>
    <w:rsid w:val="000629C0"/>
    <w:rsid w:val="00064542"/>
    <w:rsid w:val="000674D1"/>
    <w:rsid w:val="00071007"/>
    <w:rsid w:val="00073DD5"/>
    <w:rsid w:val="00074018"/>
    <w:rsid w:val="0008067A"/>
    <w:rsid w:val="00080E19"/>
    <w:rsid w:val="00082830"/>
    <w:rsid w:val="00082EC3"/>
    <w:rsid w:val="0008703D"/>
    <w:rsid w:val="00090B11"/>
    <w:rsid w:val="00091AD9"/>
    <w:rsid w:val="00093EC4"/>
    <w:rsid w:val="000A0697"/>
    <w:rsid w:val="000A198D"/>
    <w:rsid w:val="000A31D1"/>
    <w:rsid w:val="000A4455"/>
    <w:rsid w:val="000A47E8"/>
    <w:rsid w:val="000A4D4F"/>
    <w:rsid w:val="000A4F79"/>
    <w:rsid w:val="000A5531"/>
    <w:rsid w:val="000A6121"/>
    <w:rsid w:val="000A6FB6"/>
    <w:rsid w:val="000B201A"/>
    <w:rsid w:val="000B3E86"/>
    <w:rsid w:val="000B41D3"/>
    <w:rsid w:val="000B677D"/>
    <w:rsid w:val="000B7F46"/>
    <w:rsid w:val="000C03BA"/>
    <w:rsid w:val="000C0882"/>
    <w:rsid w:val="000C2191"/>
    <w:rsid w:val="000D1428"/>
    <w:rsid w:val="000D48F2"/>
    <w:rsid w:val="000D5D7C"/>
    <w:rsid w:val="000D7486"/>
    <w:rsid w:val="000D7B0B"/>
    <w:rsid w:val="000E07C9"/>
    <w:rsid w:val="000E3813"/>
    <w:rsid w:val="000E42CE"/>
    <w:rsid w:val="000E7CDD"/>
    <w:rsid w:val="000F095C"/>
    <w:rsid w:val="000F1822"/>
    <w:rsid w:val="000F2494"/>
    <w:rsid w:val="000F3EDC"/>
    <w:rsid w:val="000F4BEF"/>
    <w:rsid w:val="000F4DFC"/>
    <w:rsid w:val="000F516E"/>
    <w:rsid w:val="000F7D36"/>
    <w:rsid w:val="00100A95"/>
    <w:rsid w:val="00101D08"/>
    <w:rsid w:val="0010264E"/>
    <w:rsid w:val="00103BB5"/>
    <w:rsid w:val="00104B17"/>
    <w:rsid w:val="0010511B"/>
    <w:rsid w:val="00107816"/>
    <w:rsid w:val="00114060"/>
    <w:rsid w:val="0011588B"/>
    <w:rsid w:val="00117E6B"/>
    <w:rsid w:val="00122974"/>
    <w:rsid w:val="00124285"/>
    <w:rsid w:val="00125BAF"/>
    <w:rsid w:val="001271EF"/>
    <w:rsid w:val="00130302"/>
    <w:rsid w:val="00130654"/>
    <w:rsid w:val="00130AA8"/>
    <w:rsid w:val="0013269F"/>
    <w:rsid w:val="00133A5C"/>
    <w:rsid w:val="00134853"/>
    <w:rsid w:val="00137E38"/>
    <w:rsid w:val="00137FEA"/>
    <w:rsid w:val="00140C16"/>
    <w:rsid w:val="00145173"/>
    <w:rsid w:val="00145AEB"/>
    <w:rsid w:val="00145D1A"/>
    <w:rsid w:val="00146048"/>
    <w:rsid w:val="001516F6"/>
    <w:rsid w:val="0015247B"/>
    <w:rsid w:val="00152E7B"/>
    <w:rsid w:val="00152FAF"/>
    <w:rsid w:val="001534AB"/>
    <w:rsid w:val="00155E6F"/>
    <w:rsid w:val="00160BBA"/>
    <w:rsid w:val="00161677"/>
    <w:rsid w:val="00164932"/>
    <w:rsid w:val="001650E2"/>
    <w:rsid w:val="00165C06"/>
    <w:rsid w:val="00171C7E"/>
    <w:rsid w:val="00172278"/>
    <w:rsid w:val="00172714"/>
    <w:rsid w:val="001728D0"/>
    <w:rsid w:val="001757B9"/>
    <w:rsid w:val="00176F9E"/>
    <w:rsid w:val="00180ECB"/>
    <w:rsid w:val="00180FB3"/>
    <w:rsid w:val="00181C3B"/>
    <w:rsid w:val="00183347"/>
    <w:rsid w:val="001852A4"/>
    <w:rsid w:val="00185780"/>
    <w:rsid w:val="001868DE"/>
    <w:rsid w:val="00193301"/>
    <w:rsid w:val="001937E8"/>
    <w:rsid w:val="00195CD7"/>
    <w:rsid w:val="0019682A"/>
    <w:rsid w:val="00196EE7"/>
    <w:rsid w:val="001A3274"/>
    <w:rsid w:val="001A3655"/>
    <w:rsid w:val="001A400F"/>
    <w:rsid w:val="001A5CE0"/>
    <w:rsid w:val="001A5EE4"/>
    <w:rsid w:val="001A6E16"/>
    <w:rsid w:val="001A77AD"/>
    <w:rsid w:val="001B01C9"/>
    <w:rsid w:val="001B0347"/>
    <w:rsid w:val="001B0F33"/>
    <w:rsid w:val="001B19A1"/>
    <w:rsid w:val="001B1C15"/>
    <w:rsid w:val="001B4341"/>
    <w:rsid w:val="001B61FE"/>
    <w:rsid w:val="001B6381"/>
    <w:rsid w:val="001C2CB3"/>
    <w:rsid w:val="001C2FDC"/>
    <w:rsid w:val="001C41DF"/>
    <w:rsid w:val="001C5023"/>
    <w:rsid w:val="001C75A2"/>
    <w:rsid w:val="001C787E"/>
    <w:rsid w:val="001D12E6"/>
    <w:rsid w:val="001E01F8"/>
    <w:rsid w:val="001E2712"/>
    <w:rsid w:val="001E2ABF"/>
    <w:rsid w:val="001E2B52"/>
    <w:rsid w:val="001E3B0A"/>
    <w:rsid w:val="001E4DF4"/>
    <w:rsid w:val="001E52E3"/>
    <w:rsid w:val="001E7DA9"/>
    <w:rsid w:val="001F0A40"/>
    <w:rsid w:val="001F2C8C"/>
    <w:rsid w:val="001F3E06"/>
    <w:rsid w:val="001F4E65"/>
    <w:rsid w:val="001F68F0"/>
    <w:rsid w:val="001F7641"/>
    <w:rsid w:val="002005A3"/>
    <w:rsid w:val="00200C69"/>
    <w:rsid w:val="002010B6"/>
    <w:rsid w:val="0020201A"/>
    <w:rsid w:val="00202832"/>
    <w:rsid w:val="00203B2A"/>
    <w:rsid w:val="00205C7C"/>
    <w:rsid w:val="002063BE"/>
    <w:rsid w:val="00207173"/>
    <w:rsid w:val="00210257"/>
    <w:rsid w:val="00212A5C"/>
    <w:rsid w:val="00214B14"/>
    <w:rsid w:val="00216F5F"/>
    <w:rsid w:val="002218AF"/>
    <w:rsid w:val="00222EF6"/>
    <w:rsid w:val="002273C2"/>
    <w:rsid w:val="002325B6"/>
    <w:rsid w:val="0023412C"/>
    <w:rsid w:val="0023426A"/>
    <w:rsid w:val="0023790E"/>
    <w:rsid w:val="002405C0"/>
    <w:rsid w:val="002420F5"/>
    <w:rsid w:val="002451C7"/>
    <w:rsid w:val="0024569B"/>
    <w:rsid w:val="00252427"/>
    <w:rsid w:val="002543BF"/>
    <w:rsid w:val="002576F9"/>
    <w:rsid w:val="002619C3"/>
    <w:rsid w:val="002632BC"/>
    <w:rsid w:val="002641F6"/>
    <w:rsid w:val="00267621"/>
    <w:rsid w:val="00271466"/>
    <w:rsid w:val="00273F95"/>
    <w:rsid w:val="00275541"/>
    <w:rsid w:val="0027655C"/>
    <w:rsid w:val="00277721"/>
    <w:rsid w:val="00282652"/>
    <w:rsid w:val="00282F74"/>
    <w:rsid w:val="002837F7"/>
    <w:rsid w:val="00285847"/>
    <w:rsid w:val="00286BBC"/>
    <w:rsid w:val="00286C1C"/>
    <w:rsid w:val="00292021"/>
    <w:rsid w:val="00296AB2"/>
    <w:rsid w:val="002A06DE"/>
    <w:rsid w:val="002A1487"/>
    <w:rsid w:val="002A36AF"/>
    <w:rsid w:val="002A551F"/>
    <w:rsid w:val="002B5351"/>
    <w:rsid w:val="002B5544"/>
    <w:rsid w:val="002B57C9"/>
    <w:rsid w:val="002B74A9"/>
    <w:rsid w:val="002B76FB"/>
    <w:rsid w:val="002C31E3"/>
    <w:rsid w:val="002C57D0"/>
    <w:rsid w:val="002C6B47"/>
    <w:rsid w:val="002C7137"/>
    <w:rsid w:val="002C7902"/>
    <w:rsid w:val="002C7DF7"/>
    <w:rsid w:val="002D2563"/>
    <w:rsid w:val="002D2AFC"/>
    <w:rsid w:val="002D482C"/>
    <w:rsid w:val="002D6366"/>
    <w:rsid w:val="002D6F15"/>
    <w:rsid w:val="002D7150"/>
    <w:rsid w:val="002D74BE"/>
    <w:rsid w:val="002E079F"/>
    <w:rsid w:val="002E08CE"/>
    <w:rsid w:val="002E1A73"/>
    <w:rsid w:val="002E24B2"/>
    <w:rsid w:val="002E6D25"/>
    <w:rsid w:val="002F3676"/>
    <w:rsid w:val="002F372C"/>
    <w:rsid w:val="002F56EF"/>
    <w:rsid w:val="003030FF"/>
    <w:rsid w:val="00304097"/>
    <w:rsid w:val="00304B86"/>
    <w:rsid w:val="003057EF"/>
    <w:rsid w:val="00306865"/>
    <w:rsid w:val="0030717F"/>
    <w:rsid w:val="003104DC"/>
    <w:rsid w:val="0031480D"/>
    <w:rsid w:val="00316FD8"/>
    <w:rsid w:val="0031792E"/>
    <w:rsid w:val="00323AF3"/>
    <w:rsid w:val="00333683"/>
    <w:rsid w:val="00333BE0"/>
    <w:rsid w:val="003404A8"/>
    <w:rsid w:val="00350D55"/>
    <w:rsid w:val="00351852"/>
    <w:rsid w:val="00354E70"/>
    <w:rsid w:val="0035521A"/>
    <w:rsid w:val="0036023E"/>
    <w:rsid w:val="0036076E"/>
    <w:rsid w:val="003613CA"/>
    <w:rsid w:val="0036220B"/>
    <w:rsid w:val="003634D7"/>
    <w:rsid w:val="003637C1"/>
    <w:rsid w:val="00366260"/>
    <w:rsid w:val="00366275"/>
    <w:rsid w:val="003670E3"/>
    <w:rsid w:val="00370239"/>
    <w:rsid w:val="003720D1"/>
    <w:rsid w:val="00372D2B"/>
    <w:rsid w:val="00372FEF"/>
    <w:rsid w:val="00375F5D"/>
    <w:rsid w:val="00376C80"/>
    <w:rsid w:val="00376D0A"/>
    <w:rsid w:val="00377114"/>
    <w:rsid w:val="003803D3"/>
    <w:rsid w:val="0038173C"/>
    <w:rsid w:val="00382FE0"/>
    <w:rsid w:val="003839A1"/>
    <w:rsid w:val="0038428D"/>
    <w:rsid w:val="00390636"/>
    <w:rsid w:val="00391F72"/>
    <w:rsid w:val="00394520"/>
    <w:rsid w:val="003A0C98"/>
    <w:rsid w:val="003A3A28"/>
    <w:rsid w:val="003A42F8"/>
    <w:rsid w:val="003B5351"/>
    <w:rsid w:val="003B602D"/>
    <w:rsid w:val="003D185D"/>
    <w:rsid w:val="003D4C17"/>
    <w:rsid w:val="003D542B"/>
    <w:rsid w:val="003D7F70"/>
    <w:rsid w:val="003E0B5E"/>
    <w:rsid w:val="003E2ECD"/>
    <w:rsid w:val="003E4E07"/>
    <w:rsid w:val="003E5CAE"/>
    <w:rsid w:val="003E5DAD"/>
    <w:rsid w:val="003E7A82"/>
    <w:rsid w:val="003E7AD3"/>
    <w:rsid w:val="003F75E7"/>
    <w:rsid w:val="0040112C"/>
    <w:rsid w:val="00401325"/>
    <w:rsid w:val="004013E8"/>
    <w:rsid w:val="00401444"/>
    <w:rsid w:val="00401711"/>
    <w:rsid w:val="00407D7D"/>
    <w:rsid w:val="00410B50"/>
    <w:rsid w:val="0041218C"/>
    <w:rsid w:val="00412657"/>
    <w:rsid w:val="00412EBE"/>
    <w:rsid w:val="00413C89"/>
    <w:rsid w:val="00416202"/>
    <w:rsid w:val="00416345"/>
    <w:rsid w:val="004164B0"/>
    <w:rsid w:val="00417505"/>
    <w:rsid w:val="00420F9B"/>
    <w:rsid w:val="0042184C"/>
    <w:rsid w:val="0042668F"/>
    <w:rsid w:val="004267B8"/>
    <w:rsid w:val="00427F5B"/>
    <w:rsid w:val="00431401"/>
    <w:rsid w:val="00432854"/>
    <w:rsid w:val="00432F5B"/>
    <w:rsid w:val="004352BD"/>
    <w:rsid w:val="00436EBB"/>
    <w:rsid w:val="004400D4"/>
    <w:rsid w:val="0044194A"/>
    <w:rsid w:val="0044316E"/>
    <w:rsid w:val="00443DC0"/>
    <w:rsid w:val="004470AD"/>
    <w:rsid w:val="004514E2"/>
    <w:rsid w:val="00452A14"/>
    <w:rsid w:val="0045500A"/>
    <w:rsid w:val="00456360"/>
    <w:rsid w:val="0045650F"/>
    <w:rsid w:val="00457242"/>
    <w:rsid w:val="00460347"/>
    <w:rsid w:val="004607E5"/>
    <w:rsid w:val="00460B56"/>
    <w:rsid w:val="0046117A"/>
    <w:rsid w:val="00466255"/>
    <w:rsid w:val="00466EE1"/>
    <w:rsid w:val="004737C0"/>
    <w:rsid w:val="004750B2"/>
    <w:rsid w:val="004764AA"/>
    <w:rsid w:val="00477352"/>
    <w:rsid w:val="00477B5B"/>
    <w:rsid w:val="00482836"/>
    <w:rsid w:val="0048612B"/>
    <w:rsid w:val="00486769"/>
    <w:rsid w:val="00486DE6"/>
    <w:rsid w:val="004905BA"/>
    <w:rsid w:val="00493D4B"/>
    <w:rsid w:val="0049534B"/>
    <w:rsid w:val="00495A05"/>
    <w:rsid w:val="00496146"/>
    <w:rsid w:val="00496856"/>
    <w:rsid w:val="00496E5C"/>
    <w:rsid w:val="004977B2"/>
    <w:rsid w:val="00497D6B"/>
    <w:rsid w:val="004A10AD"/>
    <w:rsid w:val="004A2040"/>
    <w:rsid w:val="004A2399"/>
    <w:rsid w:val="004A2A8D"/>
    <w:rsid w:val="004A4F86"/>
    <w:rsid w:val="004B0AF9"/>
    <w:rsid w:val="004B2DA1"/>
    <w:rsid w:val="004B5BB3"/>
    <w:rsid w:val="004B6466"/>
    <w:rsid w:val="004B7BBB"/>
    <w:rsid w:val="004B7C69"/>
    <w:rsid w:val="004C5848"/>
    <w:rsid w:val="004C752D"/>
    <w:rsid w:val="004C7547"/>
    <w:rsid w:val="004C767E"/>
    <w:rsid w:val="004D0D58"/>
    <w:rsid w:val="004D0D6F"/>
    <w:rsid w:val="004D30B0"/>
    <w:rsid w:val="004E107F"/>
    <w:rsid w:val="004E160A"/>
    <w:rsid w:val="004E4027"/>
    <w:rsid w:val="004E5089"/>
    <w:rsid w:val="004E5DFE"/>
    <w:rsid w:val="004E5EBF"/>
    <w:rsid w:val="004F12DB"/>
    <w:rsid w:val="004F186E"/>
    <w:rsid w:val="004F37A9"/>
    <w:rsid w:val="004F38F1"/>
    <w:rsid w:val="004F43EB"/>
    <w:rsid w:val="004F5687"/>
    <w:rsid w:val="004F5D95"/>
    <w:rsid w:val="004F6B8D"/>
    <w:rsid w:val="005020E2"/>
    <w:rsid w:val="00502DC8"/>
    <w:rsid w:val="00502FFE"/>
    <w:rsid w:val="005038D4"/>
    <w:rsid w:val="00512303"/>
    <w:rsid w:val="005154A0"/>
    <w:rsid w:val="00515E8F"/>
    <w:rsid w:val="00516185"/>
    <w:rsid w:val="00517C25"/>
    <w:rsid w:val="005208E1"/>
    <w:rsid w:val="0052339C"/>
    <w:rsid w:val="00524055"/>
    <w:rsid w:val="005242E3"/>
    <w:rsid w:val="00524320"/>
    <w:rsid w:val="00525300"/>
    <w:rsid w:val="00526C35"/>
    <w:rsid w:val="00527388"/>
    <w:rsid w:val="00530987"/>
    <w:rsid w:val="005320FF"/>
    <w:rsid w:val="00536455"/>
    <w:rsid w:val="005373CE"/>
    <w:rsid w:val="0054213E"/>
    <w:rsid w:val="00544653"/>
    <w:rsid w:val="0055268D"/>
    <w:rsid w:val="00552A9E"/>
    <w:rsid w:val="005542DF"/>
    <w:rsid w:val="0055599D"/>
    <w:rsid w:val="00561043"/>
    <w:rsid w:val="00561AFA"/>
    <w:rsid w:val="0056306A"/>
    <w:rsid w:val="00563C44"/>
    <w:rsid w:val="00565432"/>
    <w:rsid w:val="0056580B"/>
    <w:rsid w:val="005676BD"/>
    <w:rsid w:val="0057365A"/>
    <w:rsid w:val="00573882"/>
    <w:rsid w:val="0057569A"/>
    <w:rsid w:val="00575C54"/>
    <w:rsid w:val="0058090B"/>
    <w:rsid w:val="00581A6B"/>
    <w:rsid w:val="00583A65"/>
    <w:rsid w:val="00585C97"/>
    <w:rsid w:val="00587D3D"/>
    <w:rsid w:val="00590572"/>
    <w:rsid w:val="00590B52"/>
    <w:rsid w:val="00591543"/>
    <w:rsid w:val="005919F1"/>
    <w:rsid w:val="00597168"/>
    <w:rsid w:val="005976DA"/>
    <w:rsid w:val="00597990"/>
    <w:rsid w:val="005A1468"/>
    <w:rsid w:val="005A2490"/>
    <w:rsid w:val="005A51D9"/>
    <w:rsid w:val="005A5C21"/>
    <w:rsid w:val="005A7A59"/>
    <w:rsid w:val="005B0733"/>
    <w:rsid w:val="005B1D96"/>
    <w:rsid w:val="005B2D87"/>
    <w:rsid w:val="005B2F4E"/>
    <w:rsid w:val="005B5576"/>
    <w:rsid w:val="005C1174"/>
    <w:rsid w:val="005C5576"/>
    <w:rsid w:val="005D33A6"/>
    <w:rsid w:val="005D3534"/>
    <w:rsid w:val="005D533E"/>
    <w:rsid w:val="005D6904"/>
    <w:rsid w:val="005D7C7E"/>
    <w:rsid w:val="005E3AC0"/>
    <w:rsid w:val="005E44D4"/>
    <w:rsid w:val="005F1536"/>
    <w:rsid w:val="005F439F"/>
    <w:rsid w:val="006009D3"/>
    <w:rsid w:val="0060110B"/>
    <w:rsid w:val="00603FC0"/>
    <w:rsid w:val="006051A0"/>
    <w:rsid w:val="0060557C"/>
    <w:rsid w:val="00610DA4"/>
    <w:rsid w:val="00613EA8"/>
    <w:rsid w:val="00614486"/>
    <w:rsid w:val="00623686"/>
    <w:rsid w:val="0062586B"/>
    <w:rsid w:val="00626273"/>
    <w:rsid w:val="006264E5"/>
    <w:rsid w:val="006270B8"/>
    <w:rsid w:val="00630F27"/>
    <w:rsid w:val="006319F8"/>
    <w:rsid w:val="00632931"/>
    <w:rsid w:val="00633D8E"/>
    <w:rsid w:val="006361B5"/>
    <w:rsid w:val="0063749C"/>
    <w:rsid w:val="00641D0F"/>
    <w:rsid w:val="00644DC7"/>
    <w:rsid w:val="00646208"/>
    <w:rsid w:val="00646FE4"/>
    <w:rsid w:val="00657A4D"/>
    <w:rsid w:val="00657E06"/>
    <w:rsid w:val="006604E4"/>
    <w:rsid w:val="006621E0"/>
    <w:rsid w:val="006625F3"/>
    <w:rsid w:val="006646EF"/>
    <w:rsid w:val="006648D6"/>
    <w:rsid w:val="00665307"/>
    <w:rsid w:val="00667519"/>
    <w:rsid w:val="006701FC"/>
    <w:rsid w:val="006768BC"/>
    <w:rsid w:val="006828C8"/>
    <w:rsid w:val="00684C16"/>
    <w:rsid w:val="00684E2A"/>
    <w:rsid w:val="00686B45"/>
    <w:rsid w:val="006915E5"/>
    <w:rsid w:val="00691B9A"/>
    <w:rsid w:val="006938A8"/>
    <w:rsid w:val="00694D90"/>
    <w:rsid w:val="00694F05"/>
    <w:rsid w:val="0069668D"/>
    <w:rsid w:val="00696FCE"/>
    <w:rsid w:val="006A2189"/>
    <w:rsid w:val="006A2C31"/>
    <w:rsid w:val="006A3E76"/>
    <w:rsid w:val="006A715E"/>
    <w:rsid w:val="006A7A55"/>
    <w:rsid w:val="006B02E5"/>
    <w:rsid w:val="006B046B"/>
    <w:rsid w:val="006B54F6"/>
    <w:rsid w:val="006B6B71"/>
    <w:rsid w:val="006C4B73"/>
    <w:rsid w:val="006C784F"/>
    <w:rsid w:val="006C7CC0"/>
    <w:rsid w:val="006D0FE0"/>
    <w:rsid w:val="006D43EA"/>
    <w:rsid w:val="006D44FA"/>
    <w:rsid w:val="006D50E9"/>
    <w:rsid w:val="006D7673"/>
    <w:rsid w:val="006E399D"/>
    <w:rsid w:val="006E45DE"/>
    <w:rsid w:val="006E5937"/>
    <w:rsid w:val="006E5E62"/>
    <w:rsid w:val="006E6366"/>
    <w:rsid w:val="006E760D"/>
    <w:rsid w:val="006E7DCB"/>
    <w:rsid w:val="006F2483"/>
    <w:rsid w:val="006F24A1"/>
    <w:rsid w:val="006F47E1"/>
    <w:rsid w:val="006F4BB0"/>
    <w:rsid w:val="006F71F9"/>
    <w:rsid w:val="007012AF"/>
    <w:rsid w:val="00702CC1"/>
    <w:rsid w:val="007058F4"/>
    <w:rsid w:val="00705D8A"/>
    <w:rsid w:val="00711257"/>
    <w:rsid w:val="00711649"/>
    <w:rsid w:val="00717D0D"/>
    <w:rsid w:val="00721B34"/>
    <w:rsid w:val="007224BD"/>
    <w:rsid w:val="007228A3"/>
    <w:rsid w:val="007233AD"/>
    <w:rsid w:val="00724CBF"/>
    <w:rsid w:val="00725A6D"/>
    <w:rsid w:val="00726605"/>
    <w:rsid w:val="00727C3A"/>
    <w:rsid w:val="00730BE5"/>
    <w:rsid w:val="0073161A"/>
    <w:rsid w:val="00732D00"/>
    <w:rsid w:val="00734EDC"/>
    <w:rsid w:val="0073558F"/>
    <w:rsid w:val="00736EF6"/>
    <w:rsid w:val="00737B46"/>
    <w:rsid w:val="007418A8"/>
    <w:rsid w:val="00742407"/>
    <w:rsid w:val="00744005"/>
    <w:rsid w:val="00747795"/>
    <w:rsid w:val="007479C6"/>
    <w:rsid w:val="007516D0"/>
    <w:rsid w:val="00760615"/>
    <w:rsid w:val="00767E65"/>
    <w:rsid w:val="0077356B"/>
    <w:rsid w:val="00773C6D"/>
    <w:rsid w:val="0078700E"/>
    <w:rsid w:val="0079056E"/>
    <w:rsid w:val="007A061B"/>
    <w:rsid w:val="007A09B5"/>
    <w:rsid w:val="007A1D25"/>
    <w:rsid w:val="007A6AF4"/>
    <w:rsid w:val="007A7366"/>
    <w:rsid w:val="007B2F52"/>
    <w:rsid w:val="007B3182"/>
    <w:rsid w:val="007B3A0C"/>
    <w:rsid w:val="007B3B77"/>
    <w:rsid w:val="007B7AE9"/>
    <w:rsid w:val="007C23CD"/>
    <w:rsid w:val="007C241D"/>
    <w:rsid w:val="007C430B"/>
    <w:rsid w:val="007C436E"/>
    <w:rsid w:val="007C503C"/>
    <w:rsid w:val="007C70B2"/>
    <w:rsid w:val="007D149C"/>
    <w:rsid w:val="007D2198"/>
    <w:rsid w:val="007D22AC"/>
    <w:rsid w:val="007D54B9"/>
    <w:rsid w:val="007D65FB"/>
    <w:rsid w:val="007D7118"/>
    <w:rsid w:val="007D7737"/>
    <w:rsid w:val="007D7E73"/>
    <w:rsid w:val="007E32A5"/>
    <w:rsid w:val="007E56CC"/>
    <w:rsid w:val="007E6A69"/>
    <w:rsid w:val="007F008F"/>
    <w:rsid w:val="007F0D8F"/>
    <w:rsid w:val="007F2717"/>
    <w:rsid w:val="007F3AE9"/>
    <w:rsid w:val="007F6BFE"/>
    <w:rsid w:val="007F72BE"/>
    <w:rsid w:val="007F74FB"/>
    <w:rsid w:val="0080216A"/>
    <w:rsid w:val="00802CB2"/>
    <w:rsid w:val="00802D31"/>
    <w:rsid w:val="0080424A"/>
    <w:rsid w:val="008059FC"/>
    <w:rsid w:val="00805DA2"/>
    <w:rsid w:val="00806DA1"/>
    <w:rsid w:val="00811CB8"/>
    <w:rsid w:val="0081378D"/>
    <w:rsid w:val="008141DD"/>
    <w:rsid w:val="00816FEB"/>
    <w:rsid w:val="00820166"/>
    <w:rsid w:val="00822EF3"/>
    <w:rsid w:val="0082319D"/>
    <w:rsid w:val="0082459F"/>
    <w:rsid w:val="0082466C"/>
    <w:rsid w:val="00826B16"/>
    <w:rsid w:val="008271B2"/>
    <w:rsid w:val="00827949"/>
    <w:rsid w:val="008307C5"/>
    <w:rsid w:val="00831C89"/>
    <w:rsid w:val="0083353F"/>
    <w:rsid w:val="00837A12"/>
    <w:rsid w:val="00840CBF"/>
    <w:rsid w:val="008439E4"/>
    <w:rsid w:val="0084412C"/>
    <w:rsid w:val="008458FC"/>
    <w:rsid w:val="008465FD"/>
    <w:rsid w:val="00846E7F"/>
    <w:rsid w:val="008471EE"/>
    <w:rsid w:val="0085017F"/>
    <w:rsid w:val="00850185"/>
    <w:rsid w:val="00851FCE"/>
    <w:rsid w:val="00854F76"/>
    <w:rsid w:val="0085551F"/>
    <w:rsid w:val="00856673"/>
    <w:rsid w:val="00856DE2"/>
    <w:rsid w:val="00856FA0"/>
    <w:rsid w:val="008571A5"/>
    <w:rsid w:val="00857DB6"/>
    <w:rsid w:val="00864727"/>
    <w:rsid w:val="00865E92"/>
    <w:rsid w:val="00866E3E"/>
    <w:rsid w:val="00867296"/>
    <w:rsid w:val="00870895"/>
    <w:rsid w:val="008729D2"/>
    <w:rsid w:val="00873D2A"/>
    <w:rsid w:val="00876CB1"/>
    <w:rsid w:val="008868A8"/>
    <w:rsid w:val="00890A01"/>
    <w:rsid w:val="00891DFA"/>
    <w:rsid w:val="00892152"/>
    <w:rsid w:val="00892BD7"/>
    <w:rsid w:val="008931FA"/>
    <w:rsid w:val="00895267"/>
    <w:rsid w:val="008972FF"/>
    <w:rsid w:val="008A3842"/>
    <w:rsid w:val="008A657E"/>
    <w:rsid w:val="008B1219"/>
    <w:rsid w:val="008B177D"/>
    <w:rsid w:val="008B25D1"/>
    <w:rsid w:val="008B26AB"/>
    <w:rsid w:val="008B2937"/>
    <w:rsid w:val="008B3897"/>
    <w:rsid w:val="008B4E51"/>
    <w:rsid w:val="008B5483"/>
    <w:rsid w:val="008C13B3"/>
    <w:rsid w:val="008C20C5"/>
    <w:rsid w:val="008C20F2"/>
    <w:rsid w:val="008C26C7"/>
    <w:rsid w:val="008C586E"/>
    <w:rsid w:val="008C5FFE"/>
    <w:rsid w:val="008D20DB"/>
    <w:rsid w:val="008D34A2"/>
    <w:rsid w:val="008D472D"/>
    <w:rsid w:val="008D62F5"/>
    <w:rsid w:val="008E0CB8"/>
    <w:rsid w:val="008E171C"/>
    <w:rsid w:val="008E291E"/>
    <w:rsid w:val="008E297C"/>
    <w:rsid w:val="008E2F0D"/>
    <w:rsid w:val="008E46F7"/>
    <w:rsid w:val="008E500D"/>
    <w:rsid w:val="008E6467"/>
    <w:rsid w:val="008F09F0"/>
    <w:rsid w:val="008F1462"/>
    <w:rsid w:val="008F37E2"/>
    <w:rsid w:val="008F7C95"/>
    <w:rsid w:val="009003A2"/>
    <w:rsid w:val="00900AC7"/>
    <w:rsid w:val="009050BE"/>
    <w:rsid w:val="0091008B"/>
    <w:rsid w:val="00913789"/>
    <w:rsid w:val="0091472F"/>
    <w:rsid w:val="00915DD7"/>
    <w:rsid w:val="00916D65"/>
    <w:rsid w:val="009202AD"/>
    <w:rsid w:val="0092118E"/>
    <w:rsid w:val="00923090"/>
    <w:rsid w:val="00925BD6"/>
    <w:rsid w:val="00926F72"/>
    <w:rsid w:val="009273BC"/>
    <w:rsid w:val="00931A3B"/>
    <w:rsid w:val="00932C21"/>
    <w:rsid w:val="00935C54"/>
    <w:rsid w:val="00937A0D"/>
    <w:rsid w:val="00940931"/>
    <w:rsid w:val="009424B6"/>
    <w:rsid w:val="00942880"/>
    <w:rsid w:val="00943343"/>
    <w:rsid w:val="00945CE2"/>
    <w:rsid w:val="00946451"/>
    <w:rsid w:val="00946497"/>
    <w:rsid w:val="009504C9"/>
    <w:rsid w:val="009541D2"/>
    <w:rsid w:val="0095776B"/>
    <w:rsid w:val="00960DF5"/>
    <w:rsid w:val="009614A0"/>
    <w:rsid w:val="0096621B"/>
    <w:rsid w:val="009715B7"/>
    <w:rsid w:val="009718D1"/>
    <w:rsid w:val="00975AFC"/>
    <w:rsid w:val="009772EA"/>
    <w:rsid w:val="009774EC"/>
    <w:rsid w:val="0098409E"/>
    <w:rsid w:val="00984D0C"/>
    <w:rsid w:val="00985B4C"/>
    <w:rsid w:val="00986364"/>
    <w:rsid w:val="009870B5"/>
    <w:rsid w:val="00991B61"/>
    <w:rsid w:val="00991B8F"/>
    <w:rsid w:val="009946BD"/>
    <w:rsid w:val="00995DA9"/>
    <w:rsid w:val="009963F5"/>
    <w:rsid w:val="0099690C"/>
    <w:rsid w:val="00996FDA"/>
    <w:rsid w:val="009978ED"/>
    <w:rsid w:val="009A0AF8"/>
    <w:rsid w:val="009A1193"/>
    <w:rsid w:val="009A2186"/>
    <w:rsid w:val="009A6C57"/>
    <w:rsid w:val="009B269C"/>
    <w:rsid w:val="009B3C37"/>
    <w:rsid w:val="009B406C"/>
    <w:rsid w:val="009B4325"/>
    <w:rsid w:val="009B44B0"/>
    <w:rsid w:val="009B4FBE"/>
    <w:rsid w:val="009B55D2"/>
    <w:rsid w:val="009B562E"/>
    <w:rsid w:val="009B5FA8"/>
    <w:rsid w:val="009B6A61"/>
    <w:rsid w:val="009B6D11"/>
    <w:rsid w:val="009C037C"/>
    <w:rsid w:val="009C2B30"/>
    <w:rsid w:val="009C340B"/>
    <w:rsid w:val="009C7936"/>
    <w:rsid w:val="009D11C6"/>
    <w:rsid w:val="009D4E89"/>
    <w:rsid w:val="009D4F25"/>
    <w:rsid w:val="009D53BF"/>
    <w:rsid w:val="009D62AA"/>
    <w:rsid w:val="009E016B"/>
    <w:rsid w:val="009E1068"/>
    <w:rsid w:val="009E3932"/>
    <w:rsid w:val="009E42EA"/>
    <w:rsid w:val="009F02F9"/>
    <w:rsid w:val="009F077C"/>
    <w:rsid w:val="009F5F51"/>
    <w:rsid w:val="00A03C2C"/>
    <w:rsid w:val="00A10BA1"/>
    <w:rsid w:val="00A11732"/>
    <w:rsid w:val="00A137A1"/>
    <w:rsid w:val="00A14B7E"/>
    <w:rsid w:val="00A2020A"/>
    <w:rsid w:val="00A20D60"/>
    <w:rsid w:val="00A26C49"/>
    <w:rsid w:val="00A27174"/>
    <w:rsid w:val="00A32FDD"/>
    <w:rsid w:val="00A337B0"/>
    <w:rsid w:val="00A3524D"/>
    <w:rsid w:val="00A36BCB"/>
    <w:rsid w:val="00A37384"/>
    <w:rsid w:val="00A42C20"/>
    <w:rsid w:val="00A431EA"/>
    <w:rsid w:val="00A5067A"/>
    <w:rsid w:val="00A5070B"/>
    <w:rsid w:val="00A52C68"/>
    <w:rsid w:val="00A55B7D"/>
    <w:rsid w:val="00A61459"/>
    <w:rsid w:val="00A621D5"/>
    <w:rsid w:val="00A630DA"/>
    <w:rsid w:val="00A71DC4"/>
    <w:rsid w:val="00A73ED8"/>
    <w:rsid w:val="00A743F8"/>
    <w:rsid w:val="00A7659C"/>
    <w:rsid w:val="00A803CB"/>
    <w:rsid w:val="00A81EDD"/>
    <w:rsid w:val="00A8716C"/>
    <w:rsid w:val="00A87F72"/>
    <w:rsid w:val="00A9214A"/>
    <w:rsid w:val="00A95357"/>
    <w:rsid w:val="00A96976"/>
    <w:rsid w:val="00A96E91"/>
    <w:rsid w:val="00AA05B4"/>
    <w:rsid w:val="00AA34E8"/>
    <w:rsid w:val="00AA38CF"/>
    <w:rsid w:val="00AA4277"/>
    <w:rsid w:val="00AA4F84"/>
    <w:rsid w:val="00AB0939"/>
    <w:rsid w:val="00AB277E"/>
    <w:rsid w:val="00AB2EBD"/>
    <w:rsid w:val="00AB7C84"/>
    <w:rsid w:val="00AB7ED2"/>
    <w:rsid w:val="00AC03C5"/>
    <w:rsid w:val="00AC17FA"/>
    <w:rsid w:val="00AC20E9"/>
    <w:rsid w:val="00AC28C0"/>
    <w:rsid w:val="00AC647B"/>
    <w:rsid w:val="00AC7847"/>
    <w:rsid w:val="00AD0DDA"/>
    <w:rsid w:val="00AD14BB"/>
    <w:rsid w:val="00AD1F91"/>
    <w:rsid w:val="00AD32D0"/>
    <w:rsid w:val="00AD392E"/>
    <w:rsid w:val="00AD5E0C"/>
    <w:rsid w:val="00AD6583"/>
    <w:rsid w:val="00AD7A77"/>
    <w:rsid w:val="00AE205C"/>
    <w:rsid w:val="00AE797A"/>
    <w:rsid w:val="00AF311F"/>
    <w:rsid w:val="00AF33C3"/>
    <w:rsid w:val="00AF4F46"/>
    <w:rsid w:val="00AF5524"/>
    <w:rsid w:val="00AF7551"/>
    <w:rsid w:val="00B14985"/>
    <w:rsid w:val="00B15A64"/>
    <w:rsid w:val="00B202D9"/>
    <w:rsid w:val="00B2283A"/>
    <w:rsid w:val="00B241DE"/>
    <w:rsid w:val="00B307C4"/>
    <w:rsid w:val="00B3099C"/>
    <w:rsid w:val="00B334F6"/>
    <w:rsid w:val="00B37601"/>
    <w:rsid w:val="00B4081D"/>
    <w:rsid w:val="00B43828"/>
    <w:rsid w:val="00B44281"/>
    <w:rsid w:val="00B44943"/>
    <w:rsid w:val="00B50704"/>
    <w:rsid w:val="00B532B2"/>
    <w:rsid w:val="00B55485"/>
    <w:rsid w:val="00B5619D"/>
    <w:rsid w:val="00B601B1"/>
    <w:rsid w:val="00B60F57"/>
    <w:rsid w:val="00B62009"/>
    <w:rsid w:val="00B62E44"/>
    <w:rsid w:val="00B62F9D"/>
    <w:rsid w:val="00B633AC"/>
    <w:rsid w:val="00B63542"/>
    <w:rsid w:val="00B665E1"/>
    <w:rsid w:val="00B67454"/>
    <w:rsid w:val="00B6797E"/>
    <w:rsid w:val="00B712CB"/>
    <w:rsid w:val="00B71612"/>
    <w:rsid w:val="00B727D4"/>
    <w:rsid w:val="00B72901"/>
    <w:rsid w:val="00B73887"/>
    <w:rsid w:val="00B7395A"/>
    <w:rsid w:val="00B73E99"/>
    <w:rsid w:val="00B74789"/>
    <w:rsid w:val="00B75414"/>
    <w:rsid w:val="00B75EBF"/>
    <w:rsid w:val="00B80EBA"/>
    <w:rsid w:val="00B81D53"/>
    <w:rsid w:val="00B820F6"/>
    <w:rsid w:val="00B8468E"/>
    <w:rsid w:val="00B84AFE"/>
    <w:rsid w:val="00B8538F"/>
    <w:rsid w:val="00B858E7"/>
    <w:rsid w:val="00B86626"/>
    <w:rsid w:val="00B91318"/>
    <w:rsid w:val="00B91582"/>
    <w:rsid w:val="00B91E67"/>
    <w:rsid w:val="00B92F0C"/>
    <w:rsid w:val="00B9324C"/>
    <w:rsid w:val="00B9341C"/>
    <w:rsid w:val="00B96265"/>
    <w:rsid w:val="00B97B87"/>
    <w:rsid w:val="00BA0734"/>
    <w:rsid w:val="00BA3488"/>
    <w:rsid w:val="00BA3988"/>
    <w:rsid w:val="00BA4421"/>
    <w:rsid w:val="00BA5FD1"/>
    <w:rsid w:val="00BA6513"/>
    <w:rsid w:val="00BB16A6"/>
    <w:rsid w:val="00BB6871"/>
    <w:rsid w:val="00BB6AEB"/>
    <w:rsid w:val="00BC0787"/>
    <w:rsid w:val="00BC1AF5"/>
    <w:rsid w:val="00BC42E3"/>
    <w:rsid w:val="00BD14B3"/>
    <w:rsid w:val="00BD219E"/>
    <w:rsid w:val="00BD715E"/>
    <w:rsid w:val="00BE07B5"/>
    <w:rsid w:val="00BE0F36"/>
    <w:rsid w:val="00BE244F"/>
    <w:rsid w:val="00BE6009"/>
    <w:rsid w:val="00BF47CD"/>
    <w:rsid w:val="00BF5A7E"/>
    <w:rsid w:val="00BF6F1C"/>
    <w:rsid w:val="00BF6F39"/>
    <w:rsid w:val="00C00335"/>
    <w:rsid w:val="00C03592"/>
    <w:rsid w:val="00C05689"/>
    <w:rsid w:val="00C06481"/>
    <w:rsid w:val="00C11352"/>
    <w:rsid w:val="00C127EC"/>
    <w:rsid w:val="00C14AB3"/>
    <w:rsid w:val="00C153DB"/>
    <w:rsid w:val="00C226B4"/>
    <w:rsid w:val="00C238BA"/>
    <w:rsid w:val="00C24699"/>
    <w:rsid w:val="00C27455"/>
    <w:rsid w:val="00C3042D"/>
    <w:rsid w:val="00C328D0"/>
    <w:rsid w:val="00C34976"/>
    <w:rsid w:val="00C35106"/>
    <w:rsid w:val="00C36417"/>
    <w:rsid w:val="00C409E9"/>
    <w:rsid w:val="00C41C06"/>
    <w:rsid w:val="00C4351E"/>
    <w:rsid w:val="00C43A89"/>
    <w:rsid w:val="00C455B3"/>
    <w:rsid w:val="00C45BE4"/>
    <w:rsid w:val="00C46171"/>
    <w:rsid w:val="00C522E9"/>
    <w:rsid w:val="00C644AE"/>
    <w:rsid w:val="00C65692"/>
    <w:rsid w:val="00C67012"/>
    <w:rsid w:val="00C67362"/>
    <w:rsid w:val="00C72F70"/>
    <w:rsid w:val="00C7540A"/>
    <w:rsid w:val="00C759C6"/>
    <w:rsid w:val="00C76AD1"/>
    <w:rsid w:val="00C80D11"/>
    <w:rsid w:val="00C810E7"/>
    <w:rsid w:val="00C850DD"/>
    <w:rsid w:val="00C867EF"/>
    <w:rsid w:val="00C9143F"/>
    <w:rsid w:val="00C93A83"/>
    <w:rsid w:val="00C96C23"/>
    <w:rsid w:val="00CA234C"/>
    <w:rsid w:val="00CA3BD7"/>
    <w:rsid w:val="00CA7ED4"/>
    <w:rsid w:val="00CB133F"/>
    <w:rsid w:val="00CB3DF0"/>
    <w:rsid w:val="00CB5FD8"/>
    <w:rsid w:val="00CB686B"/>
    <w:rsid w:val="00CC2917"/>
    <w:rsid w:val="00CC345B"/>
    <w:rsid w:val="00CD1BC3"/>
    <w:rsid w:val="00CD3C3D"/>
    <w:rsid w:val="00CD419A"/>
    <w:rsid w:val="00CD6732"/>
    <w:rsid w:val="00CD7327"/>
    <w:rsid w:val="00CD7360"/>
    <w:rsid w:val="00CE19E7"/>
    <w:rsid w:val="00CE483B"/>
    <w:rsid w:val="00CE5449"/>
    <w:rsid w:val="00CE5C77"/>
    <w:rsid w:val="00CE5CCD"/>
    <w:rsid w:val="00CE70DE"/>
    <w:rsid w:val="00CF08BD"/>
    <w:rsid w:val="00CF2796"/>
    <w:rsid w:val="00CF295F"/>
    <w:rsid w:val="00CF40D7"/>
    <w:rsid w:val="00CF43DA"/>
    <w:rsid w:val="00D03039"/>
    <w:rsid w:val="00D077FD"/>
    <w:rsid w:val="00D07826"/>
    <w:rsid w:val="00D1575B"/>
    <w:rsid w:val="00D2213F"/>
    <w:rsid w:val="00D236B3"/>
    <w:rsid w:val="00D25B19"/>
    <w:rsid w:val="00D26290"/>
    <w:rsid w:val="00D26354"/>
    <w:rsid w:val="00D26BE1"/>
    <w:rsid w:val="00D27593"/>
    <w:rsid w:val="00D300C1"/>
    <w:rsid w:val="00D30AAA"/>
    <w:rsid w:val="00D318B8"/>
    <w:rsid w:val="00D31B08"/>
    <w:rsid w:val="00D360EC"/>
    <w:rsid w:val="00D36699"/>
    <w:rsid w:val="00D40589"/>
    <w:rsid w:val="00D40DED"/>
    <w:rsid w:val="00D420A0"/>
    <w:rsid w:val="00D43B2F"/>
    <w:rsid w:val="00D44907"/>
    <w:rsid w:val="00D44AA4"/>
    <w:rsid w:val="00D44EE1"/>
    <w:rsid w:val="00D46F0E"/>
    <w:rsid w:val="00D47E7E"/>
    <w:rsid w:val="00D522EB"/>
    <w:rsid w:val="00D55EA4"/>
    <w:rsid w:val="00D56770"/>
    <w:rsid w:val="00D629FF"/>
    <w:rsid w:val="00D62DE3"/>
    <w:rsid w:val="00D63880"/>
    <w:rsid w:val="00D64D35"/>
    <w:rsid w:val="00D66AC4"/>
    <w:rsid w:val="00D7111C"/>
    <w:rsid w:val="00D758F6"/>
    <w:rsid w:val="00D75DBA"/>
    <w:rsid w:val="00D77A8B"/>
    <w:rsid w:val="00D8048E"/>
    <w:rsid w:val="00D80BE5"/>
    <w:rsid w:val="00D8167D"/>
    <w:rsid w:val="00D81C57"/>
    <w:rsid w:val="00D821ED"/>
    <w:rsid w:val="00D83678"/>
    <w:rsid w:val="00D85AA7"/>
    <w:rsid w:val="00D90310"/>
    <w:rsid w:val="00D90963"/>
    <w:rsid w:val="00D9527A"/>
    <w:rsid w:val="00D968D6"/>
    <w:rsid w:val="00DA08AC"/>
    <w:rsid w:val="00DA31B9"/>
    <w:rsid w:val="00DA488F"/>
    <w:rsid w:val="00DA6803"/>
    <w:rsid w:val="00DB0F72"/>
    <w:rsid w:val="00DB271C"/>
    <w:rsid w:val="00DB2E0E"/>
    <w:rsid w:val="00DB73B9"/>
    <w:rsid w:val="00DB79B9"/>
    <w:rsid w:val="00DC02D8"/>
    <w:rsid w:val="00DC0AEF"/>
    <w:rsid w:val="00DC0C20"/>
    <w:rsid w:val="00DD280B"/>
    <w:rsid w:val="00DD4278"/>
    <w:rsid w:val="00DD596F"/>
    <w:rsid w:val="00DD6CBE"/>
    <w:rsid w:val="00DE18B2"/>
    <w:rsid w:val="00DE2EFC"/>
    <w:rsid w:val="00DE3AD9"/>
    <w:rsid w:val="00DE4038"/>
    <w:rsid w:val="00DE5C94"/>
    <w:rsid w:val="00DF1819"/>
    <w:rsid w:val="00DF5986"/>
    <w:rsid w:val="00DF6645"/>
    <w:rsid w:val="00DF7748"/>
    <w:rsid w:val="00DF7F16"/>
    <w:rsid w:val="00E00ED0"/>
    <w:rsid w:val="00E01478"/>
    <w:rsid w:val="00E01C6B"/>
    <w:rsid w:val="00E03B8A"/>
    <w:rsid w:val="00E0407A"/>
    <w:rsid w:val="00E07634"/>
    <w:rsid w:val="00E12706"/>
    <w:rsid w:val="00E13D4F"/>
    <w:rsid w:val="00E145F2"/>
    <w:rsid w:val="00E16927"/>
    <w:rsid w:val="00E17996"/>
    <w:rsid w:val="00E17F65"/>
    <w:rsid w:val="00E21534"/>
    <w:rsid w:val="00E21558"/>
    <w:rsid w:val="00E23780"/>
    <w:rsid w:val="00E255CA"/>
    <w:rsid w:val="00E2591C"/>
    <w:rsid w:val="00E26BBB"/>
    <w:rsid w:val="00E30477"/>
    <w:rsid w:val="00E34B67"/>
    <w:rsid w:val="00E35988"/>
    <w:rsid w:val="00E35AF3"/>
    <w:rsid w:val="00E36701"/>
    <w:rsid w:val="00E4068D"/>
    <w:rsid w:val="00E40774"/>
    <w:rsid w:val="00E432F6"/>
    <w:rsid w:val="00E46F33"/>
    <w:rsid w:val="00E517AA"/>
    <w:rsid w:val="00E521E6"/>
    <w:rsid w:val="00E53316"/>
    <w:rsid w:val="00E5485D"/>
    <w:rsid w:val="00E54B24"/>
    <w:rsid w:val="00E55255"/>
    <w:rsid w:val="00E56CDC"/>
    <w:rsid w:val="00E60AB6"/>
    <w:rsid w:val="00E62BD2"/>
    <w:rsid w:val="00E64789"/>
    <w:rsid w:val="00E65B19"/>
    <w:rsid w:val="00E6650D"/>
    <w:rsid w:val="00E67221"/>
    <w:rsid w:val="00E70E3D"/>
    <w:rsid w:val="00E74DDD"/>
    <w:rsid w:val="00E753BA"/>
    <w:rsid w:val="00E75A1C"/>
    <w:rsid w:val="00E75DF8"/>
    <w:rsid w:val="00E762FE"/>
    <w:rsid w:val="00E833D7"/>
    <w:rsid w:val="00E843B5"/>
    <w:rsid w:val="00E85486"/>
    <w:rsid w:val="00E87829"/>
    <w:rsid w:val="00E91321"/>
    <w:rsid w:val="00E923F2"/>
    <w:rsid w:val="00E9325E"/>
    <w:rsid w:val="00E9367B"/>
    <w:rsid w:val="00E93C65"/>
    <w:rsid w:val="00E950C8"/>
    <w:rsid w:val="00E9744D"/>
    <w:rsid w:val="00E979A1"/>
    <w:rsid w:val="00EA0830"/>
    <w:rsid w:val="00EA21E6"/>
    <w:rsid w:val="00EA3634"/>
    <w:rsid w:val="00EA6570"/>
    <w:rsid w:val="00EB1D0E"/>
    <w:rsid w:val="00EB2F39"/>
    <w:rsid w:val="00EB6680"/>
    <w:rsid w:val="00EC1F9D"/>
    <w:rsid w:val="00EC6384"/>
    <w:rsid w:val="00EC7018"/>
    <w:rsid w:val="00ED03E8"/>
    <w:rsid w:val="00ED2A92"/>
    <w:rsid w:val="00ED386D"/>
    <w:rsid w:val="00ED3A04"/>
    <w:rsid w:val="00ED402A"/>
    <w:rsid w:val="00ED5E45"/>
    <w:rsid w:val="00ED7378"/>
    <w:rsid w:val="00EE09F7"/>
    <w:rsid w:val="00EE2337"/>
    <w:rsid w:val="00EE2565"/>
    <w:rsid w:val="00EE3579"/>
    <w:rsid w:val="00EE763A"/>
    <w:rsid w:val="00EE7D84"/>
    <w:rsid w:val="00EF0237"/>
    <w:rsid w:val="00EF1C91"/>
    <w:rsid w:val="00EF44F5"/>
    <w:rsid w:val="00EF6184"/>
    <w:rsid w:val="00EF652E"/>
    <w:rsid w:val="00EF6F08"/>
    <w:rsid w:val="00F011F6"/>
    <w:rsid w:val="00F01B39"/>
    <w:rsid w:val="00F0713C"/>
    <w:rsid w:val="00F075A3"/>
    <w:rsid w:val="00F13AB1"/>
    <w:rsid w:val="00F1402D"/>
    <w:rsid w:val="00F144F5"/>
    <w:rsid w:val="00F17699"/>
    <w:rsid w:val="00F17720"/>
    <w:rsid w:val="00F20258"/>
    <w:rsid w:val="00F20894"/>
    <w:rsid w:val="00F2263E"/>
    <w:rsid w:val="00F23190"/>
    <w:rsid w:val="00F24BC8"/>
    <w:rsid w:val="00F26EDC"/>
    <w:rsid w:val="00F3014F"/>
    <w:rsid w:val="00F307AA"/>
    <w:rsid w:val="00F319A5"/>
    <w:rsid w:val="00F31ABB"/>
    <w:rsid w:val="00F33153"/>
    <w:rsid w:val="00F335FA"/>
    <w:rsid w:val="00F342E9"/>
    <w:rsid w:val="00F353CD"/>
    <w:rsid w:val="00F42E9E"/>
    <w:rsid w:val="00F53537"/>
    <w:rsid w:val="00F53769"/>
    <w:rsid w:val="00F54A04"/>
    <w:rsid w:val="00F5660D"/>
    <w:rsid w:val="00F60D24"/>
    <w:rsid w:val="00F61200"/>
    <w:rsid w:val="00F62156"/>
    <w:rsid w:val="00F62FA9"/>
    <w:rsid w:val="00F63CEF"/>
    <w:rsid w:val="00F641E6"/>
    <w:rsid w:val="00F711FC"/>
    <w:rsid w:val="00F72DFE"/>
    <w:rsid w:val="00F743AB"/>
    <w:rsid w:val="00F75F58"/>
    <w:rsid w:val="00F81A5A"/>
    <w:rsid w:val="00F81B24"/>
    <w:rsid w:val="00F83D5E"/>
    <w:rsid w:val="00F90077"/>
    <w:rsid w:val="00F90336"/>
    <w:rsid w:val="00F91728"/>
    <w:rsid w:val="00F921F8"/>
    <w:rsid w:val="00F9301E"/>
    <w:rsid w:val="00F94828"/>
    <w:rsid w:val="00F95353"/>
    <w:rsid w:val="00F95871"/>
    <w:rsid w:val="00F95D39"/>
    <w:rsid w:val="00F966C3"/>
    <w:rsid w:val="00FA1BDE"/>
    <w:rsid w:val="00FA1EA4"/>
    <w:rsid w:val="00FA2AB5"/>
    <w:rsid w:val="00FA32E7"/>
    <w:rsid w:val="00FA3991"/>
    <w:rsid w:val="00FA5410"/>
    <w:rsid w:val="00FA69F4"/>
    <w:rsid w:val="00FB0688"/>
    <w:rsid w:val="00FB1D52"/>
    <w:rsid w:val="00FB3B9E"/>
    <w:rsid w:val="00FB4D57"/>
    <w:rsid w:val="00FB545F"/>
    <w:rsid w:val="00FB6A7D"/>
    <w:rsid w:val="00FB7F4C"/>
    <w:rsid w:val="00FB7F4E"/>
    <w:rsid w:val="00FC0894"/>
    <w:rsid w:val="00FC0D37"/>
    <w:rsid w:val="00FC2797"/>
    <w:rsid w:val="00FC4B7A"/>
    <w:rsid w:val="00FC6109"/>
    <w:rsid w:val="00FC653F"/>
    <w:rsid w:val="00FC6B26"/>
    <w:rsid w:val="00FC755B"/>
    <w:rsid w:val="00FC764C"/>
    <w:rsid w:val="00FD1096"/>
    <w:rsid w:val="00FD2743"/>
    <w:rsid w:val="00FD585D"/>
    <w:rsid w:val="00FD7012"/>
    <w:rsid w:val="00FD7FFB"/>
    <w:rsid w:val="00FE2496"/>
    <w:rsid w:val="00FE2753"/>
    <w:rsid w:val="00FE2E57"/>
    <w:rsid w:val="00FE79C5"/>
    <w:rsid w:val="00FF0DE7"/>
    <w:rsid w:val="00FF11AD"/>
    <w:rsid w:val="00FF3C19"/>
    <w:rsid w:val="00FF3C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28624415-456E-438D-BFEE-C0BF5C26A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F39"/>
    <w:pPr>
      <w:widowControl w:val="0"/>
    </w:pPr>
    <w:rPr>
      <w:rFonts w:ascii="Dutch801 Rm BT" w:hAnsi="Dutch801 Rm BT"/>
      <w:snapToGrid w:val="0"/>
      <w:sz w:val="22"/>
      <w:lang w:eastAsia="en-US"/>
    </w:rPr>
  </w:style>
  <w:style w:type="paragraph" w:styleId="Heading1">
    <w:name w:val="heading 1"/>
    <w:basedOn w:val="Normal"/>
    <w:next w:val="Normal"/>
    <w:qFormat/>
    <w:rsid w:val="008C20C5"/>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C610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6109"/>
    <w:pPr>
      <w:keepNext/>
      <w:spacing w:before="240" w:after="60"/>
      <w:outlineLvl w:val="2"/>
    </w:pPr>
    <w:rPr>
      <w:rFonts w:ascii="Arial" w:hAnsi="Arial" w:cs="Arial"/>
      <w:b/>
      <w:bCs/>
      <w:sz w:val="26"/>
      <w:szCs w:val="26"/>
    </w:rPr>
  </w:style>
  <w:style w:type="paragraph" w:styleId="Heading4">
    <w:name w:val="heading 4"/>
    <w:basedOn w:val="Normal"/>
    <w:next w:val="Normal"/>
    <w:qFormat/>
    <w:rsid w:val="00FF3C39"/>
    <w:pPr>
      <w:keepNext/>
      <w:outlineLvl w:val="3"/>
    </w:pPr>
    <w:rPr>
      <w:i/>
    </w:rPr>
  </w:style>
  <w:style w:type="paragraph" w:styleId="Heading5">
    <w:name w:val="heading 5"/>
    <w:basedOn w:val="Normal"/>
    <w:next w:val="Normal"/>
    <w:qFormat/>
    <w:rsid w:val="00846E7F"/>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F3C39"/>
    <w:pPr>
      <w:tabs>
        <w:tab w:val="center" w:pos="4320"/>
        <w:tab w:val="right" w:pos="8640"/>
      </w:tabs>
    </w:pPr>
  </w:style>
  <w:style w:type="paragraph" w:styleId="Footer">
    <w:name w:val="footer"/>
    <w:basedOn w:val="Normal"/>
    <w:rsid w:val="00FF3C39"/>
    <w:pPr>
      <w:tabs>
        <w:tab w:val="center" w:pos="4320"/>
        <w:tab w:val="right" w:pos="8640"/>
      </w:tabs>
    </w:pPr>
  </w:style>
  <w:style w:type="character" w:styleId="PageNumber">
    <w:name w:val="page number"/>
    <w:basedOn w:val="DefaultParagraphFont"/>
    <w:rsid w:val="00FF3C39"/>
  </w:style>
  <w:style w:type="paragraph" w:styleId="BalloonText">
    <w:name w:val="Balloon Text"/>
    <w:basedOn w:val="Normal"/>
    <w:semiHidden/>
    <w:rsid w:val="003839A1"/>
    <w:rPr>
      <w:rFonts w:ascii="Tahoma" w:hAnsi="Tahoma" w:cs="Tahoma"/>
      <w:sz w:val="16"/>
      <w:szCs w:val="16"/>
    </w:rPr>
  </w:style>
  <w:style w:type="table" w:styleId="TableGrid">
    <w:name w:val="Table Grid"/>
    <w:basedOn w:val="TableNormal"/>
    <w:uiPriority w:val="39"/>
    <w:rsid w:val="00E03B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3030FF"/>
    <w:pPr>
      <w:widowControl/>
      <w:spacing w:after="220" w:line="220" w:lineRule="atLeast"/>
      <w:jc w:val="both"/>
    </w:pPr>
    <w:rPr>
      <w:rFonts w:ascii="Arial" w:hAnsi="Arial"/>
      <w:snapToGrid/>
      <w:spacing w:val="-5"/>
      <w:sz w:val="20"/>
    </w:rPr>
  </w:style>
  <w:style w:type="character" w:customStyle="1" w:styleId="BodyTextChar">
    <w:name w:val="Body Text Char"/>
    <w:basedOn w:val="DefaultParagraphFont"/>
    <w:link w:val="BodyText"/>
    <w:rsid w:val="003030FF"/>
    <w:rPr>
      <w:rFonts w:ascii="Arial" w:hAnsi="Arial"/>
      <w:spacing w:val="-5"/>
      <w:lang w:val="en-US" w:eastAsia="en-US" w:bidi="ar-SA"/>
    </w:rPr>
  </w:style>
  <w:style w:type="character" w:styleId="CommentReference">
    <w:name w:val="annotation reference"/>
    <w:basedOn w:val="DefaultParagraphFont"/>
    <w:semiHidden/>
    <w:rsid w:val="000F095C"/>
    <w:rPr>
      <w:sz w:val="16"/>
      <w:szCs w:val="16"/>
    </w:rPr>
  </w:style>
  <w:style w:type="paragraph" w:styleId="CommentText">
    <w:name w:val="annotation text"/>
    <w:basedOn w:val="Normal"/>
    <w:semiHidden/>
    <w:rsid w:val="000F095C"/>
    <w:rPr>
      <w:sz w:val="20"/>
    </w:rPr>
  </w:style>
  <w:style w:type="paragraph" w:styleId="CommentSubject">
    <w:name w:val="annotation subject"/>
    <w:basedOn w:val="CommentText"/>
    <w:next w:val="CommentText"/>
    <w:semiHidden/>
    <w:rsid w:val="000F095C"/>
    <w:rPr>
      <w:b/>
      <w:bCs/>
    </w:rPr>
  </w:style>
  <w:style w:type="paragraph" w:customStyle="1" w:styleId="CcList">
    <w:name w:val="Cc List"/>
    <w:basedOn w:val="Normal"/>
    <w:rsid w:val="00AC03C5"/>
    <w:pPr>
      <w:keepLines/>
      <w:widowControl/>
      <w:spacing w:line="220" w:lineRule="atLeast"/>
      <w:ind w:left="360" w:hanging="360"/>
      <w:jc w:val="both"/>
    </w:pPr>
    <w:rPr>
      <w:rFonts w:ascii="Arial" w:hAnsi="Arial"/>
      <w:snapToGrid/>
      <w:spacing w:val="-5"/>
      <w:sz w:val="20"/>
    </w:rPr>
  </w:style>
  <w:style w:type="paragraph" w:styleId="NormalWeb">
    <w:name w:val="Normal (Web)"/>
    <w:basedOn w:val="Normal"/>
    <w:uiPriority w:val="99"/>
    <w:rsid w:val="00FA3991"/>
    <w:pPr>
      <w:widowControl/>
      <w:spacing w:before="100" w:beforeAutospacing="1" w:after="100" w:afterAutospacing="1"/>
    </w:pPr>
    <w:rPr>
      <w:rFonts w:ascii="Times New Roman" w:hAnsi="Times New Roman"/>
      <w:snapToGrid/>
      <w:sz w:val="24"/>
      <w:szCs w:val="24"/>
    </w:rPr>
  </w:style>
  <w:style w:type="character" w:customStyle="1" w:styleId="text1">
    <w:name w:val="text1"/>
    <w:basedOn w:val="DefaultParagraphFont"/>
    <w:rsid w:val="00FA3991"/>
    <w:rPr>
      <w:rFonts w:ascii="Arial" w:hAnsi="Arial" w:cs="Arial" w:hint="default"/>
      <w:color w:val="333333"/>
      <w:sz w:val="17"/>
      <w:szCs w:val="17"/>
    </w:rPr>
  </w:style>
  <w:style w:type="paragraph" w:customStyle="1" w:styleId="InsideAddressName">
    <w:name w:val="Inside Address Name"/>
    <w:basedOn w:val="Normal"/>
    <w:next w:val="Normal"/>
    <w:rsid w:val="008C20C5"/>
    <w:pPr>
      <w:widowControl/>
      <w:spacing w:before="220" w:line="220" w:lineRule="atLeast"/>
      <w:jc w:val="both"/>
    </w:pPr>
    <w:rPr>
      <w:rFonts w:ascii="Arial" w:hAnsi="Arial"/>
      <w:snapToGrid/>
      <w:spacing w:val="-5"/>
      <w:sz w:val="24"/>
    </w:rPr>
  </w:style>
  <w:style w:type="character" w:customStyle="1" w:styleId="pageheading">
    <w:name w:val="pageheading"/>
    <w:basedOn w:val="DefaultParagraphFont"/>
    <w:rsid w:val="007D7118"/>
  </w:style>
  <w:style w:type="paragraph" w:customStyle="1" w:styleId="paranoindt-e">
    <w:name w:val="paranoindt-e"/>
    <w:basedOn w:val="Normal"/>
    <w:rsid w:val="0063749C"/>
    <w:pPr>
      <w:widowControl/>
      <w:snapToGrid w:val="0"/>
      <w:spacing w:after="120"/>
    </w:pPr>
    <w:rPr>
      <w:rFonts w:ascii="Times New Roman" w:hAnsi="Times New Roman"/>
      <w:snapToGrid/>
      <w:sz w:val="26"/>
      <w:szCs w:val="26"/>
    </w:rPr>
  </w:style>
  <w:style w:type="paragraph" w:customStyle="1" w:styleId="schedule-e">
    <w:name w:val="schedule-e"/>
    <w:basedOn w:val="Normal"/>
    <w:rsid w:val="0063749C"/>
    <w:pPr>
      <w:widowControl/>
      <w:snapToGrid w:val="0"/>
      <w:spacing w:after="200"/>
      <w:jc w:val="center"/>
    </w:pPr>
    <w:rPr>
      <w:rFonts w:ascii="Times New Roman" w:hAnsi="Times New Roman"/>
      <w:caps/>
      <w:snapToGrid/>
      <w:sz w:val="26"/>
      <w:szCs w:val="26"/>
    </w:rPr>
  </w:style>
  <w:style w:type="paragraph" w:customStyle="1" w:styleId="table-e">
    <w:name w:val="table-e"/>
    <w:basedOn w:val="Normal"/>
    <w:rsid w:val="0063749C"/>
    <w:pPr>
      <w:widowControl/>
      <w:snapToGrid w:val="0"/>
      <w:spacing w:before="11" w:line="189" w:lineRule="atLeast"/>
    </w:pPr>
    <w:rPr>
      <w:rFonts w:ascii="Times New Roman" w:hAnsi="Times New Roman"/>
      <w:snapToGrid/>
      <w:sz w:val="18"/>
      <w:szCs w:val="18"/>
    </w:rPr>
  </w:style>
  <w:style w:type="character" w:styleId="Strong">
    <w:name w:val="Strong"/>
    <w:basedOn w:val="DefaultParagraphFont"/>
    <w:qFormat/>
    <w:rsid w:val="0063749C"/>
    <w:rPr>
      <w:b/>
      <w:bCs/>
    </w:rPr>
  </w:style>
  <w:style w:type="paragraph" w:customStyle="1" w:styleId="definition-e">
    <w:name w:val="definition-e"/>
    <w:basedOn w:val="Normal"/>
    <w:rsid w:val="0063749C"/>
    <w:pPr>
      <w:widowControl/>
      <w:snapToGrid w:val="0"/>
      <w:spacing w:after="120"/>
      <w:ind w:left="652" w:hanging="400"/>
    </w:pPr>
    <w:rPr>
      <w:rFonts w:ascii="Times New Roman" w:hAnsi="Times New Roman"/>
      <w:snapToGrid/>
      <w:sz w:val="26"/>
      <w:szCs w:val="26"/>
    </w:rPr>
  </w:style>
  <w:style w:type="paragraph" w:styleId="FootnoteText">
    <w:name w:val="footnote text"/>
    <w:basedOn w:val="Normal"/>
    <w:semiHidden/>
    <w:rsid w:val="00460347"/>
    <w:rPr>
      <w:sz w:val="20"/>
    </w:rPr>
  </w:style>
  <w:style w:type="character" w:styleId="FootnoteReference">
    <w:name w:val="footnote reference"/>
    <w:basedOn w:val="DefaultParagraphFont"/>
    <w:semiHidden/>
    <w:rsid w:val="00460347"/>
    <w:rPr>
      <w:vertAlign w:val="superscript"/>
    </w:rPr>
  </w:style>
  <w:style w:type="paragraph" w:customStyle="1" w:styleId="Body">
    <w:name w:val="Body"/>
    <w:basedOn w:val="Normal"/>
    <w:autoRedefine/>
    <w:rsid w:val="00D81C57"/>
    <w:pPr>
      <w:widowControl/>
      <w:jc w:val="both"/>
    </w:pPr>
    <w:rPr>
      <w:rFonts w:ascii="Book Antiqua" w:hAnsi="Book Antiqua"/>
      <w:snapToGrid/>
      <w:sz w:val="24"/>
      <w:szCs w:val="24"/>
    </w:rPr>
  </w:style>
  <w:style w:type="paragraph" w:customStyle="1" w:styleId="TOCTitles">
    <w:name w:val="TOC Titles"/>
    <w:basedOn w:val="Normal"/>
    <w:rsid w:val="00B55485"/>
    <w:pPr>
      <w:widowControl/>
      <w:jc w:val="center"/>
    </w:pPr>
    <w:rPr>
      <w:rFonts w:ascii="Times New Roman" w:hAnsi="Times New Roman"/>
      <w:b/>
      <w:bCs/>
      <w:snapToGrid/>
      <w:sz w:val="24"/>
    </w:rPr>
  </w:style>
  <w:style w:type="paragraph" w:styleId="ListParagraph">
    <w:name w:val="List Paragraph"/>
    <w:basedOn w:val="Normal"/>
    <w:uiPriority w:val="34"/>
    <w:qFormat/>
    <w:rsid w:val="00073DD5"/>
    <w:pPr>
      <w:ind w:left="720"/>
    </w:pPr>
  </w:style>
  <w:style w:type="paragraph" w:styleId="Caption">
    <w:name w:val="caption"/>
    <w:basedOn w:val="Normal"/>
    <w:next w:val="Normal"/>
    <w:qFormat/>
    <w:rsid w:val="00B307C4"/>
    <w:rPr>
      <w:b/>
      <w:bCs/>
      <w:sz w:val="20"/>
    </w:rPr>
  </w:style>
  <w:style w:type="table" w:styleId="LightList-Accent3">
    <w:name w:val="Light List Accent 3"/>
    <w:basedOn w:val="TableNormal"/>
    <w:uiPriority w:val="61"/>
    <w:rsid w:val="008C5FFE"/>
    <w:rPr>
      <w:rFonts w:ascii="Calibri" w:hAnsi="Calibri"/>
      <w:sz w:val="22"/>
      <w:szCs w:val="22"/>
      <w:lang w:val="en-US" w:eastAsia="en-US"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customStyle="1" w:styleId="HeaderChar">
    <w:name w:val="Header Char"/>
    <w:basedOn w:val="DefaultParagraphFont"/>
    <w:link w:val="Header"/>
    <w:rsid w:val="00E13D4F"/>
    <w:rPr>
      <w:rFonts w:ascii="Dutch801 Rm BT" w:hAnsi="Dutch801 Rm BT"/>
      <w:snapToGrid w:val="0"/>
      <w:sz w:val="22"/>
      <w:lang w:eastAsia="en-US"/>
    </w:rPr>
  </w:style>
  <w:style w:type="character" w:styleId="IntenseReference">
    <w:name w:val="Intense Reference"/>
    <w:basedOn w:val="DefaultParagraphFont"/>
    <w:uiPriority w:val="32"/>
    <w:qFormat/>
    <w:rsid w:val="00DF7F16"/>
    <w:rPr>
      <w:b/>
      <w:bCs/>
      <w:smallCaps/>
      <w:color w:val="4F81BD" w:themeColor="accent1"/>
      <w:spacing w:val="5"/>
    </w:rPr>
  </w:style>
  <w:style w:type="paragraph" w:customStyle="1" w:styleId="ecxmsonormal">
    <w:name w:val="ecxmsonormal"/>
    <w:basedOn w:val="Normal"/>
    <w:rsid w:val="005038D4"/>
    <w:pPr>
      <w:widowControl/>
      <w:spacing w:before="100" w:beforeAutospacing="1" w:after="100" w:afterAutospacing="1"/>
    </w:pPr>
    <w:rPr>
      <w:rFonts w:ascii="Times New Roman" w:hAnsi="Times New Roman"/>
      <w:snapToGrid/>
      <w:sz w:val="24"/>
      <w:szCs w:val="24"/>
      <w:lang w:val="en-US"/>
    </w:rPr>
  </w:style>
  <w:style w:type="character" w:styleId="Hyperlink">
    <w:name w:val="Hyperlink"/>
    <w:basedOn w:val="DefaultParagraphFont"/>
    <w:unhideWhenUsed/>
    <w:rsid w:val="00091A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4912">
      <w:bodyDiv w:val="1"/>
      <w:marLeft w:val="0"/>
      <w:marRight w:val="0"/>
      <w:marTop w:val="0"/>
      <w:marBottom w:val="0"/>
      <w:divBdr>
        <w:top w:val="none" w:sz="0" w:space="0" w:color="auto"/>
        <w:left w:val="none" w:sz="0" w:space="0" w:color="auto"/>
        <w:bottom w:val="none" w:sz="0" w:space="0" w:color="auto"/>
        <w:right w:val="none" w:sz="0" w:space="0" w:color="auto"/>
      </w:divBdr>
    </w:div>
    <w:div w:id="133178650">
      <w:bodyDiv w:val="1"/>
      <w:marLeft w:val="0"/>
      <w:marRight w:val="0"/>
      <w:marTop w:val="0"/>
      <w:marBottom w:val="0"/>
      <w:divBdr>
        <w:top w:val="none" w:sz="0" w:space="0" w:color="auto"/>
        <w:left w:val="none" w:sz="0" w:space="0" w:color="auto"/>
        <w:bottom w:val="none" w:sz="0" w:space="0" w:color="auto"/>
        <w:right w:val="none" w:sz="0" w:space="0" w:color="auto"/>
      </w:divBdr>
    </w:div>
    <w:div w:id="137116205">
      <w:bodyDiv w:val="1"/>
      <w:marLeft w:val="0"/>
      <w:marRight w:val="0"/>
      <w:marTop w:val="0"/>
      <w:marBottom w:val="0"/>
      <w:divBdr>
        <w:top w:val="none" w:sz="0" w:space="0" w:color="auto"/>
        <w:left w:val="none" w:sz="0" w:space="0" w:color="auto"/>
        <w:bottom w:val="none" w:sz="0" w:space="0" w:color="auto"/>
        <w:right w:val="none" w:sz="0" w:space="0" w:color="auto"/>
      </w:divBdr>
      <w:divsChild>
        <w:div w:id="1006515077">
          <w:marLeft w:val="0"/>
          <w:marRight w:val="0"/>
          <w:marTop w:val="0"/>
          <w:marBottom w:val="0"/>
          <w:divBdr>
            <w:top w:val="none" w:sz="0" w:space="0" w:color="auto"/>
            <w:left w:val="none" w:sz="0" w:space="0" w:color="auto"/>
            <w:bottom w:val="none" w:sz="0" w:space="0" w:color="auto"/>
            <w:right w:val="none" w:sz="0" w:space="0" w:color="auto"/>
          </w:divBdr>
        </w:div>
      </w:divsChild>
    </w:div>
    <w:div w:id="146439670">
      <w:bodyDiv w:val="1"/>
      <w:marLeft w:val="0"/>
      <w:marRight w:val="0"/>
      <w:marTop w:val="0"/>
      <w:marBottom w:val="0"/>
      <w:divBdr>
        <w:top w:val="none" w:sz="0" w:space="0" w:color="auto"/>
        <w:left w:val="none" w:sz="0" w:space="0" w:color="auto"/>
        <w:bottom w:val="none" w:sz="0" w:space="0" w:color="auto"/>
        <w:right w:val="none" w:sz="0" w:space="0" w:color="auto"/>
      </w:divBdr>
    </w:div>
    <w:div w:id="195774127">
      <w:bodyDiv w:val="1"/>
      <w:marLeft w:val="0"/>
      <w:marRight w:val="0"/>
      <w:marTop w:val="0"/>
      <w:marBottom w:val="0"/>
      <w:divBdr>
        <w:top w:val="none" w:sz="0" w:space="0" w:color="auto"/>
        <w:left w:val="none" w:sz="0" w:space="0" w:color="auto"/>
        <w:bottom w:val="none" w:sz="0" w:space="0" w:color="auto"/>
        <w:right w:val="none" w:sz="0" w:space="0" w:color="auto"/>
      </w:divBdr>
    </w:div>
    <w:div w:id="632716204">
      <w:bodyDiv w:val="1"/>
      <w:marLeft w:val="0"/>
      <w:marRight w:val="0"/>
      <w:marTop w:val="0"/>
      <w:marBottom w:val="0"/>
      <w:divBdr>
        <w:top w:val="none" w:sz="0" w:space="0" w:color="auto"/>
        <w:left w:val="none" w:sz="0" w:space="0" w:color="auto"/>
        <w:bottom w:val="none" w:sz="0" w:space="0" w:color="auto"/>
        <w:right w:val="none" w:sz="0" w:space="0" w:color="auto"/>
      </w:divBdr>
      <w:divsChild>
        <w:div w:id="375740574">
          <w:marLeft w:val="0"/>
          <w:marRight w:val="0"/>
          <w:marTop w:val="0"/>
          <w:marBottom w:val="0"/>
          <w:divBdr>
            <w:top w:val="none" w:sz="0" w:space="0" w:color="auto"/>
            <w:left w:val="none" w:sz="0" w:space="0" w:color="auto"/>
            <w:bottom w:val="none" w:sz="0" w:space="0" w:color="auto"/>
            <w:right w:val="none" w:sz="0" w:space="0" w:color="auto"/>
          </w:divBdr>
        </w:div>
        <w:div w:id="1183590006">
          <w:marLeft w:val="0"/>
          <w:marRight w:val="0"/>
          <w:marTop w:val="0"/>
          <w:marBottom w:val="0"/>
          <w:divBdr>
            <w:top w:val="none" w:sz="0" w:space="0" w:color="auto"/>
            <w:left w:val="none" w:sz="0" w:space="0" w:color="auto"/>
            <w:bottom w:val="none" w:sz="0" w:space="0" w:color="auto"/>
            <w:right w:val="none" w:sz="0" w:space="0" w:color="auto"/>
          </w:divBdr>
        </w:div>
        <w:div w:id="1452479157">
          <w:marLeft w:val="0"/>
          <w:marRight w:val="0"/>
          <w:marTop w:val="0"/>
          <w:marBottom w:val="0"/>
          <w:divBdr>
            <w:top w:val="none" w:sz="0" w:space="0" w:color="auto"/>
            <w:left w:val="none" w:sz="0" w:space="0" w:color="auto"/>
            <w:bottom w:val="none" w:sz="0" w:space="0" w:color="auto"/>
            <w:right w:val="none" w:sz="0" w:space="0" w:color="auto"/>
          </w:divBdr>
        </w:div>
      </w:divsChild>
    </w:div>
    <w:div w:id="724107397">
      <w:bodyDiv w:val="1"/>
      <w:marLeft w:val="0"/>
      <w:marRight w:val="0"/>
      <w:marTop w:val="0"/>
      <w:marBottom w:val="0"/>
      <w:divBdr>
        <w:top w:val="none" w:sz="0" w:space="0" w:color="auto"/>
        <w:left w:val="none" w:sz="0" w:space="0" w:color="auto"/>
        <w:bottom w:val="none" w:sz="0" w:space="0" w:color="auto"/>
        <w:right w:val="none" w:sz="0" w:space="0" w:color="auto"/>
      </w:divBdr>
    </w:div>
    <w:div w:id="778570612">
      <w:bodyDiv w:val="1"/>
      <w:marLeft w:val="0"/>
      <w:marRight w:val="0"/>
      <w:marTop w:val="0"/>
      <w:marBottom w:val="0"/>
      <w:divBdr>
        <w:top w:val="none" w:sz="0" w:space="0" w:color="auto"/>
        <w:left w:val="none" w:sz="0" w:space="0" w:color="auto"/>
        <w:bottom w:val="none" w:sz="0" w:space="0" w:color="auto"/>
        <w:right w:val="none" w:sz="0" w:space="0" w:color="auto"/>
      </w:divBdr>
    </w:div>
    <w:div w:id="808520386">
      <w:bodyDiv w:val="1"/>
      <w:marLeft w:val="0"/>
      <w:marRight w:val="0"/>
      <w:marTop w:val="0"/>
      <w:marBottom w:val="0"/>
      <w:divBdr>
        <w:top w:val="none" w:sz="0" w:space="0" w:color="auto"/>
        <w:left w:val="none" w:sz="0" w:space="0" w:color="auto"/>
        <w:bottom w:val="none" w:sz="0" w:space="0" w:color="auto"/>
        <w:right w:val="none" w:sz="0" w:space="0" w:color="auto"/>
      </w:divBdr>
    </w:div>
    <w:div w:id="881946007">
      <w:bodyDiv w:val="1"/>
      <w:marLeft w:val="0"/>
      <w:marRight w:val="0"/>
      <w:marTop w:val="0"/>
      <w:marBottom w:val="0"/>
      <w:divBdr>
        <w:top w:val="none" w:sz="0" w:space="0" w:color="auto"/>
        <w:left w:val="none" w:sz="0" w:space="0" w:color="auto"/>
        <w:bottom w:val="none" w:sz="0" w:space="0" w:color="auto"/>
        <w:right w:val="none" w:sz="0" w:space="0" w:color="auto"/>
      </w:divBdr>
    </w:div>
    <w:div w:id="1189567212">
      <w:bodyDiv w:val="1"/>
      <w:marLeft w:val="0"/>
      <w:marRight w:val="0"/>
      <w:marTop w:val="0"/>
      <w:marBottom w:val="0"/>
      <w:divBdr>
        <w:top w:val="none" w:sz="0" w:space="0" w:color="auto"/>
        <w:left w:val="none" w:sz="0" w:space="0" w:color="auto"/>
        <w:bottom w:val="none" w:sz="0" w:space="0" w:color="auto"/>
        <w:right w:val="none" w:sz="0" w:space="0" w:color="auto"/>
      </w:divBdr>
    </w:div>
    <w:div w:id="1190148125">
      <w:bodyDiv w:val="1"/>
      <w:marLeft w:val="0"/>
      <w:marRight w:val="0"/>
      <w:marTop w:val="0"/>
      <w:marBottom w:val="0"/>
      <w:divBdr>
        <w:top w:val="none" w:sz="0" w:space="0" w:color="auto"/>
        <w:left w:val="none" w:sz="0" w:space="0" w:color="auto"/>
        <w:bottom w:val="none" w:sz="0" w:space="0" w:color="auto"/>
        <w:right w:val="none" w:sz="0" w:space="0" w:color="auto"/>
      </w:divBdr>
      <w:divsChild>
        <w:div w:id="157111797">
          <w:marLeft w:val="0"/>
          <w:marRight w:val="0"/>
          <w:marTop w:val="0"/>
          <w:marBottom w:val="0"/>
          <w:divBdr>
            <w:top w:val="none" w:sz="0" w:space="0" w:color="auto"/>
            <w:left w:val="none" w:sz="0" w:space="0" w:color="auto"/>
            <w:bottom w:val="none" w:sz="0" w:space="0" w:color="auto"/>
            <w:right w:val="none" w:sz="0" w:space="0" w:color="auto"/>
          </w:divBdr>
        </w:div>
        <w:div w:id="807943141">
          <w:marLeft w:val="0"/>
          <w:marRight w:val="0"/>
          <w:marTop w:val="0"/>
          <w:marBottom w:val="0"/>
          <w:divBdr>
            <w:top w:val="none" w:sz="0" w:space="0" w:color="auto"/>
            <w:left w:val="none" w:sz="0" w:space="0" w:color="auto"/>
            <w:bottom w:val="none" w:sz="0" w:space="0" w:color="auto"/>
            <w:right w:val="none" w:sz="0" w:space="0" w:color="auto"/>
          </w:divBdr>
        </w:div>
        <w:div w:id="1226454251">
          <w:marLeft w:val="0"/>
          <w:marRight w:val="0"/>
          <w:marTop w:val="0"/>
          <w:marBottom w:val="0"/>
          <w:divBdr>
            <w:top w:val="none" w:sz="0" w:space="0" w:color="auto"/>
            <w:left w:val="none" w:sz="0" w:space="0" w:color="auto"/>
            <w:bottom w:val="none" w:sz="0" w:space="0" w:color="auto"/>
            <w:right w:val="none" w:sz="0" w:space="0" w:color="auto"/>
          </w:divBdr>
        </w:div>
      </w:divsChild>
    </w:div>
    <w:div w:id="1260407703">
      <w:bodyDiv w:val="1"/>
      <w:marLeft w:val="0"/>
      <w:marRight w:val="0"/>
      <w:marTop w:val="0"/>
      <w:marBottom w:val="0"/>
      <w:divBdr>
        <w:top w:val="none" w:sz="0" w:space="0" w:color="auto"/>
        <w:left w:val="none" w:sz="0" w:space="0" w:color="auto"/>
        <w:bottom w:val="none" w:sz="0" w:space="0" w:color="auto"/>
        <w:right w:val="none" w:sz="0" w:space="0" w:color="auto"/>
      </w:divBdr>
      <w:divsChild>
        <w:div w:id="1342972078">
          <w:marLeft w:val="0"/>
          <w:marRight w:val="0"/>
          <w:marTop w:val="0"/>
          <w:marBottom w:val="0"/>
          <w:divBdr>
            <w:top w:val="none" w:sz="0" w:space="0" w:color="auto"/>
            <w:left w:val="none" w:sz="0" w:space="0" w:color="auto"/>
            <w:bottom w:val="none" w:sz="0" w:space="0" w:color="auto"/>
            <w:right w:val="none" w:sz="0" w:space="0" w:color="auto"/>
          </w:divBdr>
          <w:divsChild>
            <w:div w:id="1355375388">
              <w:marLeft w:val="0"/>
              <w:marRight w:val="0"/>
              <w:marTop w:val="0"/>
              <w:marBottom w:val="0"/>
              <w:divBdr>
                <w:top w:val="none" w:sz="0" w:space="0" w:color="auto"/>
                <w:left w:val="none" w:sz="0" w:space="0" w:color="auto"/>
                <w:bottom w:val="none" w:sz="0" w:space="0" w:color="auto"/>
                <w:right w:val="none" w:sz="0" w:space="0" w:color="auto"/>
              </w:divBdr>
              <w:divsChild>
                <w:div w:id="1346396629">
                  <w:marLeft w:val="0"/>
                  <w:marRight w:val="0"/>
                  <w:marTop w:val="0"/>
                  <w:marBottom w:val="0"/>
                  <w:divBdr>
                    <w:top w:val="none" w:sz="0" w:space="0" w:color="auto"/>
                    <w:left w:val="none" w:sz="0" w:space="0" w:color="auto"/>
                    <w:bottom w:val="none" w:sz="0" w:space="0" w:color="auto"/>
                    <w:right w:val="none" w:sz="0" w:space="0" w:color="auto"/>
                  </w:divBdr>
                  <w:divsChild>
                    <w:div w:id="222833516">
                      <w:marLeft w:val="0"/>
                      <w:marRight w:val="0"/>
                      <w:marTop w:val="0"/>
                      <w:marBottom w:val="0"/>
                      <w:divBdr>
                        <w:top w:val="none" w:sz="0" w:space="0" w:color="auto"/>
                        <w:left w:val="none" w:sz="0" w:space="0" w:color="auto"/>
                        <w:bottom w:val="none" w:sz="0" w:space="0" w:color="auto"/>
                        <w:right w:val="none" w:sz="0" w:space="0" w:color="auto"/>
                      </w:divBdr>
                      <w:divsChild>
                        <w:div w:id="61102003">
                          <w:marLeft w:val="0"/>
                          <w:marRight w:val="0"/>
                          <w:marTop w:val="0"/>
                          <w:marBottom w:val="0"/>
                          <w:divBdr>
                            <w:top w:val="none" w:sz="0" w:space="0" w:color="auto"/>
                            <w:left w:val="none" w:sz="0" w:space="0" w:color="auto"/>
                            <w:bottom w:val="none" w:sz="0" w:space="0" w:color="auto"/>
                            <w:right w:val="none" w:sz="0" w:space="0" w:color="auto"/>
                          </w:divBdr>
                          <w:divsChild>
                            <w:div w:id="856385597">
                              <w:marLeft w:val="0"/>
                              <w:marRight w:val="0"/>
                              <w:marTop w:val="0"/>
                              <w:marBottom w:val="0"/>
                              <w:divBdr>
                                <w:top w:val="none" w:sz="0" w:space="0" w:color="auto"/>
                                <w:left w:val="none" w:sz="0" w:space="0" w:color="auto"/>
                                <w:bottom w:val="none" w:sz="0" w:space="0" w:color="auto"/>
                                <w:right w:val="none" w:sz="0" w:space="0" w:color="auto"/>
                              </w:divBdr>
                              <w:divsChild>
                                <w:div w:id="618730385">
                                  <w:marLeft w:val="0"/>
                                  <w:marRight w:val="0"/>
                                  <w:marTop w:val="0"/>
                                  <w:marBottom w:val="0"/>
                                  <w:divBdr>
                                    <w:top w:val="none" w:sz="0" w:space="0" w:color="auto"/>
                                    <w:left w:val="none" w:sz="0" w:space="0" w:color="auto"/>
                                    <w:bottom w:val="none" w:sz="0" w:space="0" w:color="auto"/>
                                    <w:right w:val="none" w:sz="0" w:space="0" w:color="auto"/>
                                  </w:divBdr>
                                  <w:divsChild>
                                    <w:div w:id="16083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8612012">
      <w:bodyDiv w:val="1"/>
      <w:marLeft w:val="0"/>
      <w:marRight w:val="0"/>
      <w:marTop w:val="0"/>
      <w:marBottom w:val="0"/>
      <w:divBdr>
        <w:top w:val="none" w:sz="0" w:space="0" w:color="auto"/>
        <w:left w:val="none" w:sz="0" w:space="0" w:color="auto"/>
        <w:bottom w:val="none" w:sz="0" w:space="0" w:color="auto"/>
        <w:right w:val="none" w:sz="0" w:space="0" w:color="auto"/>
      </w:divBdr>
    </w:div>
    <w:div w:id="1352343355">
      <w:bodyDiv w:val="1"/>
      <w:marLeft w:val="0"/>
      <w:marRight w:val="0"/>
      <w:marTop w:val="0"/>
      <w:marBottom w:val="0"/>
      <w:divBdr>
        <w:top w:val="none" w:sz="0" w:space="0" w:color="auto"/>
        <w:left w:val="none" w:sz="0" w:space="0" w:color="auto"/>
        <w:bottom w:val="none" w:sz="0" w:space="0" w:color="auto"/>
        <w:right w:val="none" w:sz="0" w:space="0" w:color="auto"/>
      </w:divBdr>
    </w:div>
    <w:div w:id="1509522539">
      <w:bodyDiv w:val="1"/>
      <w:marLeft w:val="0"/>
      <w:marRight w:val="0"/>
      <w:marTop w:val="0"/>
      <w:marBottom w:val="0"/>
      <w:divBdr>
        <w:top w:val="none" w:sz="0" w:space="0" w:color="auto"/>
        <w:left w:val="none" w:sz="0" w:space="0" w:color="auto"/>
        <w:bottom w:val="none" w:sz="0" w:space="0" w:color="auto"/>
        <w:right w:val="none" w:sz="0" w:space="0" w:color="auto"/>
      </w:divBdr>
    </w:div>
    <w:div w:id="1521432719">
      <w:bodyDiv w:val="1"/>
      <w:marLeft w:val="0"/>
      <w:marRight w:val="0"/>
      <w:marTop w:val="0"/>
      <w:marBottom w:val="0"/>
      <w:divBdr>
        <w:top w:val="none" w:sz="0" w:space="0" w:color="auto"/>
        <w:left w:val="none" w:sz="0" w:space="0" w:color="auto"/>
        <w:bottom w:val="none" w:sz="0" w:space="0" w:color="auto"/>
        <w:right w:val="none" w:sz="0" w:space="0" w:color="auto"/>
      </w:divBdr>
    </w:div>
    <w:div w:id="1560365225">
      <w:bodyDiv w:val="1"/>
      <w:marLeft w:val="0"/>
      <w:marRight w:val="0"/>
      <w:marTop w:val="0"/>
      <w:marBottom w:val="0"/>
      <w:divBdr>
        <w:top w:val="none" w:sz="0" w:space="0" w:color="auto"/>
        <w:left w:val="none" w:sz="0" w:space="0" w:color="auto"/>
        <w:bottom w:val="none" w:sz="0" w:space="0" w:color="auto"/>
        <w:right w:val="none" w:sz="0" w:space="0" w:color="auto"/>
      </w:divBdr>
    </w:div>
    <w:div w:id="1714839783">
      <w:bodyDiv w:val="1"/>
      <w:marLeft w:val="0"/>
      <w:marRight w:val="0"/>
      <w:marTop w:val="0"/>
      <w:marBottom w:val="0"/>
      <w:divBdr>
        <w:top w:val="none" w:sz="0" w:space="0" w:color="auto"/>
        <w:left w:val="none" w:sz="0" w:space="0" w:color="auto"/>
        <w:bottom w:val="none" w:sz="0" w:space="0" w:color="auto"/>
        <w:right w:val="none" w:sz="0" w:space="0" w:color="auto"/>
      </w:divBdr>
      <w:divsChild>
        <w:div w:id="1247616645">
          <w:marLeft w:val="0"/>
          <w:marRight w:val="0"/>
          <w:marTop w:val="0"/>
          <w:marBottom w:val="0"/>
          <w:divBdr>
            <w:top w:val="none" w:sz="0" w:space="0" w:color="auto"/>
            <w:left w:val="none" w:sz="0" w:space="0" w:color="auto"/>
            <w:bottom w:val="none" w:sz="0" w:space="0" w:color="auto"/>
            <w:right w:val="none" w:sz="0" w:space="0" w:color="auto"/>
          </w:divBdr>
          <w:divsChild>
            <w:div w:id="862592367">
              <w:marLeft w:val="0"/>
              <w:marRight w:val="0"/>
              <w:marTop w:val="0"/>
              <w:marBottom w:val="0"/>
              <w:divBdr>
                <w:top w:val="none" w:sz="0" w:space="0" w:color="auto"/>
                <w:left w:val="none" w:sz="0" w:space="0" w:color="auto"/>
                <w:bottom w:val="none" w:sz="0" w:space="0" w:color="auto"/>
                <w:right w:val="none" w:sz="0" w:space="0" w:color="auto"/>
              </w:divBdr>
              <w:divsChild>
                <w:div w:id="1558467091">
                  <w:marLeft w:val="0"/>
                  <w:marRight w:val="0"/>
                  <w:marTop w:val="0"/>
                  <w:marBottom w:val="0"/>
                  <w:divBdr>
                    <w:top w:val="none" w:sz="0" w:space="0" w:color="auto"/>
                    <w:left w:val="none" w:sz="0" w:space="0" w:color="auto"/>
                    <w:bottom w:val="none" w:sz="0" w:space="0" w:color="auto"/>
                    <w:right w:val="none" w:sz="0" w:space="0" w:color="auto"/>
                  </w:divBdr>
                  <w:divsChild>
                    <w:div w:id="1472136018">
                      <w:marLeft w:val="0"/>
                      <w:marRight w:val="0"/>
                      <w:marTop w:val="0"/>
                      <w:marBottom w:val="0"/>
                      <w:divBdr>
                        <w:top w:val="none" w:sz="0" w:space="0" w:color="auto"/>
                        <w:left w:val="none" w:sz="0" w:space="0" w:color="auto"/>
                        <w:bottom w:val="none" w:sz="0" w:space="0" w:color="auto"/>
                        <w:right w:val="none" w:sz="0" w:space="0" w:color="auto"/>
                      </w:divBdr>
                      <w:divsChild>
                        <w:div w:id="384838651">
                          <w:marLeft w:val="0"/>
                          <w:marRight w:val="0"/>
                          <w:marTop w:val="0"/>
                          <w:marBottom w:val="0"/>
                          <w:divBdr>
                            <w:top w:val="none" w:sz="0" w:space="0" w:color="auto"/>
                            <w:left w:val="none" w:sz="0" w:space="0" w:color="auto"/>
                            <w:bottom w:val="none" w:sz="0" w:space="0" w:color="auto"/>
                            <w:right w:val="none" w:sz="0" w:space="0" w:color="auto"/>
                          </w:divBdr>
                          <w:divsChild>
                            <w:div w:id="1587105401">
                              <w:marLeft w:val="0"/>
                              <w:marRight w:val="0"/>
                              <w:marTop w:val="0"/>
                              <w:marBottom w:val="0"/>
                              <w:divBdr>
                                <w:top w:val="none" w:sz="0" w:space="0" w:color="auto"/>
                                <w:left w:val="none" w:sz="0" w:space="0" w:color="auto"/>
                                <w:bottom w:val="none" w:sz="0" w:space="0" w:color="auto"/>
                                <w:right w:val="none" w:sz="0" w:space="0" w:color="auto"/>
                              </w:divBdr>
                              <w:divsChild>
                                <w:div w:id="2049646173">
                                  <w:marLeft w:val="0"/>
                                  <w:marRight w:val="0"/>
                                  <w:marTop w:val="0"/>
                                  <w:marBottom w:val="0"/>
                                  <w:divBdr>
                                    <w:top w:val="none" w:sz="0" w:space="0" w:color="auto"/>
                                    <w:left w:val="none" w:sz="0" w:space="0" w:color="auto"/>
                                    <w:bottom w:val="none" w:sz="0" w:space="0" w:color="auto"/>
                                    <w:right w:val="none" w:sz="0" w:space="0" w:color="auto"/>
                                  </w:divBdr>
                                  <w:divsChild>
                                    <w:div w:id="12429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204066">
      <w:bodyDiv w:val="1"/>
      <w:marLeft w:val="0"/>
      <w:marRight w:val="0"/>
      <w:marTop w:val="0"/>
      <w:marBottom w:val="0"/>
      <w:divBdr>
        <w:top w:val="none" w:sz="0" w:space="0" w:color="auto"/>
        <w:left w:val="none" w:sz="0" w:space="0" w:color="auto"/>
        <w:bottom w:val="none" w:sz="0" w:space="0" w:color="auto"/>
        <w:right w:val="none" w:sz="0" w:space="0" w:color="auto"/>
      </w:divBdr>
    </w:div>
    <w:div w:id="1771001968">
      <w:bodyDiv w:val="1"/>
      <w:marLeft w:val="0"/>
      <w:marRight w:val="0"/>
      <w:marTop w:val="0"/>
      <w:marBottom w:val="0"/>
      <w:divBdr>
        <w:top w:val="none" w:sz="0" w:space="0" w:color="auto"/>
        <w:left w:val="none" w:sz="0" w:space="0" w:color="auto"/>
        <w:bottom w:val="none" w:sz="0" w:space="0" w:color="auto"/>
        <w:right w:val="none" w:sz="0" w:space="0" w:color="auto"/>
      </w:divBdr>
    </w:div>
    <w:div w:id="1779793880">
      <w:bodyDiv w:val="1"/>
      <w:marLeft w:val="0"/>
      <w:marRight w:val="0"/>
      <w:marTop w:val="0"/>
      <w:marBottom w:val="0"/>
      <w:divBdr>
        <w:top w:val="none" w:sz="0" w:space="0" w:color="auto"/>
        <w:left w:val="none" w:sz="0" w:space="0" w:color="auto"/>
        <w:bottom w:val="none" w:sz="0" w:space="0" w:color="auto"/>
        <w:right w:val="none" w:sz="0" w:space="0" w:color="auto"/>
      </w:divBdr>
      <w:divsChild>
        <w:div w:id="414204255">
          <w:marLeft w:val="0"/>
          <w:marRight w:val="0"/>
          <w:marTop w:val="0"/>
          <w:marBottom w:val="0"/>
          <w:divBdr>
            <w:top w:val="none" w:sz="0" w:space="0" w:color="auto"/>
            <w:left w:val="none" w:sz="0" w:space="0" w:color="auto"/>
            <w:bottom w:val="none" w:sz="0" w:space="0" w:color="auto"/>
            <w:right w:val="none" w:sz="0" w:space="0" w:color="auto"/>
          </w:divBdr>
        </w:div>
      </w:divsChild>
    </w:div>
    <w:div w:id="2041124838">
      <w:bodyDiv w:val="1"/>
      <w:marLeft w:val="0"/>
      <w:marRight w:val="0"/>
      <w:marTop w:val="0"/>
      <w:marBottom w:val="0"/>
      <w:divBdr>
        <w:top w:val="none" w:sz="0" w:space="0" w:color="auto"/>
        <w:left w:val="none" w:sz="0" w:space="0" w:color="auto"/>
        <w:bottom w:val="none" w:sz="0" w:space="0" w:color="auto"/>
        <w:right w:val="none" w:sz="0" w:space="0" w:color="auto"/>
      </w:divBdr>
      <w:divsChild>
        <w:div w:id="938021862">
          <w:marLeft w:val="0"/>
          <w:marRight w:val="0"/>
          <w:marTop w:val="0"/>
          <w:marBottom w:val="0"/>
          <w:divBdr>
            <w:top w:val="none" w:sz="0" w:space="0" w:color="auto"/>
            <w:left w:val="none" w:sz="0" w:space="0" w:color="auto"/>
            <w:bottom w:val="none" w:sz="0" w:space="0" w:color="auto"/>
            <w:right w:val="none" w:sz="0" w:space="0" w:color="auto"/>
          </w:divBdr>
          <w:divsChild>
            <w:div w:id="1161314677">
              <w:marLeft w:val="0"/>
              <w:marRight w:val="0"/>
              <w:marTop w:val="0"/>
              <w:marBottom w:val="0"/>
              <w:divBdr>
                <w:top w:val="none" w:sz="0" w:space="0" w:color="auto"/>
                <w:left w:val="none" w:sz="0" w:space="0" w:color="auto"/>
                <w:bottom w:val="none" w:sz="0" w:space="0" w:color="auto"/>
                <w:right w:val="none" w:sz="0" w:space="0" w:color="auto"/>
              </w:divBdr>
              <w:divsChild>
                <w:div w:id="354308387">
                  <w:marLeft w:val="0"/>
                  <w:marRight w:val="0"/>
                  <w:marTop w:val="0"/>
                  <w:marBottom w:val="0"/>
                  <w:divBdr>
                    <w:top w:val="none" w:sz="0" w:space="0" w:color="auto"/>
                    <w:left w:val="none" w:sz="0" w:space="0" w:color="auto"/>
                    <w:bottom w:val="none" w:sz="0" w:space="0" w:color="auto"/>
                    <w:right w:val="none" w:sz="0" w:space="0" w:color="auto"/>
                  </w:divBdr>
                  <w:divsChild>
                    <w:div w:id="1064252470">
                      <w:marLeft w:val="0"/>
                      <w:marRight w:val="0"/>
                      <w:marTop w:val="0"/>
                      <w:marBottom w:val="0"/>
                      <w:divBdr>
                        <w:top w:val="none" w:sz="0" w:space="0" w:color="auto"/>
                        <w:left w:val="none" w:sz="0" w:space="0" w:color="auto"/>
                        <w:bottom w:val="none" w:sz="0" w:space="0" w:color="auto"/>
                        <w:right w:val="none" w:sz="0" w:space="0" w:color="auto"/>
                      </w:divBdr>
                      <w:divsChild>
                        <w:div w:id="457115857">
                          <w:marLeft w:val="0"/>
                          <w:marRight w:val="0"/>
                          <w:marTop w:val="0"/>
                          <w:marBottom w:val="0"/>
                          <w:divBdr>
                            <w:top w:val="none" w:sz="0" w:space="0" w:color="auto"/>
                            <w:left w:val="none" w:sz="0" w:space="0" w:color="auto"/>
                            <w:bottom w:val="none" w:sz="0" w:space="0" w:color="auto"/>
                            <w:right w:val="none" w:sz="0" w:space="0" w:color="auto"/>
                          </w:divBdr>
                          <w:divsChild>
                            <w:div w:id="1267074549">
                              <w:marLeft w:val="0"/>
                              <w:marRight w:val="0"/>
                              <w:marTop w:val="0"/>
                              <w:marBottom w:val="0"/>
                              <w:divBdr>
                                <w:top w:val="none" w:sz="0" w:space="0" w:color="auto"/>
                                <w:left w:val="none" w:sz="0" w:space="0" w:color="auto"/>
                                <w:bottom w:val="none" w:sz="0" w:space="0" w:color="auto"/>
                                <w:right w:val="none" w:sz="0" w:space="0" w:color="auto"/>
                              </w:divBdr>
                              <w:divsChild>
                                <w:div w:id="112750512">
                                  <w:marLeft w:val="0"/>
                                  <w:marRight w:val="0"/>
                                  <w:marTop w:val="0"/>
                                  <w:marBottom w:val="0"/>
                                  <w:divBdr>
                                    <w:top w:val="none" w:sz="0" w:space="0" w:color="auto"/>
                                    <w:left w:val="none" w:sz="0" w:space="0" w:color="auto"/>
                                    <w:bottom w:val="none" w:sz="0" w:space="0" w:color="auto"/>
                                    <w:right w:val="none" w:sz="0" w:space="0" w:color="auto"/>
                                  </w:divBdr>
                                  <w:divsChild>
                                    <w:div w:id="16454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101333">
      <w:bodyDiv w:val="1"/>
      <w:marLeft w:val="0"/>
      <w:marRight w:val="0"/>
      <w:marTop w:val="0"/>
      <w:marBottom w:val="0"/>
      <w:divBdr>
        <w:top w:val="none" w:sz="0" w:space="0" w:color="auto"/>
        <w:left w:val="none" w:sz="0" w:space="0" w:color="auto"/>
        <w:bottom w:val="none" w:sz="0" w:space="0" w:color="auto"/>
        <w:right w:val="none" w:sz="0" w:space="0" w:color="auto"/>
      </w:divBdr>
      <w:divsChild>
        <w:div w:id="740951390">
          <w:marLeft w:val="0"/>
          <w:marRight w:val="0"/>
          <w:marTop w:val="0"/>
          <w:marBottom w:val="0"/>
          <w:divBdr>
            <w:top w:val="none" w:sz="0" w:space="0" w:color="auto"/>
            <w:left w:val="none" w:sz="0" w:space="0" w:color="auto"/>
            <w:bottom w:val="none" w:sz="0" w:space="0" w:color="auto"/>
            <w:right w:val="none" w:sz="0" w:space="0" w:color="auto"/>
          </w:divBdr>
          <w:divsChild>
            <w:div w:id="593707270">
              <w:marLeft w:val="0"/>
              <w:marRight w:val="0"/>
              <w:marTop w:val="0"/>
              <w:marBottom w:val="0"/>
              <w:divBdr>
                <w:top w:val="none" w:sz="0" w:space="0" w:color="auto"/>
                <w:left w:val="none" w:sz="0" w:space="0" w:color="auto"/>
                <w:bottom w:val="none" w:sz="0" w:space="0" w:color="auto"/>
                <w:right w:val="none" w:sz="0" w:space="0" w:color="auto"/>
              </w:divBdr>
              <w:divsChild>
                <w:div w:id="1056392955">
                  <w:marLeft w:val="0"/>
                  <w:marRight w:val="0"/>
                  <w:marTop w:val="0"/>
                  <w:marBottom w:val="0"/>
                  <w:divBdr>
                    <w:top w:val="none" w:sz="0" w:space="0" w:color="auto"/>
                    <w:left w:val="none" w:sz="0" w:space="0" w:color="auto"/>
                    <w:bottom w:val="none" w:sz="0" w:space="0" w:color="auto"/>
                    <w:right w:val="none" w:sz="0" w:space="0" w:color="auto"/>
                  </w:divBdr>
                  <w:divsChild>
                    <w:div w:id="277688769">
                      <w:marLeft w:val="0"/>
                      <w:marRight w:val="0"/>
                      <w:marTop w:val="0"/>
                      <w:marBottom w:val="0"/>
                      <w:divBdr>
                        <w:top w:val="none" w:sz="0" w:space="0" w:color="auto"/>
                        <w:left w:val="none" w:sz="0" w:space="0" w:color="auto"/>
                        <w:bottom w:val="none" w:sz="0" w:space="0" w:color="auto"/>
                        <w:right w:val="none" w:sz="0" w:space="0" w:color="auto"/>
                      </w:divBdr>
                      <w:divsChild>
                        <w:div w:id="353380609">
                          <w:marLeft w:val="0"/>
                          <w:marRight w:val="0"/>
                          <w:marTop w:val="0"/>
                          <w:marBottom w:val="0"/>
                          <w:divBdr>
                            <w:top w:val="none" w:sz="0" w:space="0" w:color="auto"/>
                            <w:left w:val="none" w:sz="0" w:space="0" w:color="auto"/>
                            <w:bottom w:val="none" w:sz="0" w:space="0" w:color="auto"/>
                            <w:right w:val="none" w:sz="0" w:space="0" w:color="auto"/>
                          </w:divBdr>
                          <w:divsChild>
                            <w:div w:id="1183284050">
                              <w:marLeft w:val="0"/>
                              <w:marRight w:val="0"/>
                              <w:marTop w:val="0"/>
                              <w:marBottom w:val="0"/>
                              <w:divBdr>
                                <w:top w:val="none" w:sz="0" w:space="0" w:color="auto"/>
                                <w:left w:val="none" w:sz="0" w:space="0" w:color="auto"/>
                                <w:bottom w:val="none" w:sz="0" w:space="0" w:color="auto"/>
                                <w:right w:val="none" w:sz="0" w:space="0" w:color="auto"/>
                              </w:divBdr>
                              <w:divsChild>
                                <w:div w:id="1140030941">
                                  <w:marLeft w:val="0"/>
                                  <w:marRight w:val="0"/>
                                  <w:marTop w:val="0"/>
                                  <w:marBottom w:val="0"/>
                                  <w:divBdr>
                                    <w:top w:val="none" w:sz="0" w:space="0" w:color="auto"/>
                                    <w:left w:val="none" w:sz="0" w:space="0" w:color="auto"/>
                                    <w:bottom w:val="none" w:sz="0" w:space="0" w:color="auto"/>
                                    <w:right w:val="none" w:sz="0" w:space="0" w:color="auto"/>
                                  </w:divBdr>
                                  <w:divsChild>
                                    <w:div w:id="52521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838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avis.vanos@gmail.com"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3" Type="http://schemas.openxmlformats.org/officeDocument/2006/relationships/hyperlink" Target="mailto:Travis.Vanos@gmail.com" TargetMode="External"/><Relationship Id="rId2" Type="http://schemas.microsoft.com/office/2007/relationships/hdphoto" Target="media/hdphoto1.wdp"/><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3" Type="http://schemas.openxmlformats.org/officeDocument/2006/relationships/hyperlink" Target="mailto:Travis.Vanos@gmail.com" TargetMode="External"/><Relationship Id="rId2" Type="http://schemas.microsoft.com/office/2007/relationships/hdphoto" Target="media/hdphoto1.wdp"/><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A6B5A-5B1B-4711-A0F3-BBFF00C37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944</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Example Tech Memo for ER students</vt:lpstr>
    </vt:vector>
  </TitlesOfParts>
  <Company>Urban &amp; Environmental Management Inc.</Company>
  <LinksUpToDate>false</LinksUpToDate>
  <CharactersWithSpaces>6290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Tech Memo for ER students</dc:title>
  <dc:subject/>
  <dc:creator>Ian D. Smith</dc:creator>
  <cp:keywords/>
  <dc:description/>
  <cp:lastModifiedBy>Travis Vanos</cp:lastModifiedBy>
  <cp:revision>5</cp:revision>
  <cp:lastPrinted>2016-02-08T19:57:00Z</cp:lastPrinted>
  <dcterms:created xsi:type="dcterms:W3CDTF">2016-02-10T16:48:00Z</dcterms:created>
  <dcterms:modified xsi:type="dcterms:W3CDTF">2016-02-10T17:10:00Z</dcterms:modified>
</cp:coreProperties>
</file>