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2CE" w:rsidRDefault="000E42CE" w:rsidP="004933BB">
      <w:pPr>
        <w:jc w:val="both"/>
        <w:rPr>
          <w:color w:val="262626" w:themeColor="text1" w:themeTint="D9"/>
          <w:sz w:val="30"/>
          <w:szCs w:val="30"/>
        </w:rPr>
      </w:pP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p>
    <w:p w:rsidR="000E42CE" w:rsidRPr="00EA2189" w:rsidRDefault="00653DA0" w:rsidP="004933BB">
      <w:pPr>
        <w:jc w:val="both"/>
        <w:rPr>
          <w:sz w:val="30"/>
          <w:szCs w:val="30"/>
          <w:highlight w:val="black"/>
        </w:rPr>
      </w:pPr>
      <w:r w:rsidRPr="00EA2189">
        <w:rPr>
          <w:sz w:val="30"/>
          <w:szCs w:val="30"/>
          <w:highlight w:val="black"/>
        </w:rPr>
        <w:t xml:space="preserve">Mr. Ian D. Smith, </w:t>
      </w:r>
      <w:r w:rsidRPr="00EA2189">
        <w:rPr>
          <w:highlight w:val="black"/>
        </w:rPr>
        <w:t xml:space="preserve">B.Sc., </w:t>
      </w:r>
      <w:proofErr w:type="spellStart"/>
      <w:r w:rsidRPr="00EA2189">
        <w:rPr>
          <w:highlight w:val="black"/>
        </w:rPr>
        <w:t>R.P.Bio</w:t>
      </w:r>
      <w:proofErr w:type="spellEnd"/>
    </w:p>
    <w:p w:rsidR="00653DA0" w:rsidRPr="00EA2189" w:rsidRDefault="000E42CE" w:rsidP="004933BB">
      <w:pPr>
        <w:ind w:right="540"/>
        <w:jc w:val="both"/>
        <w:rPr>
          <w:szCs w:val="24"/>
          <w:highlight w:val="black"/>
        </w:rPr>
      </w:pPr>
      <w:r w:rsidRPr="00EA2189">
        <w:rPr>
          <w:highlight w:val="black"/>
        </w:rPr>
        <w:t>Professor – GISC9305</w:t>
      </w:r>
      <w:r w:rsidRPr="00EA2189">
        <w:rPr>
          <w:szCs w:val="24"/>
          <w:highlight w:val="black"/>
        </w:rPr>
        <w:tab/>
      </w:r>
      <w:r w:rsidRPr="00EA2189">
        <w:rPr>
          <w:szCs w:val="24"/>
          <w:highlight w:val="black"/>
        </w:rPr>
        <w:tab/>
      </w:r>
      <w:r w:rsidRPr="00EA2189">
        <w:rPr>
          <w:szCs w:val="24"/>
          <w:highlight w:val="black"/>
        </w:rPr>
        <w:tab/>
      </w:r>
      <w:r w:rsidRPr="00EA2189">
        <w:rPr>
          <w:szCs w:val="24"/>
          <w:highlight w:val="black"/>
        </w:rPr>
        <w:tab/>
      </w:r>
      <w:r w:rsidRPr="00EA2189">
        <w:rPr>
          <w:szCs w:val="24"/>
          <w:highlight w:val="black"/>
        </w:rPr>
        <w:tab/>
      </w:r>
      <w:r w:rsidRPr="00EA2189">
        <w:rPr>
          <w:szCs w:val="24"/>
          <w:highlight w:val="black"/>
        </w:rPr>
        <w:tab/>
      </w:r>
      <w:r w:rsidRPr="00EA2189">
        <w:rPr>
          <w:szCs w:val="24"/>
          <w:highlight w:val="black"/>
        </w:rPr>
        <w:tab/>
      </w:r>
      <w:r w:rsidR="00C867EF" w:rsidRPr="00EA2189">
        <w:rPr>
          <w:szCs w:val="24"/>
          <w:highlight w:val="black"/>
        </w:rPr>
        <w:tab/>
      </w:r>
      <w:r w:rsidR="00653DA0" w:rsidRPr="00EA2189">
        <w:rPr>
          <w:szCs w:val="24"/>
          <w:highlight w:val="black"/>
        </w:rPr>
        <w:t>February 26</w:t>
      </w:r>
      <w:r w:rsidRPr="00EA2189">
        <w:rPr>
          <w:szCs w:val="24"/>
          <w:highlight w:val="black"/>
        </w:rPr>
        <w:t>, 201</w:t>
      </w:r>
      <w:r w:rsidR="00653DA0" w:rsidRPr="00EA2189">
        <w:rPr>
          <w:szCs w:val="24"/>
          <w:highlight w:val="black"/>
        </w:rPr>
        <w:t>6</w:t>
      </w:r>
    </w:p>
    <w:p w:rsidR="004933BB" w:rsidRPr="00EA2189" w:rsidRDefault="00653DA0" w:rsidP="004933BB">
      <w:pPr>
        <w:ind w:right="540"/>
        <w:jc w:val="both"/>
        <w:rPr>
          <w:highlight w:val="black"/>
        </w:rPr>
      </w:pPr>
      <w:r w:rsidRPr="00EA2189">
        <w:rPr>
          <w:szCs w:val="24"/>
          <w:highlight w:val="black"/>
        </w:rPr>
        <w:t xml:space="preserve">Save the </w:t>
      </w:r>
      <w:proofErr w:type="spellStart"/>
      <w:r w:rsidRPr="00EA2189">
        <w:rPr>
          <w:szCs w:val="24"/>
          <w:highlight w:val="black"/>
        </w:rPr>
        <w:t>Ficticious</w:t>
      </w:r>
      <w:proofErr w:type="spellEnd"/>
      <w:r w:rsidRPr="00EA2189">
        <w:rPr>
          <w:szCs w:val="24"/>
          <w:highlight w:val="black"/>
        </w:rPr>
        <w:t xml:space="preserve"> Fern (</w:t>
      </w:r>
      <w:proofErr w:type="spellStart"/>
      <w:r w:rsidRPr="00EA2189">
        <w:rPr>
          <w:szCs w:val="24"/>
          <w:highlight w:val="black"/>
        </w:rPr>
        <w:t>StFF</w:t>
      </w:r>
      <w:proofErr w:type="spellEnd"/>
      <w:r w:rsidRPr="00EA2189">
        <w:rPr>
          <w:szCs w:val="24"/>
          <w:highlight w:val="black"/>
        </w:rPr>
        <w:t>)</w:t>
      </w:r>
      <w:r w:rsidRPr="00EA2189">
        <w:rPr>
          <w:szCs w:val="24"/>
          <w:highlight w:val="black"/>
        </w:rPr>
        <w:tab/>
      </w:r>
      <w:r w:rsidRPr="00EA2189">
        <w:rPr>
          <w:szCs w:val="24"/>
          <w:highlight w:val="black"/>
        </w:rPr>
        <w:tab/>
      </w:r>
      <w:r w:rsidRPr="00EA2189">
        <w:rPr>
          <w:szCs w:val="24"/>
          <w:highlight w:val="black"/>
        </w:rPr>
        <w:tab/>
      </w:r>
      <w:r w:rsidRPr="00EA2189">
        <w:rPr>
          <w:szCs w:val="24"/>
          <w:highlight w:val="black"/>
        </w:rPr>
        <w:tab/>
      </w:r>
      <w:r w:rsidR="000E42CE" w:rsidRPr="00EA2189">
        <w:rPr>
          <w:szCs w:val="24"/>
          <w:highlight w:val="black"/>
        </w:rPr>
        <w:tab/>
      </w:r>
      <w:r w:rsidR="000E42CE" w:rsidRPr="00EA2189">
        <w:rPr>
          <w:szCs w:val="24"/>
          <w:highlight w:val="black"/>
        </w:rPr>
        <w:tab/>
      </w:r>
      <w:r w:rsidRPr="00EA2189">
        <w:rPr>
          <w:sz w:val="20"/>
          <w:highlight w:val="black"/>
        </w:rPr>
        <w:t>GISC-9308</w:t>
      </w:r>
      <w:r w:rsidR="000E42CE" w:rsidRPr="00EA2189">
        <w:rPr>
          <w:sz w:val="20"/>
          <w:highlight w:val="black"/>
        </w:rPr>
        <w:t>-D1</w:t>
      </w:r>
      <w:r w:rsidR="000E42CE" w:rsidRPr="00EA2189">
        <w:rPr>
          <w:highlight w:val="black"/>
        </w:rPr>
        <w:br/>
      </w:r>
      <w:r w:rsidRPr="00EA2189">
        <w:rPr>
          <w:highlight w:val="black"/>
        </w:rPr>
        <w:t>235 Veggie Way</w:t>
      </w:r>
    </w:p>
    <w:p w:rsidR="004933BB" w:rsidRPr="00EA2189" w:rsidRDefault="004933BB" w:rsidP="004933BB">
      <w:pPr>
        <w:ind w:right="540"/>
        <w:jc w:val="both"/>
        <w:rPr>
          <w:highlight w:val="black"/>
        </w:rPr>
      </w:pPr>
      <w:r w:rsidRPr="00EA2189">
        <w:rPr>
          <w:highlight w:val="black"/>
        </w:rPr>
        <w:t xml:space="preserve">Veg </w:t>
      </w:r>
      <w:proofErr w:type="spellStart"/>
      <w:r w:rsidRPr="00EA2189">
        <w:rPr>
          <w:highlight w:val="black"/>
        </w:rPr>
        <w:t>ciry</w:t>
      </w:r>
      <w:proofErr w:type="spellEnd"/>
      <w:r w:rsidR="000E42CE" w:rsidRPr="00EA2189">
        <w:rPr>
          <w:highlight w:val="black"/>
        </w:rPr>
        <w:t>, ON</w:t>
      </w:r>
    </w:p>
    <w:p w:rsidR="004933BB" w:rsidRPr="00EA2189" w:rsidRDefault="00653DA0" w:rsidP="004933BB">
      <w:pPr>
        <w:ind w:right="540"/>
        <w:jc w:val="both"/>
      </w:pPr>
      <w:r w:rsidRPr="00EA2189">
        <w:rPr>
          <w:highlight w:val="black"/>
        </w:rPr>
        <w:t>LOS 1R0</w:t>
      </w:r>
    </w:p>
    <w:p w:rsidR="000E42CE" w:rsidRPr="009B4253" w:rsidRDefault="000E42CE" w:rsidP="004933BB">
      <w:pPr>
        <w:ind w:right="540"/>
        <w:jc w:val="both"/>
        <w:rPr>
          <w:color w:val="262626" w:themeColor="text1" w:themeTint="D9"/>
        </w:rPr>
      </w:pPr>
      <w:r>
        <w:rPr>
          <w:color w:val="262626" w:themeColor="text1" w:themeTint="D9"/>
          <w:szCs w:val="24"/>
        </w:rPr>
        <w:br/>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p>
    <w:p w:rsidR="000E42CE" w:rsidRDefault="000E42CE" w:rsidP="004933BB">
      <w:pPr>
        <w:tabs>
          <w:tab w:val="left" w:pos="7605"/>
        </w:tabs>
        <w:jc w:val="both"/>
        <w:rPr>
          <w:color w:val="262626" w:themeColor="text1" w:themeTint="D9"/>
          <w:szCs w:val="24"/>
        </w:rPr>
      </w:pPr>
      <w:r w:rsidRPr="00EA2189">
        <w:rPr>
          <w:szCs w:val="24"/>
          <w:highlight w:val="black"/>
        </w:rPr>
        <w:t xml:space="preserve">Dear Mr. </w:t>
      </w:r>
      <w:r w:rsidR="00653DA0" w:rsidRPr="00EA2189">
        <w:rPr>
          <w:szCs w:val="24"/>
          <w:highlight w:val="black"/>
        </w:rPr>
        <w:t>Smith</w:t>
      </w:r>
      <w:r>
        <w:rPr>
          <w:color w:val="262626" w:themeColor="text1" w:themeTint="D9"/>
          <w:szCs w:val="24"/>
        </w:rPr>
        <w:tab/>
      </w:r>
      <w:r w:rsidRPr="00035D82">
        <w:rPr>
          <w:color w:val="262626" w:themeColor="text1" w:themeTint="D9"/>
          <w:szCs w:val="24"/>
        </w:rPr>
        <w:br/>
      </w:r>
      <w:r w:rsidR="00653DA0">
        <w:rPr>
          <w:b/>
          <w:color w:val="262626" w:themeColor="text1" w:themeTint="D9"/>
          <w:szCs w:val="24"/>
          <w:u w:val="single"/>
        </w:rPr>
        <w:t>RE: Submission: GISC9308</w:t>
      </w:r>
      <w:r w:rsidRPr="009A4217">
        <w:rPr>
          <w:b/>
          <w:color w:val="262626" w:themeColor="text1" w:themeTint="D9"/>
          <w:szCs w:val="24"/>
          <w:u w:val="single"/>
        </w:rPr>
        <w:t>-D</w:t>
      </w:r>
      <w:r w:rsidR="00653DA0">
        <w:rPr>
          <w:b/>
          <w:color w:val="262626" w:themeColor="text1" w:themeTint="D9"/>
          <w:szCs w:val="24"/>
          <w:u w:val="single"/>
        </w:rPr>
        <w:t>2</w:t>
      </w:r>
    </w:p>
    <w:p w:rsidR="00653DA0" w:rsidRDefault="000E42CE" w:rsidP="004933BB">
      <w:pPr>
        <w:jc w:val="both"/>
        <w:rPr>
          <w:color w:val="262626" w:themeColor="text1" w:themeTint="D9"/>
          <w:sz w:val="20"/>
        </w:rPr>
      </w:pPr>
      <w:r w:rsidRPr="00035D82">
        <w:rPr>
          <w:color w:val="262626" w:themeColor="text1" w:themeTint="D9"/>
          <w:szCs w:val="24"/>
        </w:rPr>
        <w:br/>
      </w:r>
    </w:p>
    <w:p w:rsidR="00653DA0" w:rsidRDefault="00653DA0" w:rsidP="004933BB">
      <w:pPr>
        <w:spacing w:line="276" w:lineRule="auto"/>
        <w:jc w:val="both"/>
        <w:rPr>
          <w:color w:val="262626" w:themeColor="text1" w:themeTint="D9"/>
          <w:sz w:val="20"/>
        </w:rPr>
      </w:pPr>
      <w:r>
        <w:rPr>
          <w:color w:val="262626" w:themeColor="text1" w:themeTint="D9"/>
          <w:sz w:val="20"/>
        </w:rPr>
        <w:t xml:space="preserve">On behalf of Equilibrium Consulting, please accept this letter as the completion of the spatial analysis undertaken for the Re-Habitation of Finlay Fictitious </w:t>
      </w:r>
      <w:r w:rsidR="00235864">
        <w:rPr>
          <w:color w:val="262626" w:themeColor="text1" w:themeTint="D9"/>
          <w:sz w:val="20"/>
        </w:rPr>
        <w:t xml:space="preserve">Fern </w:t>
      </w:r>
      <w:r>
        <w:rPr>
          <w:color w:val="262626" w:themeColor="text1" w:themeTint="D9"/>
          <w:sz w:val="20"/>
        </w:rPr>
        <w:t>(</w:t>
      </w:r>
      <w:proofErr w:type="spellStart"/>
      <w:r w:rsidRPr="00653DA0">
        <w:rPr>
          <w:i/>
          <w:color w:val="262626" w:themeColor="text1" w:themeTint="D9"/>
          <w:sz w:val="20"/>
        </w:rPr>
        <w:t>Osmunda</w:t>
      </w:r>
      <w:proofErr w:type="spellEnd"/>
      <w:r w:rsidRPr="00653DA0">
        <w:rPr>
          <w:i/>
          <w:color w:val="262626" w:themeColor="text1" w:themeTint="D9"/>
          <w:sz w:val="20"/>
        </w:rPr>
        <w:t xml:space="preserve"> </w:t>
      </w:r>
      <w:proofErr w:type="spellStart"/>
      <w:r w:rsidRPr="00653DA0">
        <w:rPr>
          <w:i/>
          <w:color w:val="262626" w:themeColor="text1" w:themeTint="D9"/>
          <w:sz w:val="20"/>
        </w:rPr>
        <w:t>Finlayensi</w:t>
      </w:r>
      <w:proofErr w:type="spellEnd"/>
      <w:r>
        <w:rPr>
          <w:i/>
          <w:color w:val="262626" w:themeColor="text1" w:themeTint="D9"/>
          <w:sz w:val="20"/>
        </w:rPr>
        <w:t>)</w:t>
      </w:r>
      <w:r>
        <w:rPr>
          <w:color w:val="262626" w:themeColor="text1" w:themeTint="D9"/>
          <w:sz w:val="20"/>
        </w:rPr>
        <w:t xml:space="preserve"> Project</w:t>
      </w:r>
      <w:r>
        <w:rPr>
          <w:b/>
          <w:i/>
        </w:rPr>
        <w:t>.</w:t>
      </w:r>
      <w:r w:rsidRPr="00235864">
        <w:rPr>
          <w:color w:val="262626" w:themeColor="text1" w:themeTint="D9"/>
          <w:sz w:val="20"/>
        </w:rPr>
        <w:t xml:space="preserve"> </w:t>
      </w:r>
      <w:r w:rsidR="00235864">
        <w:rPr>
          <w:color w:val="262626" w:themeColor="text1" w:themeTint="D9"/>
          <w:sz w:val="20"/>
        </w:rPr>
        <w:t>The purpose of this analysis was to display suitable growth areas for the Finlay Fictitious</w:t>
      </w:r>
      <w:r w:rsidR="00967DA3">
        <w:rPr>
          <w:color w:val="262626" w:themeColor="text1" w:themeTint="D9"/>
          <w:sz w:val="20"/>
        </w:rPr>
        <w:t xml:space="preserve"> Fern</w:t>
      </w:r>
      <w:r w:rsidR="00235864">
        <w:rPr>
          <w:color w:val="262626" w:themeColor="text1" w:themeTint="D9"/>
          <w:sz w:val="20"/>
        </w:rPr>
        <w:t xml:space="preserve"> based on a Multi-</w:t>
      </w:r>
      <w:proofErr w:type="spellStart"/>
      <w:r w:rsidR="00235864">
        <w:rPr>
          <w:color w:val="262626" w:themeColor="text1" w:themeTint="D9"/>
          <w:sz w:val="20"/>
        </w:rPr>
        <w:t>Cretieria</w:t>
      </w:r>
      <w:proofErr w:type="spellEnd"/>
      <w:r w:rsidR="00235864">
        <w:rPr>
          <w:color w:val="262626" w:themeColor="text1" w:themeTint="D9"/>
          <w:sz w:val="20"/>
        </w:rPr>
        <w:t xml:space="preserve"> Evaluation (MCE) based o</w:t>
      </w:r>
      <w:r w:rsidR="00967DA3">
        <w:rPr>
          <w:color w:val="262626" w:themeColor="text1" w:themeTint="D9"/>
          <w:sz w:val="20"/>
        </w:rPr>
        <w:t xml:space="preserve">n four weighted factors; </w:t>
      </w:r>
      <w:r w:rsidR="00235864">
        <w:rPr>
          <w:color w:val="262626" w:themeColor="text1" w:themeTint="D9"/>
          <w:sz w:val="20"/>
        </w:rPr>
        <w:t xml:space="preserve">slope, hill aspect, </w:t>
      </w:r>
      <w:r w:rsidR="00967DA3">
        <w:rPr>
          <w:color w:val="262626" w:themeColor="text1" w:themeTint="D9"/>
          <w:sz w:val="20"/>
        </w:rPr>
        <w:t>hill shade and soil type</w:t>
      </w:r>
      <w:r w:rsidR="00235864">
        <w:rPr>
          <w:color w:val="262626" w:themeColor="text1" w:themeTint="D9"/>
          <w:sz w:val="20"/>
        </w:rPr>
        <w:t>. Using available data</w:t>
      </w:r>
      <w:r w:rsidR="00967DA3">
        <w:rPr>
          <w:color w:val="262626" w:themeColor="text1" w:themeTint="D9"/>
          <w:sz w:val="20"/>
        </w:rPr>
        <w:t xml:space="preserve">, </w:t>
      </w:r>
      <w:r w:rsidR="00235864">
        <w:rPr>
          <w:color w:val="262626" w:themeColor="text1" w:themeTint="D9"/>
          <w:sz w:val="20"/>
        </w:rPr>
        <w:t xml:space="preserve">Niagara Region Soil Analysis (2002), </w:t>
      </w:r>
      <w:r w:rsidR="00235864" w:rsidRPr="00235864">
        <w:rPr>
          <w:color w:val="262626" w:themeColor="text1" w:themeTint="D9"/>
          <w:sz w:val="20"/>
        </w:rPr>
        <w:t>Niagara College</w:t>
      </w:r>
      <w:r w:rsidR="00235864">
        <w:rPr>
          <w:color w:val="262626" w:themeColor="text1" w:themeTint="D9"/>
          <w:sz w:val="20"/>
        </w:rPr>
        <w:t xml:space="preserve"> Horticulture Division</w:t>
      </w:r>
      <w:r w:rsidR="00967DA3">
        <w:rPr>
          <w:color w:val="262626" w:themeColor="text1" w:themeTint="D9"/>
          <w:sz w:val="20"/>
        </w:rPr>
        <w:t xml:space="preserve"> Fern Analysis (2005)</w:t>
      </w:r>
      <w:r w:rsidR="00235864">
        <w:rPr>
          <w:color w:val="262626" w:themeColor="text1" w:themeTint="D9"/>
          <w:sz w:val="20"/>
        </w:rPr>
        <w:t xml:space="preserve">, Niagara Region IKONOS Areal Imagery (2003) </w:t>
      </w:r>
      <w:r w:rsidR="00967DA3">
        <w:rPr>
          <w:color w:val="262626" w:themeColor="text1" w:themeTint="D9"/>
          <w:sz w:val="20"/>
        </w:rPr>
        <w:t xml:space="preserve">and </w:t>
      </w:r>
      <w:r w:rsidR="00967DA3" w:rsidRPr="00967DA3">
        <w:rPr>
          <w:color w:val="262626" w:themeColor="text1" w:themeTint="D9"/>
          <w:sz w:val="20"/>
        </w:rPr>
        <w:t>The Endangered Ficticious Fern Review, Botany, R. J. (2011)</w:t>
      </w:r>
      <w:r w:rsidR="00967DA3">
        <w:rPr>
          <w:color w:val="262626" w:themeColor="text1" w:themeTint="D9"/>
          <w:sz w:val="20"/>
        </w:rPr>
        <w:t xml:space="preserve">, an accurate model has been built displaying the suitable locations, primarily on the Glendale Campus escarpment. The Analysis has determined </w:t>
      </w:r>
      <w:r w:rsidR="00967DA3" w:rsidRPr="00967DA3">
        <w:rPr>
          <w:b/>
          <w:color w:val="262626" w:themeColor="text1" w:themeTint="D9"/>
          <w:sz w:val="20"/>
        </w:rPr>
        <w:t>96</w:t>
      </w:r>
      <w:r w:rsidR="00967DA3">
        <w:rPr>
          <w:color w:val="262626" w:themeColor="text1" w:themeTint="D9"/>
          <w:sz w:val="20"/>
        </w:rPr>
        <w:t>, 4m by 4m</w:t>
      </w:r>
      <w:r w:rsidR="00865DC9">
        <w:rPr>
          <w:color w:val="262626" w:themeColor="text1" w:themeTint="D9"/>
          <w:sz w:val="20"/>
        </w:rPr>
        <w:t>,</w:t>
      </w:r>
      <w:r w:rsidR="00967DA3">
        <w:rPr>
          <w:color w:val="262626" w:themeColor="text1" w:themeTint="D9"/>
          <w:sz w:val="20"/>
        </w:rPr>
        <w:t xml:space="preserve"> plots ideal for planting and over </w:t>
      </w:r>
      <w:r w:rsidR="00967DA3" w:rsidRPr="00967DA3">
        <w:rPr>
          <w:b/>
          <w:color w:val="262626" w:themeColor="text1" w:themeTint="D9"/>
          <w:sz w:val="20"/>
        </w:rPr>
        <w:t>300</w:t>
      </w:r>
      <w:r w:rsidR="00967DA3">
        <w:rPr>
          <w:color w:val="262626" w:themeColor="text1" w:themeTint="D9"/>
          <w:sz w:val="20"/>
        </w:rPr>
        <w:t xml:space="preserve"> potential plots for in-introduction. </w:t>
      </w:r>
    </w:p>
    <w:p w:rsidR="000E42CE" w:rsidRPr="00667320" w:rsidRDefault="000E42CE" w:rsidP="004933BB">
      <w:pPr>
        <w:pStyle w:val="ListParagraph"/>
        <w:spacing w:line="276" w:lineRule="auto"/>
        <w:jc w:val="both"/>
        <w:rPr>
          <w:color w:val="262626" w:themeColor="text1" w:themeTint="D9"/>
          <w:sz w:val="20"/>
        </w:rPr>
      </w:pPr>
    </w:p>
    <w:p w:rsidR="004933BB" w:rsidRDefault="0077295B" w:rsidP="004933BB">
      <w:pPr>
        <w:spacing w:line="276" w:lineRule="auto"/>
        <w:jc w:val="both"/>
        <w:rPr>
          <w:color w:val="262626" w:themeColor="text1" w:themeTint="D9"/>
          <w:sz w:val="20"/>
        </w:rPr>
      </w:pPr>
      <w:r>
        <w:rPr>
          <w:color w:val="262626" w:themeColor="text1" w:themeTint="D9"/>
          <w:sz w:val="20"/>
        </w:rPr>
        <w:t>The</w:t>
      </w:r>
      <w:r w:rsidR="00967DA3">
        <w:rPr>
          <w:color w:val="262626" w:themeColor="text1" w:themeTint="D9"/>
          <w:sz w:val="20"/>
        </w:rPr>
        <w:t xml:space="preserve"> result</w:t>
      </w:r>
      <w:r>
        <w:rPr>
          <w:color w:val="262626" w:themeColor="text1" w:themeTint="D9"/>
          <w:sz w:val="20"/>
        </w:rPr>
        <w:t>s</w:t>
      </w:r>
      <w:r w:rsidR="00967DA3">
        <w:rPr>
          <w:color w:val="262626" w:themeColor="text1" w:themeTint="D9"/>
          <w:sz w:val="20"/>
        </w:rPr>
        <w:t xml:space="preserve"> of the findings can be found in the Technical </w:t>
      </w:r>
      <w:r w:rsidR="005834F2">
        <w:rPr>
          <w:color w:val="262626" w:themeColor="text1" w:themeTint="D9"/>
          <w:sz w:val="20"/>
        </w:rPr>
        <w:t>Memorandum</w:t>
      </w:r>
      <w:r w:rsidR="00967DA3">
        <w:rPr>
          <w:color w:val="262626" w:themeColor="text1" w:themeTint="D9"/>
          <w:sz w:val="20"/>
        </w:rPr>
        <w:t xml:space="preserve"> attached and</w:t>
      </w:r>
      <w:r>
        <w:rPr>
          <w:color w:val="262626" w:themeColor="text1" w:themeTint="D9"/>
          <w:sz w:val="20"/>
        </w:rPr>
        <w:t xml:space="preserve"> in the attached Map documents.</w:t>
      </w:r>
      <w:r w:rsidR="005834F2">
        <w:rPr>
          <w:color w:val="262626" w:themeColor="text1" w:themeTint="D9"/>
          <w:sz w:val="20"/>
        </w:rPr>
        <w:t xml:space="preserve"> </w:t>
      </w:r>
      <w:r w:rsidR="00967DA3">
        <w:rPr>
          <w:color w:val="262626" w:themeColor="text1" w:themeTint="D9"/>
          <w:sz w:val="20"/>
        </w:rPr>
        <w:t xml:space="preserve">  </w:t>
      </w:r>
      <w:r w:rsidR="000E42CE">
        <w:rPr>
          <w:color w:val="262626" w:themeColor="text1" w:themeTint="D9"/>
          <w:sz w:val="20"/>
        </w:rPr>
        <w:t>Following the assignment procedures,</w:t>
      </w:r>
      <w:r w:rsidR="000E42CE" w:rsidRPr="00352B4B">
        <w:rPr>
          <w:color w:val="262626" w:themeColor="text1" w:themeTint="D9"/>
          <w:sz w:val="20"/>
        </w:rPr>
        <w:t xml:space="preserve"> please find the required material </w:t>
      </w:r>
      <w:r w:rsidR="000E42CE">
        <w:rPr>
          <w:color w:val="262626" w:themeColor="text1" w:themeTint="D9"/>
          <w:sz w:val="20"/>
        </w:rPr>
        <w:t>attached.</w:t>
      </w:r>
      <w:r w:rsidR="000E42CE" w:rsidRPr="00352B4B">
        <w:rPr>
          <w:color w:val="262626" w:themeColor="text1" w:themeTint="D9"/>
          <w:sz w:val="20"/>
        </w:rPr>
        <w:t xml:space="preserve"> Should you have any questions regarding the enclosed documents</w:t>
      </w:r>
      <w:r w:rsidR="000E42CE">
        <w:rPr>
          <w:color w:val="262626" w:themeColor="text1" w:themeTint="D9"/>
          <w:sz w:val="20"/>
        </w:rPr>
        <w:t>,</w:t>
      </w:r>
      <w:r w:rsidR="000E42CE" w:rsidRPr="00352B4B">
        <w:rPr>
          <w:color w:val="262626" w:themeColor="text1" w:themeTint="D9"/>
          <w:sz w:val="20"/>
        </w:rPr>
        <w:t xml:space="preserve"> please contact Travis Vanos at your convenience at </w:t>
      </w:r>
      <w:hyperlink r:id="rId8" w:history="1">
        <w:r w:rsidR="00967DA3">
          <w:rPr>
            <w:color w:val="262626" w:themeColor="text1" w:themeTint="D9"/>
            <w:sz w:val="20"/>
          </w:rPr>
          <w:t>T</w:t>
        </w:r>
        <w:r w:rsidR="000E42CE" w:rsidRPr="00352B4B">
          <w:rPr>
            <w:color w:val="262626" w:themeColor="text1" w:themeTint="D9"/>
            <w:sz w:val="20"/>
          </w:rPr>
          <w:t>ravis.vanos@gmail.com</w:t>
        </w:r>
      </w:hyperlink>
      <w:r w:rsidR="000E42CE" w:rsidRPr="00352B4B">
        <w:rPr>
          <w:color w:val="262626" w:themeColor="text1" w:themeTint="D9"/>
          <w:sz w:val="20"/>
        </w:rPr>
        <w:t xml:space="preserve">. </w:t>
      </w:r>
      <w:r w:rsidR="00967DA3">
        <w:rPr>
          <w:color w:val="262626" w:themeColor="text1" w:themeTint="D9"/>
          <w:sz w:val="20"/>
        </w:rPr>
        <w:t>We graciously accept your comments and feedback.</w:t>
      </w:r>
    </w:p>
    <w:p w:rsidR="000E42CE" w:rsidRPr="00352B4B" w:rsidRDefault="000E42CE" w:rsidP="004933BB">
      <w:pPr>
        <w:spacing w:line="276" w:lineRule="auto"/>
        <w:jc w:val="both"/>
        <w:rPr>
          <w:color w:val="262626" w:themeColor="text1" w:themeTint="D9"/>
          <w:sz w:val="20"/>
        </w:rPr>
      </w:pPr>
      <w:r w:rsidRPr="00352B4B">
        <w:rPr>
          <w:color w:val="262626" w:themeColor="text1" w:themeTint="D9"/>
          <w:sz w:val="20"/>
        </w:rPr>
        <w:br/>
        <w:t>Sincerely,</w:t>
      </w:r>
    </w:p>
    <w:p w:rsidR="000E42CE" w:rsidRDefault="000E42CE" w:rsidP="004933BB">
      <w:pPr>
        <w:tabs>
          <w:tab w:val="left" w:pos="1170"/>
        </w:tabs>
        <w:jc w:val="both"/>
        <w:rPr>
          <w:color w:val="262626" w:themeColor="text1" w:themeTint="D9"/>
        </w:rPr>
      </w:pPr>
    </w:p>
    <w:p w:rsidR="00967DA3" w:rsidRDefault="00967DA3" w:rsidP="004933BB">
      <w:pPr>
        <w:tabs>
          <w:tab w:val="left" w:pos="1170"/>
        </w:tabs>
        <w:jc w:val="both"/>
        <w:rPr>
          <w:color w:val="262626" w:themeColor="text1" w:themeTint="D9"/>
        </w:rPr>
      </w:pPr>
    </w:p>
    <w:p w:rsidR="00967DA3" w:rsidRDefault="00967DA3" w:rsidP="004933BB">
      <w:pPr>
        <w:tabs>
          <w:tab w:val="left" w:pos="1170"/>
        </w:tabs>
        <w:jc w:val="both"/>
        <w:rPr>
          <w:color w:val="262626" w:themeColor="text1" w:themeTint="D9"/>
        </w:rPr>
      </w:pPr>
    </w:p>
    <w:p w:rsidR="00865DC9" w:rsidRDefault="00865DC9" w:rsidP="004933BB">
      <w:pPr>
        <w:tabs>
          <w:tab w:val="left" w:pos="1170"/>
        </w:tabs>
        <w:jc w:val="both"/>
        <w:rPr>
          <w:color w:val="262626" w:themeColor="text1" w:themeTint="D9"/>
        </w:rPr>
      </w:pPr>
    </w:p>
    <w:p w:rsidR="000E42CE" w:rsidRPr="00035D82" w:rsidRDefault="000E42CE" w:rsidP="004933BB">
      <w:pPr>
        <w:tabs>
          <w:tab w:val="left" w:pos="1170"/>
        </w:tabs>
        <w:jc w:val="both"/>
        <w:rPr>
          <w:color w:val="262626" w:themeColor="text1" w:themeTint="D9"/>
        </w:rPr>
      </w:pPr>
    </w:p>
    <w:p w:rsidR="004933BB" w:rsidRDefault="000E42CE" w:rsidP="004933BB">
      <w:pPr>
        <w:tabs>
          <w:tab w:val="left" w:pos="1170"/>
        </w:tabs>
        <w:jc w:val="both"/>
        <w:rPr>
          <w:color w:val="262626" w:themeColor="text1" w:themeTint="D9"/>
        </w:rPr>
      </w:pPr>
      <w:r>
        <w:rPr>
          <w:color w:val="262626" w:themeColor="text1" w:themeTint="D9"/>
        </w:rPr>
        <w:t xml:space="preserve"> Travis </w:t>
      </w:r>
      <w:proofErr w:type="spellStart"/>
      <w:r>
        <w:rPr>
          <w:color w:val="262626" w:themeColor="text1" w:themeTint="D9"/>
        </w:rPr>
        <w:t>Vanos</w:t>
      </w:r>
      <w:proofErr w:type="spellEnd"/>
    </w:p>
    <w:p w:rsidR="004933BB" w:rsidRDefault="000E42CE" w:rsidP="004933BB">
      <w:pPr>
        <w:tabs>
          <w:tab w:val="left" w:pos="1170"/>
        </w:tabs>
        <w:jc w:val="both"/>
        <w:rPr>
          <w:color w:val="262626" w:themeColor="text1" w:themeTint="D9"/>
          <w:szCs w:val="24"/>
        </w:rPr>
      </w:pPr>
      <w:r>
        <w:rPr>
          <w:color w:val="262626" w:themeColor="text1" w:themeTint="D9"/>
          <w:szCs w:val="24"/>
        </w:rPr>
        <w:t xml:space="preserve"> </w:t>
      </w:r>
      <w:r w:rsidRPr="00035D82">
        <w:rPr>
          <w:color w:val="262626" w:themeColor="text1" w:themeTint="D9"/>
          <w:szCs w:val="24"/>
        </w:rPr>
        <w:t>GIS</w:t>
      </w:r>
      <w:r>
        <w:rPr>
          <w:color w:val="262626" w:themeColor="text1" w:themeTint="D9"/>
          <w:szCs w:val="24"/>
        </w:rPr>
        <w:t>/GM Candidate, Niagara College</w:t>
      </w:r>
    </w:p>
    <w:p w:rsidR="000E42CE" w:rsidRDefault="000E42CE" w:rsidP="004933BB">
      <w:pPr>
        <w:tabs>
          <w:tab w:val="left" w:pos="1170"/>
        </w:tabs>
        <w:jc w:val="both"/>
        <w:rPr>
          <w:color w:val="262626" w:themeColor="text1" w:themeTint="D9"/>
          <w:szCs w:val="24"/>
        </w:rPr>
      </w:pPr>
      <w:r w:rsidRPr="00035D82">
        <w:rPr>
          <w:color w:val="262626" w:themeColor="text1" w:themeTint="D9"/>
          <w:szCs w:val="24"/>
        </w:rPr>
        <w:br/>
      </w:r>
      <w:r>
        <w:rPr>
          <w:color w:val="262626" w:themeColor="text1" w:themeTint="D9"/>
          <w:szCs w:val="24"/>
        </w:rPr>
        <w:t xml:space="preserve"> </w:t>
      </w:r>
      <w:r w:rsidRPr="00035D82">
        <w:rPr>
          <w:color w:val="262626" w:themeColor="text1" w:themeTint="D9"/>
          <w:szCs w:val="24"/>
        </w:rPr>
        <w:t>T. V</w:t>
      </w:r>
      <w:r>
        <w:rPr>
          <w:color w:val="262626" w:themeColor="text1" w:themeTint="D9"/>
          <w:szCs w:val="24"/>
        </w:rPr>
        <w:t xml:space="preserve">. </w:t>
      </w:r>
    </w:p>
    <w:p w:rsidR="00C867EF" w:rsidRDefault="00C867EF" w:rsidP="004933BB">
      <w:pPr>
        <w:tabs>
          <w:tab w:val="left" w:pos="1170"/>
        </w:tabs>
        <w:jc w:val="both"/>
        <w:rPr>
          <w:color w:val="262626" w:themeColor="text1" w:themeTint="D9"/>
        </w:rPr>
      </w:pPr>
    </w:p>
    <w:p w:rsidR="00C867EF" w:rsidRDefault="00C867EF" w:rsidP="004933BB">
      <w:pPr>
        <w:tabs>
          <w:tab w:val="left" w:pos="1170"/>
        </w:tabs>
        <w:jc w:val="both"/>
        <w:rPr>
          <w:color w:val="262626" w:themeColor="text1" w:themeTint="D9"/>
        </w:rPr>
      </w:pPr>
    </w:p>
    <w:p w:rsidR="000E42CE" w:rsidRDefault="000E42CE" w:rsidP="004933BB">
      <w:pPr>
        <w:tabs>
          <w:tab w:val="left" w:pos="1170"/>
        </w:tabs>
        <w:jc w:val="both"/>
        <w:rPr>
          <w:color w:val="262626" w:themeColor="text1" w:themeTint="D9"/>
          <w:szCs w:val="24"/>
        </w:rPr>
      </w:pPr>
      <w:r w:rsidRPr="00035D82">
        <w:rPr>
          <w:color w:val="262626" w:themeColor="text1" w:themeTint="D9"/>
          <w:szCs w:val="24"/>
        </w:rPr>
        <w:t xml:space="preserve">Enclosures: </w:t>
      </w:r>
      <w:r>
        <w:rPr>
          <w:color w:val="262626" w:themeColor="text1" w:themeTint="D9"/>
          <w:szCs w:val="24"/>
        </w:rPr>
        <w:t xml:space="preserve">   </w:t>
      </w:r>
      <w:r w:rsidRPr="00A95E66">
        <w:rPr>
          <w:color w:val="262626" w:themeColor="text1" w:themeTint="D9"/>
          <w:szCs w:val="24"/>
        </w:rPr>
        <w:t>VanosT</w:t>
      </w:r>
      <w:r w:rsidR="00C867EF" w:rsidRPr="00C867EF">
        <w:rPr>
          <w:color w:val="262626" w:themeColor="text1" w:themeTint="D9"/>
          <w:szCs w:val="24"/>
        </w:rPr>
        <w:t>GISC-9305-D1</w:t>
      </w:r>
      <w:r>
        <w:rPr>
          <w:color w:val="262626" w:themeColor="text1" w:themeTint="D9"/>
          <w:szCs w:val="24"/>
        </w:rPr>
        <w:t>.docx</w:t>
      </w:r>
    </w:p>
    <w:p w:rsidR="000E42CE" w:rsidRPr="00C47D81" w:rsidRDefault="000E42CE" w:rsidP="004933BB">
      <w:pPr>
        <w:tabs>
          <w:tab w:val="left" w:pos="1170"/>
        </w:tabs>
        <w:jc w:val="both"/>
        <w:rPr>
          <w:color w:val="262626" w:themeColor="text1" w:themeTint="D9"/>
          <w:szCs w:val="24"/>
        </w:rPr>
        <w:sectPr w:rsidR="000E42CE" w:rsidRPr="00C47D81" w:rsidSect="00890A01">
          <w:headerReference w:type="first" r:id="rId9"/>
          <w:footerReference w:type="first" r:id="rId10"/>
          <w:pgSz w:w="12240" w:h="15840"/>
          <w:pgMar w:top="1440" w:right="634" w:bottom="1440" w:left="1440" w:header="720" w:footer="533" w:gutter="0"/>
          <w:pgNumType w:fmt="lowerRoman" w:start="0"/>
          <w:cols w:space="720"/>
          <w:titlePg/>
          <w:docGrid w:linePitch="360"/>
        </w:sectPr>
      </w:pPr>
      <w:r>
        <w:rPr>
          <w:color w:val="262626" w:themeColor="text1" w:themeTint="D9"/>
          <w:szCs w:val="24"/>
        </w:rPr>
        <w:tab/>
      </w:r>
      <w:r>
        <w:rPr>
          <w:color w:val="262626" w:themeColor="text1" w:themeTint="D9"/>
          <w:szCs w:val="24"/>
        </w:rPr>
        <w:tab/>
      </w:r>
    </w:p>
    <w:p w:rsidR="000E42CE" w:rsidRDefault="000E42CE" w:rsidP="004933BB">
      <w:pPr>
        <w:jc w:val="both"/>
      </w:pPr>
    </w:p>
    <w:p w:rsidR="00172278" w:rsidRDefault="00172278" w:rsidP="004933BB">
      <w:pPr>
        <w:widowControl/>
        <w:jc w:val="both"/>
        <w:rPr>
          <w:rFonts w:ascii="Garamond" w:hAnsi="Garamond"/>
          <w:sz w:val="24"/>
          <w:szCs w:val="24"/>
        </w:rPr>
      </w:pPr>
    </w:p>
    <w:p w:rsidR="008C20C5" w:rsidRPr="005D7C7E" w:rsidRDefault="008C20C5" w:rsidP="004933BB">
      <w:pPr>
        <w:tabs>
          <w:tab w:val="left" w:pos="-3240"/>
        </w:tabs>
        <w:spacing w:line="288" w:lineRule="auto"/>
        <w:ind w:left="540" w:hanging="540"/>
        <w:jc w:val="both"/>
        <w:rPr>
          <w:rFonts w:ascii="Garamond" w:hAnsi="Garamond"/>
          <w:sz w:val="24"/>
          <w:szCs w:val="24"/>
        </w:rPr>
      </w:pPr>
    </w:p>
    <w:p w:rsidR="00000E7A" w:rsidRPr="004A2399" w:rsidRDefault="008C20C5" w:rsidP="004933BB">
      <w:pPr>
        <w:pStyle w:val="InsideAddressName"/>
        <w:spacing w:before="0" w:after="120" w:line="288" w:lineRule="auto"/>
        <w:rPr>
          <w:rFonts w:ascii="Garamond" w:hAnsi="Garamond"/>
          <w:b/>
          <w:sz w:val="48"/>
          <w:szCs w:val="48"/>
        </w:rPr>
      </w:pPr>
      <w:r w:rsidRPr="0085017F">
        <w:rPr>
          <w:rFonts w:ascii="Garamond" w:hAnsi="Garamond"/>
          <w:b/>
          <w:sz w:val="48"/>
          <w:szCs w:val="48"/>
        </w:rPr>
        <w:t>Technical Memorandum</w:t>
      </w:r>
    </w:p>
    <w:tbl>
      <w:tblPr>
        <w:tblW w:w="0" w:type="auto"/>
        <w:tblInd w:w="108" w:type="dxa"/>
        <w:tblLayout w:type="fixed"/>
        <w:tblLook w:val="0000" w:firstRow="0" w:lastRow="0" w:firstColumn="0" w:lastColumn="0" w:noHBand="0" w:noVBand="0"/>
      </w:tblPr>
      <w:tblGrid>
        <w:gridCol w:w="1264"/>
        <w:gridCol w:w="3556"/>
        <w:gridCol w:w="4540"/>
      </w:tblGrid>
      <w:tr w:rsidR="008C20C5" w:rsidRPr="005D7C7E">
        <w:tc>
          <w:tcPr>
            <w:tcW w:w="1264" w:type="dxa"/>
            <w:tcBorders>
              <w:top w:val="single" w:sz="18" w:space="0" w:color="auto"/>
              <w:left w:val="single" w:sz="18" w:space="0" w:color="auto"/>
              <w:bottom w:val="single" w:sz="18" w:space="0" w:color="auto"/>
            </w:tcBorders>
            <w:vAlign w:val="center"/>
          </w:tcPr>
          <w:p w:rsidR="008C20C5" w:rsidRPr="005D7C7E" w:rsidRDefault="008C20C5" w:rsidP="004933BB">
            <w:pPr>
              <w:spacing w:before="120" w:line="288" w:lineRule="auto"/>
              <w:jc w:val="both"/>
              <w:rPr>
                <w:rFonts w:ascii="Garamond" w:hAnsi="Garamond"/>
                <w:b/>
                <w:sz w:val="24"/>
                <w:szCs w:val="24"/>
              </w:rPr>
            </w:pPr>
            <w:r w:rsidRPr="005D7C7E">
              <w:rPr>
                <w:rFonts w:ascii="Garamond" w:hAnsi="Garamond"/>
                <w:b/>
                <w:sz w:val="24"/>
                <w:szCs w:val="24"/>
              </w:rPr>
              <w:t>Project:</w:t>
            </w:r>
          </w:p>
        </w:tc>
        <w:tc>
          <w:tcPr>
            <w:tcW w:w="8096" w:type="dxa"/>
            <w:gridSpan w:val="2"/>
            <w:tcBorders>
              <w:top w:val="single" w:sz="18" w:space="0" w:color="auto"/>
              <w:bottom w:val="single" w:sz="18" w:space="0" w:color="auto"/>
              <w:right w:val="single" w:sz="18" w:space="0" w:color="auto"/>
            </w:tcBorders>
            <w:vAlign w:val="center"/>
          </w:tcPr>
          <w:p w:rsidR="008C20C5" w:rsidRPr="0077295B" w:rsidRDefault="0077295B" w:rsidP="004933BB">
            <w:pPr>
              <w:pStyle w:val="Heading2"/>
              <w:spacing w:before="100" w:beforeAutospacing="1" w:after="100" w:afterAutospacing="1"/>
              <w:jc w:val="both"/>
            </w:pPr>
            <w:r w:rsidRPr="0077295B">
              <w:rPr>
                <w:rFonts w:asciiTheme="majorHAnsi" w:hAnsiTheme="majorHAnsi" w:cs="Times New Roman"/>
                <w:b w:val="0"/>
                <w:bCs w:val="0"/>
                <w:i w:val="0"/>
                <w:iCs w:val="0"/>
                <w:sz w:val="24"/>
                <w:szCs w:val="24"/>
                <w:lang w:val="en-US"/>
              </w:rPr>
              <w:t>Introduction to ArcGIS Spatial Analyst extension</w:t>
            </w:r>
          </w:p>
        </w:tc>
      </w:tr>
      <w:tr w:rsidR="003057EF" w:rsidRPr="005D7C7E" w:rsidTr="00BE244F">
        <w:tc>
          <w:tcPr>
            <w:tcW w:w="1264" w:type="dxa"/>
            <w:tcBorders>
              <w:top w:val="single" w:sz="18" w:space="0" w:color="auto"/>
              <w:left w:val="single" w:sz="18" w:space="0" w:color="auto"/>
              <w:bottom w:val="single" w:sz="18" w:space="0" w:color="auto"/>
            </w:tcBorders>
            <w:vAlign w:val="center"/>
          </w:tcPr>
          <w:p w:rsidR="003057EF" w:rsidRPr="005D7C7E" w:rsidRDefault="003057EF" w:rsidP="004933BB">
            <w:pPr>
              <w:spacing w:before="120" w:line="288" w:lineRule="auto"/>
              <w:jc w:val="both"/>
              <w:rPr>
                <w:rFonts w:ascii="Garamond" w:hAnsi="Garamond"/>
                <w:b/>
                <w:sz w:val="24"/>
                <w:szCs w:val="24"/>
              </w:rPr>
            </w:pPr>
            <w:r w:rsidRPr="005D7C7E">
              <w:rPr>
                <w:rFonts w:ascii="Garamond" w:hAnsi="Garamond"/>
                <w:b/>
                <w:sz w:val="24"/>
                <w:szCs w:val="24"/>
              </w:rPr>
              <w:t>Client:</w:t>
            </w:r>
          </w:p>
        </w:tc>
        <w:tc>
          <w:tcPr>
            <w:tcW w:w="3556" w:type="dxa"/>
            <w:tcBorders>
              <w:top w:val="single" w:sz="18" w:space="0" w:color="auto"/>
              <w:bottom w:val="single" w:sz="18" w:space="0" w:color="auto"/>
              <w:right w:val="single" w:sz="18" w:space="0" w:color="auto"/>
            </w:tcBorders>
            <w:vAlign w:val="center"/>
          </w:tcPr>
          <w:p w:rsidR="003057EF" w:rsidRPr="005D7C7E" w:rsidRDefault="0077295B" w:rsidP="004933BB">
            <w:pPr>
              <w:spacing w:before="120" w:line="288" w:lineRule="auto"/>
              <w:jc w:val="both"/>
              <w:rPr>
                <w:rFonts w:ascii="Garamond" w:hAnsi="Garamond"/>
                <w:sz w:val="24"/>
                <w:szCs w:val="24"/>
              </w:rPr>
            </w:pPr>
            <w:r w:rsidRPr="004933BB">
              <w:rPr>
                <w:rFonts w:asciiTheme="majorHAnsi" w:hAnsiTheme="majorHAnsi"/>
                <w:sz w:val="24"/>
                <w:szCs w:val="24"/>
                <w:highlight w:val="black"/>
                <w:lang w:val="en-US"/>
              </w:rPr>
              <w:t>Mr. Ian D. Smith</w:t>
            </w:r>
          </w:p>
        </w:tc>
        <w:tc>
          <w:tcPr>
            <w:tcW w:w="4540" w:type="dxa"/>
            <w:tcBorders>
              <w:top w:val="single" w:sz="18" w:space="0" w:color="auto"/>
              <w:bottom w:val="single" w:sz="18" w:space="0" w:color="auto"/>
              <w:right w:val="single" w:sz="18" w:space="0" w:color="auto"/>
            </w:tcBorders>
            <w:vAlign w:val="center"/>
          </w:tcPr>
          <w:p w:rsidR="003057EF" w:rsidRPr="005D7C7E" w:rsidRDefault="003057EF" w:rsidP="004933BB">
            <w:pPr>
              <w:spacing w:before="120" w:line="288" w:lineRule="auto"/>
              <w:jc w:val="both"/>
              <w:rPr>
                <w:rFonts w:ascii="Garamond" w:hAnsi="Garamond"/>
                <w:sz w:val="24"/>
                <w:szCs w:val="24"/>
              </w:rPr>
            </w:pPr>
            <w:r w:rsidRPr="003057EF">
              <w:rPr>
                <w:rFonts w:ascii="Garamond" w:hAnsi="Garamond"/>
                <w:b/>
                <w:sz w:val="24"/>
                <w:szCs w:val="24"/>
              </w:rPr>
              <w:t>Prepared By:</w:t>
            </w:r>
            <w:r>
              <w:rPr>
                <w:rFonts w:ascii="Garamond" w:hAnsi="Garamond"/>
                <w:sz w:val="24"/>
                <w:szCs w:val="24"/>
              </w:rPr>
              <w:t xml:space="preserve"> </w:t>
            </w:r>
            <w:r w:rsidR="0042668F" w:rsidRPr="000E42CE">
              <w:rPr>
                <w:rFonts w:asciiTheme="majorHAnsi" w:hAnsiTheme="majorHAnsi"/>
                <w:sz w:val="24"/>
                <w:szCs w:val="24"/>
                <w:lang w:val="en-US"/>
              </w:rPr>
              <w:t>Travis Vanos</w:t>
            </w:r>
          </w:p>
        </w:tc>
      </w:tr>
      <w:tr w:rsidR="00C46171" w:rsidRPr="005D7C7E">
        <w:tc>
          <w:tcPr>
            <w:tcW w:w="1264" w:type="dxa"/>
            <w:tcBorders>
              <w:top w:val="single" w:sz="18" w:space="0" w:color="auto"/>
              <w:left w:val="single" w:sz="18" w:space="0" w:color="auto"/>
              <w:bottom w:val="single" w:sz="18" w:space="0" w:color="auto"/>
            </w:tcBorders>
            <w:vAlign w:val="center"/>
          </w:tcPr>
          <w:p w:rsidR="00C46171" w:rsidRPr="005D7C7E" w:rsidRDefault="00C46171" w:rsidP="004933BB">
            <w:pPr>
              <w:spacing w:before="120" w:line="288" w:lineRule="auto"/>
              <w:jc w:val="both"/>
              <w:rPr>
                <w:rFonts w:ascii="Garamond" w:hAnsi="Garamond"/>
                <w:b/>
                <w:sz w:val="24"/>
                <w:szCs w:val="24"/>
              </w:rPr>
            </w:pPr>
            <w:r w:rsidRPr="005D7C7E">
              <w:rPr>
                <w:rFonts w:ascii="Garamond" w:hAnsi="Garamond"/>
                <w:b/>
                <w:sz w:val="24"/>
                <w:szCs w:val="24"/>
              </w:rPr>
              <w:t>Subject:</w:t>
            </w:r>
          </w:p>
        </w:tc>
        <w:tc>
          <w:tcPr>
            <w:tcW w:w="8096" w:type="dxa"/>
            <w:gridSpan w:val="2"/>
            <w:tcBorders>
              <w:top w:val="single" w:sz="18" w:space="0" w:color="auto"/>
              <w:bottom w:val="single" w:sz="18" w:space="0" w:color="auto"/>
              <w:right w:val="single" w:sz="18" w:space="0" w:color="auto"/>
            </w:tcBorders>
            <w:vAlign w:val="center"/>
          </w:tcPr>
          <w:p w:rsidR="00C46171" w:rsidRPr="0077295B" w:rsidRDefault="0077295B" w:rsidP="004933BB">
            <w:pPr>
              <w:pStyle w:val="Heading1"/>
              <w:spacing w:before="100" w:beforeAutospacing="1" w:after="100" w:afterAutospacing="1"/>
              <w:jc w:val="both"/>
            </w:pPr>
            <w:r w:rsidRPr="0077295B">
              <w:rPr>
                <w:rFonts w:asciiTheme="majorHAnsi" w:hAnsiTheme="majorHAnsi" w:cs="Times New Roman"/>
                <w:b w:val="0"/>
                <w:bCs w:val="0"/>
                <w:kern w:val="0"/>
                <w:sz w:val="24"/>
                <w:szCs w:val="24"/>
                <w:lang w:val="en-US"/>
              </w:rPr>
              <w:t>GISC9308 – Spatial Analysis</w:t>
            </w:r>
          </w:p>
        </w:tc>
      </w:tr>
      <w:tr w:rsidR="008C20C5" w:rsidRPr="005D7C7E" w:rsidTr="003057EF">
        <w:tc>
          <w:tcPr>
            <w:tcW w:w="1264" w:type="dxa"/>
            <w:tcBorders>
              <w:top w:val="single" w:sz="18" w:space="0" w:color="auto"/>
              <w:left w:val="single" w:sz="18" w:space="0" w:color="auto"/>
              <w:bottom w:val="single" w:sz="18" w:space="0" w:color="auto"/>
            </w:tcBorders>
            <w:vAlign w:val="center"/>
          </w:tcPr>
          <w:p w:rsidR="008C20C5" w:rsidRPr="005D7C7E" w:rsidRDefault="008C20C5" w:rsidP="004933BB">
            <w:pPr>
              <w:spacing w:before="120" w:line="288" w:lineRule="auto"/>
              <w:jc w:val="both"/>
              <w:rPr>
                <w:rFonts w:ascii="Garamond" w:hAnsi="Garamond"/>
                <w:b/>
                <w:sz w:val="24"/>
                <w:szCs w:val="24"/>
              </w:rPr>
            </w:pPr>
            <w:r w:rsidRPr="005D7C7E">
              <w:rPr>
                <w:rFonts w:ascii="Garamond" w:hAnsi="Garamond"/>
                <w:b/>
                <w:sz w:val="24"/>
                <w:szCs w:val="24"/>
              </w:rPr>
              <w:t>Date:</w:t>
            </w:r>
          </w:p>
        </w:tc>
        <w:tc>
          <w:tcPr>
            <w:tcW w:w="3556" w:type="dxa"/>
            <w:tcBorders>
              <w:top w:val="single" w:sz="18" w:space="0" w:color="auto"/>
              <w:bottom w:val="single" w:sz="18" w:space="0" w:color="auto"/>
              <w:right w:val="single" w:sz="18" w:space="0" w:color="auto"/>
            </w:tcBorders>
            <w:vAlign w:val="center"/>
          </w:tcPr>
          <w:p w:rsidR="008C20C5" w:rsidRPr="005D7C7E" w:rsidRDefault="00865DC9" w:rsidP="004933BB">
            <w:pPr>
              <w:spacing w:before="120" w:line="288" w:lineRule="auto"/>
              <w:jc w:val="both"/>
              <w:rPr>
                <w:rFonts w:ascii="Garamond" w:hAnsi="Garamond"/>
                <w:sz w:val="24"/>
                <w:szCs w:val="24"/>
              </w:rPr>
            </w:pPr>
            <w:r>
              <w:rPr>
                <w:rFonts w:asciiTheme="majorHAnsi" w:hAnsiTheme="majorHAnsi"/>
                <w:sz w:val="24"/>
                <w:szCs w:val="24"/>
                <w:lang w:val="en-US"/>
              </w:rPr>
              <w:t>February 26</w:t>
            </w:r>
            <w:r w:rsidR="0042668F" w:rsidRPr="000E42CE">
              <w:rPr>
                <w:rFonts w:asciiTheme="majorHAnsi" w:hAnsiTheme="majorHAnsi"/>
                <w:sz w:val="24"/>
                <w:szCs w:val="24"/>
                <w:lang w:val="en-US"/>
              </w:rPr>
              <w:t>, 2016</w:t>
            </w:r>
          </w:p>
        </w:tc>
        <w:tc>
          <w:tcPr>
            <w:tcW w:w="4540" w:type="dxa"/>
            <w:tcBorders>
              <w:top w:val="single" w:sz="18" w:space="0" w:color="auto"/>
              <w:bottom w:val="single" w:sz="18" w:space="0" w:color="auto"/>
              <w:right w:val="single" w:sz="18" w:space="0" w:color="auto"/>
            </w:tcBorders>
            <w:vAlign w:val="center"/>
          </w:tcPr>
          <w:p w:rsidR="008C20C5" w:rsidRPr="005D7C7E" w:rsidRDefault="003057EF" w:rsidP="004933BB">
            <w:pPr>
              <w:spacing w:before="120" w:line="288" w:lineRule="auto"/>
              <w:jc w:val="both"/>
              <w:rPr>
                <w:rFonts w:ascii="Garamond" w:hAnsi="Garamond"/>
                <w:sz w:val="24"/>
                <w:szCs w:val="24"/>
              </w:rPr>
            </w:pPr>
            <w:r>
              <w:rPr>
                <w:rFonts w:ascii="Garamond" w:hAnsi="Garamond"/>
                <w:sz w:val="24"/>
                <w:szCs w:val="24"/>
              </w:rPr>
              <w:t xml:space="preserve">                </w:t>
            </w:r>
            <w:r w:rsidR="000E42CE" w:rsidRPr="000E42CE">
              <w:rPr>
                <w:rFonts w:asciiTheme="majorHAnsi" w:hAnsiTheme="majorHAnsi"/>
                <w:sz w:val="24"/>
                <w:szCs w:val="24"/>
                <w:lang w:val="en-US"/>
              </w:rPr>
              <w:t>GISC9305</w:t>
            </w:r>
            <w:r w:rsidR="004D0743">
              <w:rPr>
                <w:rFonts w:asciiTheme="majorHAnsi" w:hAnsiTheme="majorHAnsi"/>
                <w:sz w:val="24"/>
                <w:szCs w:val="24"/>
                <w:lang w:val="en-US"/>
              </w:rPr>
              <w:t>8</w:t>
            </w:r>
            <w:r w:rsidR="000E42CE" w:rsidRPr="000E42CE">
              <w:rPr>
                <w:rFonts w:asciiTheme="majorHAnsi" w:hAnsiTheme="majorHAnsi"/>
                <w:sz w:val="24"/>
                <w:szCs w:val="24"/>
                <w:lang w:val="en-US"/>
              </w:rPr>
              <w:t>-D</w:t>
            </w:r>
            <w:r w:rsidR="004D0743">
              <w:rPr>
                <w:rFonts w:asciiTheme="majorHAnsi" w:hAnsiTheme="majorHAnsi"/>
                <w:sz w:val="24"/>
                <w:szCs w:val="24"/>
                <w:lang w:val="en-US"/>
              </w:rPr>
              <w:t>2</w:t>
            </w:r>
          </w:p>
        </w:tc>
      </w:tr>
    </w:tbl>
    <w:p w:rsidR="006B54F6" w:rsidRPr="0024569B" w:rsidRDefault="006B54F6" w:rsidP="004933BB">
      <w:pPr>
        <w:pStyle w:val="ListParagraph"/>
        <w:keepNext/>
        <w:numPr>
          <w:ilvl w:val="0"/>
          <w:numId w:val="44"/>
        </w:numPr>
        <w:spacing w:before="240" w:line="288" w:lineRule="auto"/>
        <w:jc w:val="both"/>
        <w:outlineLvl w:val="0"/>
        <w:rPr>
          <w:rFonts w:asciiTheme="minorHAnsi" w:hAnsiTheme="minorHAnsi"/>
          <w:sz w:val="28"/>
        </w:rPr>
      </w:pPr>
      <w:r>
        <w:rPr>
          <w:rFonts w:asciiTheme="minorHAnsi" w:hAnsiTheme="minorHAnsi"/>
          <w:b/>
          <w:bCs/>
          <w:smallCaps/>
          <w:noProof/>
          <w:snapToGrid/>
          <w:color w:val="4F81BD" w:themeColor="accent1"/>
          <w:spacing w:val="5"/>
          <w:sz w:val="28"/>
          <w:lang w:val="en-US"/>
        </w:rPr>
        <mc:AlternateContent>
          <mc:Choice Requires="wps">
            <w:drawing>
              <wp:anchor distT="0" distB="0" distL="114300" distR="114300" simplePos="0" relativeHeight="251659264" behindDoc="0" locked="0" layoutInCell="1" allowOverlap="1" wp14:anchorId="0142EA4E" wp14:editId="7F235E51">
                <wp:simplePos x="0" y="0"/>
                <wp:positionH relativeFrom="column">
                  <wp:posOffset>423545</wp:posOffset>
                </wp:positionH>
                <wp:positionV relativeFrom="paragraph">
                  <wp:posOffset>356870</wp:posOffset>
                </wp:positionV>
                <wp:extent cx="56578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657850"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1DFE1872" id="Straight Connector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5pt,28.1pt" to="478.8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" strokecolor="#f68c36 [3049]" strokeweight="1.5pt"/>
            </w:pict>
          </mc:Fallback>
        </mc:AlternateContent>
      </w:r>
      <w:r w:rsidR="00AD7A77" w:rsidRPr="002632BC">
        <w:rPr>
          <w:rStyle w:val="IntenseReference"/>
          <w:rFonts w:asciiTheme="minorHAnsi" w:hAnsiTheme="minorHAnsi"/>
          <w:sz w:val="28"/>
        </w:rPr>
        <w:t>Introduction</w:t>
      </w:r>
      <w:r w:rsidR="00AD7A77" w:rsidRPr="002632BC">
        <w:rPr>
          <w:rFonts w:asciiTheme="minorHAnsi" w:hAnsiTheme="minorHAnsi"/>
          <w:sz w:val="28"/>
        </w:rPr>
        <w:t xml:space="preserve"> </w:t>
      </w:r>
    </w:p>
    <w:p w:rsidR="004D0743" w:rsidRDefault="004D0743" w:rsidP="004933BB">
      <w:pPr>
        <w:keepNext/>
        <w:spacing w:after="240" w:line="276" w:lineRule="auto"/>
        <w:ind w:left="720"/>
        <w:jc w:val="both"/>
        <w:rPr>
          <w:rFonts w:asciiTheme="minorHAnsi" w:hAnsiTheme="minorHAnsi"/>
        </w:rPr>
      </w:pPr>
    </w:p>
    <w:p w:rsidR="0024569B" w:rsidRDefault="004D0743" w:rsidP="004933BB">
      <w:pPr>
        <w:keepNext/>
        <w:spacing w:after="240" w:line="276" w:lineRule="auto"/>
        <w:ind w:left="720"/>
        <w:jc w:val="both"/>
        <w:rPr>
          <w:rFonts w:asciiTheme="minorHAnsi" w:hAnsiTheme="minorHAnsi"/>
        </w:rPr>
      </w:pPr>
      <w:r w:rsidRPr="0001562D">
        <w:rPr>
          <w:rFonts w:asciiTheme="minorHAnsi" w:hAnsiTheme="minorHAnsi"/>
        </w:rPr>
        <w:t xml:space="preserve">This </w:t>
      </w:r>
      <w:r w:rsidR="00257D76">
        <w:rPr>
          <w:rFonts w:asciiTheme="minorHAnsi" w:hAnsiTheme="minorHAnsi"/>
        </w:rPr>
        <w:t>Technical Memorandum</w:t>
      </w:r>
      <w:r>
        <w:rPr>
          <w:rFonts w:asciiTheme="minorHAnsi" w:hAnsiTheme="minorHAnsi"/>
        </w:rPr>
        <w:t xml:space="preserve"> present</w:t>
      </w:r>
      <w:r w:rsidR="00257D76">
        <w:rPr>
          <w:rFonts w:asciiTheme="minorHAnsi" w:hAnsiTheme="minorHAnsi"/>
        </w:rPr>
        <w:t>s</w:t>
      </w:r>
      <w:r>
        <w:rPr>
          <w:rFonts w:asciiTheme="minorHAnsi" w:hAnsiTheme="minorHAnsi"/>
        </w:rPr>
        <w:t xml:space="preserve"> the findings and final map set of the spatial analysis undertaken for the Re-introduction of the </w:t>
      </w:r>
      <w:r w:rsidRPr="004D0743">
        <w:rPr>
          <w:rFonts w:asciiTheme="minorHAnsi" w:hAnsiTheme="minorHAnsi"/>
        </w:rPr>
        <w:t>Finlay’s Fabulous Fictitious Fern (</w:t>
      </w:r>
      <w:proofErr w:type="spellStart"/>
      <w:r w:rsidRPr="004D0743">
        <w:rPr>
          <w:rFonts w:asciiTheme="minorHAnsi" w:hAnsiTheme="minorHAnsi"/>
          <w:i/>
        </w:rPr>
        <w:t>Osmunda</w:t>
      </w:r>
      <w:proofErr w:type="spellEnd"/>
      <w:r w:rsidRPr="004D0743">
        <w:rPr>
          <w:rFonts w:asciiTheme="minorHAnsi" w:hAnsiTheme="minorHAnsi"/>
          <w:i/>
        </w:rPr>
        <w:t xml:space="preserve"> </w:t>
      </w:r>
      <w:proofErr w:type="spellStart"/>
      <w:r w:rsidRPr="004D0743">
        <w:rPr>
          <w:rFonts w:asciiTheme="minorHAnsi" w:hAnsiTheme="minorHAnsi"/>
          <w:i/>
        </w:rPr>
        <w:t>Finlayensis</w:t>
      </w:r>
      <w:proofErr w:type="spellEnd"/>
      <w:r>
        <w:rPr>
          <w:rFonts w:asciiTheme="minorHAnsi" w:hAnsiTheme="minorHAnsi"/>
        </w:rPr>
        <w:t>)</w:t>
      </w:r>
      <w:r w:rsidRPr="0001562D">
        <w:rPr>
          <w:rFonts w:asciiTheme="minorHAnsi" w:hAnsiTheme="minorHAnsi"/>
        </w:rPr>
        <w:t xml:space="preserve">.  </w:t>
      </w:r>
      <w:r w:rsidRPr="004D0743">
        <w:rPr>
          <w:rFonts w:asciiTheme="minorHAnsi" w:hAnsiTheme="minorHAnsi"/>
        </w:rPr>
        <w:t>Niagara College</w:t>
      </w:r>
      <w:r w:rsidR="00257D76">
        <w:rPr>
          <w:rFonts w:asciiTheme="minorHAnsi" w:hAnsiTheme="minorHAnsi"/>
        </w:rPr>
        <w:t>’s</w:t>
      </w:r>
      <w:r w:rsidRPr="004D0743">
        <w:rPr>
          <w:rFonts w:asciiTheme="minorHAnsi" w:hAnsiTheme="minorHAnsi"/>
        </w:rPr>
        <w:t xml:space="preserve"> horticultural group, along with the environmental restoration group had the foresight to collect specimens of the fern for propagation and eventual</w:t>
      </w:r>
      <w:r>
        <w:rPr>
          <w:rFonts w:asciiTheme="minorHAnsi" w:hAnsiTheme="minorHAnsi"/>
        </w:rPr>
        <w:t>ly re-introduce the species</w:t>
      </w:r>
      <w:r w:rsidRPr="004D0743">
        <w:rPr>
          <w:rFonts w:asciiTheme="minorHAnsi" w:hAnsiTheme="minorHAnsi"/>
        </w:rPr>
        <w:t xml:space="preserve"> into its natural habitat. Equilibrium consulting has undertaken a spatial analysis to determine the ideal placement for introduction</w:t>
      </w:r>
      <w:r>
        <w:rPr>
          <w:rFonts w:asciiTheme="minorHAnsi" w:hAnsiTheme="minorHAnsi"/>
        </w:rPr>
        <w:t xml:space="preserve">. The spatial analysis was completed as a Multi-criteria Evaluation (MCE) of four quintessential factors determining the growth of the fern species. The criteria is as follows: Slope, Aspect, Hill shade and Soil composition.  </w:t>
      </w:r>
      <w:r w:rsidR="0024569B" w:rsidRPr="0024569B">
        <w:rPr>
          <w:rFonts w:asciiTheme="minorHAnsi" w:hAnsiTheme="minorHAnsi"/>
        </w:rPr>
        <w:tab/>
      </w:r>
      <w:r w:rsidR="00C75F6D">
        <w:rPr>
          <w:rFonts w:asciiTheme="minorHAnsi" w:hAnsiTheme="minorHAnsi"/>
        </w:rPr>
        <w:br/>
      </w:r>
    </w:p>
    <w:p w:rsidR="0024569B" w:rsidRDefault="0024569B" w:rsidP="004933BB">
      <w:pPr>
        <w:widowControl/>
        <w:jc w:val="both"/>
        <w:rPr>
          <w:rFonts w:asciiTheme="minorHAnsi" w:hAnsiTheme="minorHAnsi"/>
        </w:rPr>
      </w:pPr>
      <w:r>
        <w:rPr>
          <w:rFonts w:asciiTheme="minorHAnsi" w:hAnsiTheme="minorHAnsi"/>
        </w:rPr>
        <w:br w:type="page"/>
      </w:r>
    </w:p>
    <w:p w:rsidR="00257D76" w:rsidRPr="00257D76" w:rsidRDefault="00257D76" w:rsidP="004933BB">
      <w:pPr>
        <w:pStyle w:val="ListParagraph"/>
        <w:keepNext/>
        <w:numPr>
          <w:ilvl w:val="1"/>
          <w:numId w:val="44"/>
        </w:numPr>
        <w:spacing w:before="240" w:after="240" w:line="276" w:lineRule="auto"/>
        <w:jc w:val="both"/>
        <w:outlineLvl w:val="0"/>
        <w:rPr>
          <w:rFonts w:asciiTheme="minorHAnsi" w:hAnsiTheme="minorHAnsi"/>
        </w:rPr>
      </w:pPr>
      <w:r>
        <w:rPr>
          <w:noProof/>
          <w:snapToGrid/>
          <w:lang w:val="en-US"/>
        </w:rPr>
        <w:lastRenderedPageBreak/>
        <mc:AlternateContent>
          <mc:Choice Requires="wps">
            <w:drawing>
              <wp:anchor distT="0" distB="0" distL="114300" distR="114300" simplePos="0" relativeHeight="251694080" behindDoc="0" locked="0" layoutInCell="1" allowOverlap="1" wp14:anchorId="3690506F" wp14:editId="596A8E1C">
                <wp:simplePos x="0" y="0"/>
                <wp:positionH relativeFrom="column">
                  <wp:posOffset>412912</wp:posOffset>
                </wp:positionH>
                <wp:positionV relativeFrom="paragraph">
                  <wp:posOffset>234713</wp:posOffset>
                </wp:positionV>
                <wp:extent cx="56578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657850"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5B11EFAD" id="Straight Connector 2"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pt,18.5pt" to="47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" strokecolor="#f68c36 [3049]" strokeweight="1.5pt"/>
            </w:pict>
          </mc:Fallback>
        </mc:AlternateContent>
      </w:r>
      <w:r>
        <w:rPr>
          <w:rStyle w:val="IntenseReference"/>
          <w:rFonts w:asciiTheme="minorHAnsi" w:hAnsiTheme="minorHAnsi"/>
          <w:sz w:val="28"/>
        </w:rPr>
        <w:t xml:space="preserve"> </w:t>
      </w:r>
      <w:r w:rsidRPr="00257D76">
        <w:rPr>
          <w:rStyle w:val="IntenseReference"/>
          <w:rFonts w:asciiTheme="minorHAnsi" w:hAnsiTheme="minorHAnsi"/>
          <w:sz w:val="28"/>
        </w:rPr>
        <w:t>Study Area</w:t>
      </w:r>
    </w:p>
    <w:p w:rsidR="00BA4973" w:rsidRDefault="00BA4973" w:rsidP="004933BB">
      <w:pPr>
        <w:keepNext/>
        <w:spacing w:after="240" w:line="276" w:lineRule="auto"/>
        <w:ind w:left="720"/>
        <w:jc w:val="both"/>
      </w:pPr>
      <w:r>
        <w:rPr>
          <w:noProof/>
          <w:snapToGrid/>
          <w:lang w:val="en-US"/>
        </w:rPr>
        <w:drawing>
          <wp:inline distT="0" distB="0" distL="0" distR="0" wp14:anchorId="6B7A603E" wp14:editId="50CB0BA1">
            <wp:extent cx="4667693" cy="71352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868" cy="7150804"/>
                    </a:xfrm>
                    <a:prstGeom prst="rect">
                      <a:avLst/>
                    </a:prstGeom>
                  </pic:spPr>
                </pic:pic>
              </a:graphicData>
            </a:graphic>
          </wp:inline>
        </w:drawing>
      </w:r>
    </w:p>
    <w:p w:rsidR="00B44943" w:rsidRPr="00257D76" w:rsidRDefault="00BA4973" w:rsidP="004933BB">
      <w:pPr>
        <w:pStyle w:val="Caption"/>
        <w:jc w:val="center"/>
        <w:rPr>
          <w:rFonts w:asciiTheme="minorHAnsi" w:hAnsiTheme="minorHAnsi"/>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00865DC9" w:rsidRPr="00257D76">
        <w:rPr>
          <w:noProof/>
          <w:color w:val="808080" w:themeColor="background1" w:themeShade="80"/>
        </w:rPr>
        <w:t>1</w:t>
      </w:r>
      <w:r w:rsidRPr="00257D76">
        <w:rPr>
          <w:color w:val="808080" w:themeColor="background1" w:themeShade="80"/>
        </w:rPr>
        <w:fldChar w:fldCharType="end"/>
      </w:r>
      <w:r w:rsidR="008B7D86" w:rsidRPr="00257D76">
        <w:rPr>
          <w:color w:val="808080" w:themeColor="background1" w:themeShade="80"/>
        </w:rPr>
        <w:t>:</w:t>
      </w:r>
      <w:r w:rsidRPr="00257D76">
        <w:rPr>
          <w:color w:val="808080" w:themeColor="background1" w:themeShade="80"/>
        </w:rPr>
        <w:t xml:space="preserve"> Study Area of </w:t>
      </w:r>
      <w:r w:rsidR="00983764" w:rsidRPr="00257D76">
        <w:rPr>
          <w:color w:val="808080" w:themeColor="background1" w:themeShade="80"/>
        </w:rPr>
        <w:t>Finlay’s Fern Re-Introduction</w:t>
      </w:r>
    </w:p>
    <w:p w:rsidR="0001562D" w:rsidRPr="0001562D" w:rsidRDefault="006B54F6" w:rsidP="004933BB">
      <w:pPr>
        <w:pStyle w:val="ListParagraph"/>
        <w:keepNext/>
        <w:spacing w:line="288" w:lineRule="auto"/>
        <w:jc w:val="both"/>
        <w:outlineLvl w:val="0"/>
        <w:rPr>
          <w:rFonts w:asciiTheme="minorHAnsi" w:hAnsiTheme="minorHAnsi"/>
          <w:sz w:val="28"/>
        </w:rPr>
      </w:pPr>
      <w:r>
        <w:rPr>
          <w:rFonts w:asciiTheme="minorHAnsi" w:hAnsiTheme="minorHAnsi"/>
          <w:b/>
          <w:bCs/>
          <w:smallCaps/>
          <w:noProof/>
          <w:snapToGrid/>
          <w:color w:val="4F81BD" w:themeColor="accent1"/>
          <w:spacing w:val="5"/>
          <w:sz w:val="28"/>
          <w:lang w:val="en-US"/>
        </w:rPr>
        <w:lastRenderedPageBreak/>
        <mc:AlternateContent>
          <mc:Choice Requires="wps">
            <w:drawing>
              <wp:anchor distT="0" distB="0" distL="114300" distR="114300" simplePos="0" relativeHeight="251661312" behindDoc="0" locked="0" layoutInCell="1" allowOverlap="1" wp14:anchorId="7CEF7A4E" wp14:editId="0A33F761">
                <wp:simplePos x="0" y="0"/>
                <wp:positionH relativeFrom="column">
                  <wp:posOffset>404495</wp:posOffset>
                </wp:positionH>
                <wp:positionV relativeFrom="paragraph">
                  <wp:posOffset>218617</wp:posOffset>
                </wp:positionV>
                <wp:extent cx="5695950" cy="26493"/>
                <wp:effectExtent l="0" t="0" r="19050" b="31115"/>
                <wp:wrapNone/>
                <wp:docPr id="19" name="Straight Connector 19"/>
                <wp:cNvGraphicFramePr/>
                <a:graphic xmlns:a="http://schemas.openxmlformats.org/drawingml/2006/main">
                  <a:graphicData uri="http://schemas.microsoft.com/office/word/2010/wordprocessingShape">
                    <wps:wsp>
                      <wps:cNvCnPr/>
                      <wps:spPr>
                        <a:xfrm>
                          <a:off x="0" y="0"/>
                          <a:ext cx="5695950" cy="26493"/>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824C4" id="Straight Connector 1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7.2pt" to="48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" strokecolor="#f68c36 [3049]" strokeweight="1.5pt"/>
            </w:pict>
          </mc:Fallback>
        </mc:AlternateContent>
      </w:r>
      <w:r w:rsidR="002632BC">
        <w:rPr>
          <w:rStyle w:val="IntenseReference"/>
          <w:rFonts w:asciiTheme="minorHAnsi" w:hAnsiTheme="minorHAnsi"/>
          <w:sz w:val="28"/>
        </w:rPr>
        <w:t xml:space="preserve">2.  </w:t>
      </w:r>
      <w:r w:rsidR="00AD7A77" w:rsidRPr="0001562D">
        <w:rPr>
          <w:rStyle w:val="IntenseReference"/>
          <w:rFonts w:asciiTheme="minorHAnsi" w:hAnsiTheme="minorHAnsi"/>
          <w:sz w:val="28"/>
        </w:rPr>
        <w:t>Methodology</w:t>
      </w:r>
      <w:r w:rsidR="00AD7A77" w:rsidRPr="0001562D">
        <w:rPr>
          <w:rFonts w:asciiTheme="minorHAnsi" w:hAnsiTheme="minorHAnsi"/>
          <w:sz w:val="28"/>
        </w:rPr>
        <w:t xml:space="preserve"> </w:t>
      </w:r>
    </w:p>
    <w:p w:rsidR="004933BB" w:rsidRDefault="006B54F6" w:rsidP="004933BB">
      <w:pPr>
        <w:ind w:left="720"/>
        <w:jc w:val="both"/>
        <w:rPr>
          <w:rFonts w:asciiTheme="minorHAnsi" w:hAnsiTheme="minorHAnsi"/>
        </w:rPr>
      </w:pPr>
      <w:bookmarkStart w:id="0" w:name="_Ref442691955"/>
      <w:r>
        <w:br/>
      </w:r>
      <w:r w:rsidR="001D39E5">
        <w:rPr>
          <w:rFonts w:asciiTheme="minorHAnsi" w:hAnsiTheme="minorHAnsi"/>
        </w:rPr>
        <w:t>The data, when present</w:t>
      </w:r>
      <w:r w:rsidR="00D00073">
        <w:rPr>
          <w:rFonts w:asciiTheme="minorHAnsi" w:hAnsiTheme="minorHAnsi"/>
        </w:rPr>
        <w:t>ed</w:t>
      </w:r>
      <w:r w:rsidR="001D39E5">
        <w:rPr>
          <w:rFonts w:asciiTheme="minorHAnsi" w:hAnsiTheme="minorHAnsi"/>
        </w:rPr>
        <w:t xml:space="preserve">, needed adjustments to display the accurate information and slight modification. The soil </w:t>
      </w:r>
      <w:r w:rsidR="00D00073">
        <w:rPr>
          <w:rFonts w:asciiTheme="minorHAnsi" w:hAnsiTheme="minorHAnsi"/>
        </w:rPr>
        <w:t>layer (</w:t>
      </w:r>
      <w:proofErr w:type="spellStart"/>
      <w:r w:rsidR="00D00073">
        <w:rPr>
          <w:rFonts w:asciiTheme="minorHAnsi" w:hAnsiTheme="minorHAnsi"/>
        </w:rPr>
        <w:t>GC_Soil</w:t>
      </w:r>
      <w:proofErr w:type="spellEnd"/>
      <w:r w:rsidR="00D00073">
        <w:rPr>
          <w:rFonts w:asciiTheme="minorHAnsi" w:hAnsiTheme="minorHAnsi"/>
        </w:rPr>
        <w:t xml:space="preserve">) </w:t>
      </w:r>
      <w:r w:rsidR="001D39E5">
        <w:rPr>
          <w:rFonts w:asciiTheme="minorHAnsi" w:hAnsiTheme="minorHAnsi"/>
        </w:rPr>
        <w:t>was moved in relation to the IKONOS Areal imagery provided. Furthermore, the project</w:t>
      </w:r>
      <w:r w:rsidR="00D00073">
        <w:rPr>
          <w:rFonts w:asciiTheme="minorHAnsi" w:hAnsiTheme="minorHAnsi"/>
        </w:rPr>
        <w:t>ion</w:t>
      </w:r>
      <w:r w:rsidR="001D39E5">
        <w:rPr>
          <w:rFonts w:asciiTheme="minorHAnsi" w:hAnsiTheme="minorHAnsi"/>
        </w:rPr>
        <w:t xml:space="preserve"> was using NAD 1927 and this was corrected to NAD </w:t>
      </w:r>
      <w:r w:rsidR="00D00073">
        <w:rPr>
          <w:rFonts w:asciiTheme="minorHAnsi" w:hAnsiTheme="minorHAnsi"/>
        </w:rPr>
        <w:t>19</w:t>
      </w:r>
      <w:r w:rsidR="001D39E5">
        <w:rPr>
          <w:rFonts w:asciiTheme="minorHAnsi" w:hAnsiTheme="minorHAnsi"/>
        </w:rPr>
        <w:t xml:space="preserve">83 Zone 17N. </w:t>
      </w:r>
      <w:r w:rsidRPr="006B54F6">
        <w:rPr>
          <w:rFonts w:asciiTheme="minorHAnsi" w:hAnsiTheme="minorHAnsi"/>
        </w:rPr>
        <w:t xml:space="preserve">The provided base map, </w:t>
      </w:r>
      <w:r w:rsidR="00D00073">
        <w:rPr>
          <w:rFonts w:asciiTheme="minorHAnsi" w:hAnsiTheme="minorHAnsi"/>
        </w:rPr>
        <w:t>Niagara Region IKONOS Imagery (2003) was imported and can be seen on all layouts for personal reference.</w:t>
      </w:r>
      <w:r w:rsidRPr="006B54F6">
        <w:rPr>
          <w:rFonts w:asciiTheme="minorHAnsi" w:hAnsiTheme="minorHAnsi"/>
        </w:rPr>
        <w:t xml:space="preserve"> After the </w:t>
      </w:r>
      <w:r w:rsidR="00D00073">
        <w:rPr>
          <w:rFonts w:asciiTheme="minorHAnsi" w:hAnsiTheme="minorHAnsi"/>
        </w:rPr>
        <w:t>data was corrected, all applicable files were added to a file geo-database that was used for further use. This database was used as the default workspace. Finally, the resolution was adjusted to 4m by 4m to account for the plotting area of the fern species.</w:t>
      </w:r>
    </w:p>
    <w:p w:rsidR="006B54F6" w:rsidRPr="006B54F6" w:rsidRDefault="006B54F6" w:rsidP="004933BB">
      <w:pPr>
        <w:ind w:left="720"/>
        <w:jc w:val="both"/>
        <w:rPr>
          <w:rFonts w:asciiTheme="minorHAnsi" w:hAnsiTheme="minorHAnsi"/>
        </w:rPr>
      </w:pPr>
    </w:p>
    <w:bookmarkEnd w:id="0"/>
    <w:p w:rsidR="00B44943" w:rsidRDefault="00B44943" w:rsidP="004933BB">
      <w:pPr>
        <w:pStyle w:val="Caption"/>
        <w:keepNext/>
        <w:jc w:val="both"/>
      </w:pPr>
    </w:p>
    <w:p w:rsidR="006B54F6" w:rsidRPr="006B54F6" w:rsidRDefault="006B54F6" w:rsidP="004933BB">
      <w:pPr>
        <w:keepNext/>
        <w:spacing w:line="288" w:lineRule="auto"/>
        <w:ind w:firstLine="720"/>
        <w:jc w:val="both"/>
        <w:outlineLvl w:val="0"/>
        <w:rPr>
          <w:rFonts w:asciiTheme="minorHAnsi" w:hAnsiTheme="minorHAnsi"/>
          <w:sz w:val="24"/>
        </w:rPr>
      </w:pPr>
      <w:r>
        <w:rPr>
          <w:rFonts w:asciiTheme="minorHAnsi" w:hAnsiTheme="minorHAnsi"/>
          <w:b/>
          <w:bCs/>
          <w:smallCaps/>
          <w:noProof/>
          <w:snapToGrid/>
          <w:color w:val="4F81BD" w:themeColor="accent1"/>
          <w:spacing w:val="5"/>
          <w:sz w:val="28"/>
          <w:lang w:val="en-US"/>
        </w:rPr>
        <mc:AlternateContent>
          <mc:Choice Requires="wps">
            <w:drawing>
              <wp:anchor distT="0" distB="0" distL="114300" distR="114300" simplePos="0" relativeHeight="251663360" behindDoc="0" locked="0" layoutInCell="1" allowOverlap="1" wp14:anchorId="120F2C88" wp14:editId="6B2C0BC9">
                <wp:simplePos x="0" y="0"/>
                <wp:positionH relativeFrom="margin">
                  <wp:posOffset>385445</wp:posOffset>
                </wp:positionH>
                <wp:positionV relativeFrom="paragraph">
                  <wp:posOffset>172720</wp:posOffset>
                </wp:positionV>
                <wp:extent cx="541972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419725" cy="0"/>
                        </a:xfrm>
                        <a:prstGeom prst="line">
                          <a:avLst/>
                        </a:prstGeom>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D9429" id="Straight Connector 20"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5pt,13.6pt" to="457.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" strokecolor="#f68c36 [3049]">
                <w10:wrap anchorx="margin"/>
              </v:line>
            </w:pict>
          </mc:Fallback>
        </mc:AlternateContent>
      </w:r>
      <w:r w:rsidRPr="006B54F6">
        <w:rPr>
          <w:rStyle w:val="IntenseReference"/>
          <w:rFonts w:asciiTheme="minorHAnsi" w:hAnsiTheme="minorHAnsi"/>
          <w:sz w:val="24"/>
        </w:rPr>
        <w:t xml:space="preserve">2.1 </w:t>
      </w:r>
      <w:r w:rsidR="00D00073">
        <w:rPr>
          <w:rStyle w:val="IntenseReference"/>
          <w:rFonts w:asciiTheme="minorHAnsi" w:hAnsiTheme="minorHAnsi"/>
          <w:sz w:val="24"/>
        </w:rPr>
        <w:t xml:space="preserve">Multi-criteria Evaluation </w:t>
      </w:r>
    </w:p>
    <w:p w:rsidR="006B54F6" w:rsidRPr="006B54F6" w:rsidRDefault="006B54F6" w:rsidP="004933BB">
      <w:pPr>
        <w:jc w:val="both"/>
      </w:pPr>
    </w:p>
    <w:p w:rsidR="00B44943" w:rsidRPr="00865DC9" w:rsidRDefault="005F7749" w:rsidP="004933BB">
      <w:pPr>
        <w:ind w:left="720"/>
        <w:jc w:val="both"/>
        <w:rPr>
          <w:rFonts w:asciiTheme="minorHAnsi" w:hAnsiTheme="minorHAnsi"/>
        </w:rPr>
      </w:pPr>
      <w:r w:rsidRPr="00865DC9">
        <w:rPr>
          <w:rFonts w:asciiTheme="minorHAnsi" w:hAnsiTheme="minorHAnsi"/>
        </w:rPr>
        <w:t xml:space="preserve">Using the tools available in ArcGIS 10.3 the analysis of the fern introduction was mapped in Model Builder under a new toolbox in spatial analysis called “Fern Spatial Analysis Tools”. There were two models used for the assessment, </w:t>
      </w:r>
      <w:proofErr w:type="spellStart"/>
      <w:r w:rsidRPr="00EA2189">
        <w:rPr>
          <w:rFonts w:asciiTheme="minorHAnsi" w:hAnsiTheme="minorHAnsi"/>
          <w:b/>
        </w:rPr>
        <w:t>Fern_MCE_Overlay</w:t>
      </w:r>
      <w:proofErr w:type="spellEnd"/>
      <w:r w:rsidRPr="00EA2189">
        <w:rPr>
          <w:rFonts w:asciiTheme="minorHAnsi" w:hAnsiTheme="minorHAnsi"/>
          <w:b/>
        </w:rPr>
        <w:t xml:space="preserve"> </w:t>
      </w:r>
      <w:r w:rsidRPr="00EA2189">
        <w:rPr>
          <w:rFonts w:asciiTheme="minorHAnsi" w:hAnsiTheme="minorHAnsi"/>
        </w:rPr>
        <w:t>and</w:t>
      </w:r>
      <w:r w:rsidRPr="00EA2189">
        <w:rPr>
          <w:rFonts w:asciiTheme="minorHAnsi" w:hAnsiTheme="minorHAnsi"/>
          <w:b/>
        </w:rPr>
        <w:t xml:space="preserve"> </w:t>
      </w:r>
      <w:proofErr w:type="spellStart"/>
      <w:r w:rsidRPr="00EA2189">
        <w:rPr>
          <w:rFonts w:asciiTheme="minorHAnsi" w:hAnsiTheme="minorHAnsi"/>
          <w:b/>
        </w:rPr>
        <w:t>Fern_Fuzzy_Overlay</w:t>
      </w:r>
      <w:proofErr w:type="spellEnd"/>
      <w:r w:rsidRPr="00865DC9">
        <w:rPr>
          <w:rFonts w:asciiTheme="minorHAnsi" w:hAnsiTheme="minorHAnsi"/>
        </w:rPr>
        <w:t xml:space="preserve">. The models of these can be seen in figure 2 and figure 3 respectively. </w:t>
      </w:r>
    </w:p>
    <w:p w:rsidR="00983764" w:rsidRDefault="00983764" w:rsidP="004933BB">
      <w:pPr>
        <w:keepNext/>
        <w:ind w:left="720"/>
        <w:jc w:val="both"/>
      </w:pPr>
      <w:bookmarkStart w:id="1" w:name="_GoBack"/>
      <w:r>
        <w:rPr>
          <w:noProof/>
          <w:snapToGrid/>
          <w:lang w:val="en-US"/>
        </w:rPr>
        <w:drawing>
          <wp:anchor distT="0" distB="0" distL="114300" distR="114300" simplePos="0" relativeHeight="251673600" behindDoc="0" locked="0" layoutInCell="1" allowOverlap="1" wp14:anchorId="6CFBD83B" wp14:editId="14A34CA4">
            <wp:simplePos x="0" y="0"/>
            <wp:positionH relativeFrom="margin">
              <wp:posOffset>-610073</wp:posOffset>
            </wp:positionH>
            <wp:positionV relativeFrom="paragraph">
              <wp:posOffset>212238</wp:posOffset>
            </wp:positionV>
            <wp:extent cx="7169785" cy="40366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69785" cy="4036695"/>
                    </a:xfrm>
                    <a:prstGeom prst="rect">
                      <a:avLst/>
                    </a:prstGeom>
                  </pic:spPr>
                </pic:pic>
              </a:graphicData>
            </a:graphic>
            <wp14:sizeRelH relativeFrom="margin">
              <wp14:pctWidth>0</wp14:pctWidth>
            </wp14:sizeRelH>
            <wp14:sizeRelV relativeFrom="margin">
              <wp14:pctHeight>0</wp14:pctHeight>
            </wp14:sizeRelV>
          </wp:anchor>
        </w:drawing>
      </w:r>
      <w:bookmarkEnd w:id="1"/>
      <w:r>
        <w:rPr>
          <w:rFonts w:asciiTheme="minorHAnsi" w:hAnsiTheme="minorHAnsi"/>
        </w:rPr>
        <w:br/>
      </w:r>
    </w:p>
    <w:p w:rsidR="00983764" w:rsidRPr="008B7D86" w:rsidRDefault="00983764" w:rsidP="004933BB">
      <w:pPr>
        <w:pStyle w:val="Caption"/>
        <w:jc w:val="center"/>
        <w:rPr>
          <w:color w:val="A6A6A6" w:themeColor="background1" w:themeShade="A6"/>
        </w:rPr>
      </w:pPr>
      <w:r w:rsidRPr="008B7D86">
        <w:rPr>
          <w:color w:val="A6A6A6" w:themeColor="background1" w:themeShade="A6"/>
        </w:rPr>
        <w:t xml:space="preserve">Figure </w:t>
      </w:r>
      <w:r w:rsidRPr="008B7D86">
        <w:rPr>
          <w:color w:val="A6A6A6" w:themeColor="background1" w:themeShade="A6"/>
        </w:rPr>
        <w:fldChar w:fldCharType="begin"/>
      </w:r>
      <w:r w:rsidRPr="008B7D86">
        <w:rPr>
          <w:color w:val="A6A6A6" w:themeColor="background1" w:themeShade="A6"/>
        </w:rPr>
        <w:instrText xml:space="preserve"> SEQ Figure \* ARABIC </w:instrText>
      </w:r>
      <w:r w:rsidRPr="008B7D86">
        <w:rPr>
          <w:color w:val="A6A6A6" w:themeColor="background1" w:themeShade="A6"/>
        </w:rPr>
        <w:fldChar w:fldCharType="separate"/>
      </w:r>
      <w:r w:rsidR="00865DC9">
        <w:rPr>
          <w:noProof/>
          <w:color w:val="A6A6A6" w:themeColor="background1" w:themeShade="A6"/>
        </w:rPr>
        <w:t>2</w:t>
      </w:r>
      <w:r w:rsidRPr="008B7D86">
        <w:rPr>
          <w:color w:val="A6A6A6" w:themeColor="background1" w:themeShade="A6"/>
        </w:rPr>
        <w:fldChar w:fldCharType="end"/>
      </w:r>
      <w:r w:rsidRPr="008B7D86">
        <w:rPr>
          <w:color w:val="A6A6A6" w:themeColor="background1" w:themeShade="A6"/>
        </w:rPr>
        <w:t>: Multi-Criteria Evaluation Model</w:t>
      </w:r>
    </w:p>
    <w:p w:rsidR="0024569B" w:rsidRDefault="00983764" w:rsidP="004933BB">
      <w:pPr>
        <w:ind w:left="720"/>
        <w:jc w:val="both"/>
        <w:rPr>
          <w:rFonts w:asciiTheme="minorHAnsi" w:hAnsiTheme="minorHAnsi"/>
        </w:rPr>
      </w:pPr>
      <w:r>
        <w:rPr>
          <w:noProof/>
          <w:lang w:val="en-US"/>
        </w:rPr>
        <w:lastRenderedPageBreak/>
        <mc:AlternateContent>
          <mc:Choice Requires="wps">
            <w:drawing>
              <wp:anchor distT="0" distB="0" distL="114300" distR="114300" simplePos="0" relativeHeight="251676672" behindDoc="0" locked="0" layoutInCell="1" allowOverlap="1" wp14:anchorId="307D70EE" wp14:editId="576215E1">
                <wp:simplePos x="0" y="0"/>
                <wp:positionH relativeFrom="column">
                  <wp:posOffset>-483870</wp:posOffset>
                </wp:positionH>
                <wp:positionV relativeFrom="paragraph">
                  <wp:posOffset>4487545</wp:posOffset>
                </wp:positionV>
                <wp:extent cx="69799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a:effectLst/>
                      </wps:spPr>
                      <wps:txbx>
                        <w:txbxContent>
                          <w:p w:rsidR="003F5CAC" w:rsidRPr="00257D76" w:rsidRDefault="003F5CAC" w:rsidP="004933BB">
                            <w:pPr>
                              <w:pStyle w:val="Caption"/>
                              <w:jc w:val="center"/>
                              <w:rPr>
                                <w:noProof/>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00865DC9" w:rsidRPr="00257D76">
                              <w:rPr>
                                <w:noProof/>
                                <w:color w:val="808080" w:themeColor="background1" w:themeShade="80"/>
                              </w:rPr>
                              <w:t>3</w:t>
                            </w:r>
                            <w:r w:rsidRPr="00257D76">
                              <w:rPr>
                                <w:color w:val="808080" w:themeColor="background1" w:themeShade="80"/>
                              </w:rPr>
                              <w:fldChar w:fldCharType="end"/>
                            </w:r>
                            <w:r w:rsidRPr="00257D76">
                              <w:rPr>
                                <w:color w:val="808080" w:themeColor="background1" w:themeShade="80"/>
                              </w:rPr>
                              <w:t>: Fuzzy Overlay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7D70EE" id="_x0000_t202" coordsize="21600,21600" o:spt="202" path="m,l,21600r21600,l21600,xe">
                <v:stroke joinstyle="miter"/>
                <v:path gradientshapeok="t" o:connecttype="rect"/>
              </v:shapetype>
              <v:shape id="Text Box 8" o:spid="_x0000_s1026" type="#_x0000_t202" style="position:absolute;left:0;text-align:left;margin-left:-38.1pt;margin-top:353.35pt;width:54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" stroked="f">
                <v:textbox style="mso-fit-shape-to-text:t" inset="0,0,0,0">
                  <w:txbxContent>
                    <w:p w:rsidR="003F5CAC" w:rsidRPr="00257D76" w:rsidRDefault="003F5CAC" w:rsidP="004933BB">
                      <w:pPr>
                        <w:pStyle w:val="Caption"/>
                        <w:jc w:val="center"/>
                        <w:rPr>
                          <w:noProof/>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00865DC9" w:rsidRPr="00257D76">
                        <w:rPr>
                          <w:noProof/>
                          <w:color w:val="808080" w:themeColor="background1" w:themeShade="80"/>
                        </w:rPr>
                        <w:t>3</w:t>
                      </w:r>
                      <w:r w:rsidRPr="00257D76">
                        <w:rPr>
                          <w:color w:val="808080" w:themeColor="background1" w:themeShade="80"/>
                        </w:rPr>
                        <w:fldChar w:fldCharType="end"/>
                      </w:r>
                      <w:r w:rsidRPr="00257D76">
                        <w:rPr>
                          <w:color w:val="808080" w:themeColor="background1" w:themeShade="80"/>
                        </w:rPr>
                        <w:t>: Fuzzy Overlay Model</w:t>
                      </w:r>
                    </w:p>
                  </w:txbxContent>
                </v:textbox>
                <w10:wrap type="square"/>
              </v:shape>
            </w:pict>
          </mc:Fallback>
        </mc:AlternateContent>
      </w:r>
      <w:r>
        <w:rPr>
          <w:noProof/>
          <w:snapToGrid/>
          <w:lang w:val="en-US"/>
        </w:rPr>
        <w:drawing>
          <wp:anchor distT="0" distB="0" distL="114300" distR="114300" simplePos="0" relativeHeight="251674624" behindDoc="0" locked="0" layoutInCell="1" allowOverlap="1" wp14:anchorId="4572331C" wp14:editId="491F9DCD">
            <wp:simplePos x="0" y="0"/>
            <wp:positionH relativeFrom="column">
              <wp:posOffset>-483870</wp:posOffset>
            </wp:positionH>
            <wp:positionV relativeFrom="paragraph">
              <wp:posOffset>496570</wp:posOffset>
            </wp:positionV>
            <wp:extent cx="6979920" cy="39338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79920" cy="3933825"/>
                    </a:xfrm>
                    <a:prstGeom prst="rect">
                      <a:avLst/>
                    </a:prstGeom>
                  </pic:spPr>
                </pic:pic>
              </a:graphicData>
            </a:graphic>
            <wp14:sizeRelH relativeFrom="margin">
              <wp14:pctWidth>0</wp14:pctWidth>
            </wp14:sizeRelH>
            <wp14:sizeRelV relativeFrom="margin">
              <wp14:pctHeight>0</wp14:pctHeight>
            </wp14:sizeRelV>
          </wp:anchor>
        </w:drawing>
      </w:r>
      <w:r w:rsidR="0024569B">
        <w:rPr>
          <w:rFonts w:asciiTheme="minorHAnsi" w:hAnsiTheme="minorHAnsi"/>
        </w:rPr>
        <w:br/>
      </w:r>
      <w:r w:rsidR="0024569B">
        <w:rPr>
          <w:rFonts w:asciiTheme="minorHAnsi" w:hAnsiTheme="minorHAnsi"/>
        </w:rPr>
        <w:tab/>
      </w:r>
    </w:p>
    <w:p w:rsidR="00983764" w:rsidRDefault="00983764" w:rsidP="004933BB">
      <w:pPr>
        <w:ind w:left="720"/>
        <w:jc w:val="both"/>
        <w:rPr>
          <w:rFonts w:asciiTheme="minorHAnsi" w:hAnsiTheme="minorHAnsi"/>
        </w:rPr>
      </w:pPr>
    </w:p>
    <w:p w:rsidR="008B7D86" w:rsidRPr="006B54F6" w:rsidRDefault="008B7D86" w:rsidP="004933BB">
      <w:pPr>
        <w:keepNext/>
        <w:spacing w:line="288" w:lineRule="auto"/>
        <w:ind w:firstLine="720"/>
        <w:jc w:val="both"/>
        <w:outlineLvl w:val="0"/>
        <w:rPr>
          <w:rFonts w:asciiTheme="minorHAnsi" w:hAnsiTheme="minorHAnsi"/>
          <w:sz w:val="24"/>
        </w:rPr>
      </w:pPr>
      <w:r>
        <w:rPr>
          <w:rFonts w:asciiTheme="minorHAnsi" w:hAnsiTheme="minorHAnsi"/>
          <w:b/>
          <w:bCs/>
          <w:smallCaps/>
          <w:noProof/>
          <w:snapToGrid/>
          <w:color w:val="4F81BD" w:themeColor="accent1"/>
          <w:spacing w:val="5"/>
          <w:sz w:val="28"/>
          <w:lang w:val="en-US"/>
        </w:rPr>
        <mc:AlternateContent>
          <mc:Choice Requires="wps">
            <w:drawing>
              <wp:anchor distT="0" distB="0" distL="114300" distR="114300" simplePos="0" relativeHeight="251678720" behindDoc="0" locked="0" layoutInCell="1" allowOverlap="1" wp14:anchorId="6F5BF07C" wp14:editId="3525CA0C">
                <wp:simplePos x="0" y="0"/>
                <wp:positionH relativeFrom="margin">
                  <wp:posOffset>385445</wp:posOffset>
                </wp:positionH>
                <wp:positionV relativeFrom="paragraph">
                  <wp:posOffset>172720</wp:posOffset>
                </wp:positionV>
                <wp:extent cx="5419725"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5419725" cy="0"/>
                        </a:xfrm>
                        <a:prstGeom prst="line">
                          <a:avLst/>
                        </a:prstGeom>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06109" id="Straight Connector 9"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5pt,13.6pt" to="457.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" strokecolor="#f68c36 [3049]">
                <w10:wrap anchorx="margin"/>
              </v:line>
            </w:pict>
          </mc:Fallback>
        </mc:AlternateContent>
      </w:r>
      <w:r>
        <w:rPr>
          <w:rStyle w:val="IntenseReference"/>
          <w:rFonts w:asciiTheme="minorHAnsi" w:hAnsiTheme="minorHAnsi"/>
          <w:sz w:val="24"/>
        </w:rPr>
        <w:t>2.2</w:t>
      </w:r>
      <w:r w:rsidRPr="006B54F6">
        <w:rPr>
          <w:rStyle w:val="IntenseReference"/>
          <w:rFonts w:asciiTheme="minorHAnsi" w:hAnsiTheme="minorHAnsi"/>
          <w:sz w:val="24"/>
        </w:rPr>
        <w:t xml:space="preserve"> </w:t>
      </w:r>
      <w:r>
        <w:rPr>
          <w:rStyle w:val="IntenseReference"/>
          <w:rFonts w:asciiTheme="minorHAnsi" w:hAnsiTheme="minorHAnsi"/>
          <w:sz w:val="24"/>
        </w:rPr>
        <w:t>Criteria for Analysis</w:t>
      </w:r>
    </w:p>
    <w:p w:rsidR="00983764" w:rsidRDefault="00983764" w:rsidP="004933BB">
      <w:pPr>
        <w:ind w:left="720"/>
        <w:jc w:val="both"/>
        <w:rPr>
          <w:rFonts w:asciiTheme="minorHAnsi" w:hAnsiTheme="minorHAnsi"/>
        </w:rPr>
      </w:pPr>
    </w:p>
    <w:p w:rsidR="00983764" w:rsidRDefault="00983764" w:rsidP="004933BB">
      <w:pPr>
        <w:ind w:left="720"/>
        <w:jc w:val="both"/>
        <w:rPr>
          <w:rFonts w:asciiTheme="minorHAnsi" w:hAnsiTheme="minorHAnsi"/>
        </w:rPr>
      </w:pPr>
    </w:p>
    <w:p w:rsidR="00C75F6D" w:rsidRPr="00C75F6D" w:rsidRDefault="00C75F6D" w:rsidP="004933BB">
      <w:pPr>
        <w:ind w:left="720"/>
        <w:jc w:val="both"/>
        <w:rPr>
          <w:rFonts w:ascii="Arial" w:hAnsi="Arial"/>
        </w:rPr>
      </w:pPr>
      <w:r>
        <w:rPr>
          <w:rFonts w:ascii="Arial" w:hAnsi="Arial"/>
        </w:rPr>
        <w:t>The Niagara College horticultural group, along with the environmental restoration group had the foresight to collect specimens of the fern for propagation and eventual reintroduction into its natural habitat. The following criteria was taken into account for the evaluation of the weighted models: Slope, Aspect, Hill shade and Soil type.  These criteria elements were obtained through the research and experimentation of the Niagara College Horticulture group as well as Dr. Botany Bob,</w:t>
      </w:r>
      <w:r w:rsidRPr="00C75F6D">
        <w:rPr>
          <w:rFonts w:ascii="Arial" w:hAnsi="Arial"/>
        </w:rPr>
        <w:t xml:space="preserve"> The</w:t>
      </w:r>
      <w:r>
        <w:rPr>
          <w:rFonts w:ascii="Arial" w:hAnsi="Arial"/>
        </w:rPr>
        <w:t xml:space="preserve"> </w:t>
      </w:r>
      <w:r w:rsidRPr="00C75F6D">
        <w:rPr>
          <w:rFonts w:ascii="Arial" w:hAnsi="Arial"/>
        </w:rPr>
        <w:t>End</w:t>
      </w:r>
      <w:r>
        <w:rPr>
          <w:rFonts w:ascii="Arial" w:hAnsi="Arial"/>
        </w:rPr>
        <w:t>angered Fictitious Fern Review.</w:t>
      </w:r>
      <w:r w:rsidR="003B05A4">
        <w:rPr>
          <w:rFonts w:ascii="Arial" w:hAnsi="Arial"/>
        </w:rPr>
        <w:t xml:space="preserve"> The following</w:t>
      </w:r>
      <w:r w:rsidR="00257D76">
        <w:rPr>
          <w:rFonts w:ascii="Arial" w:hAnsi="Arial"/>
        </w:rPr>
        <w:t xml:space="preserve"> tables</w:t>
      </w:r>
      <w:r w:rsidR="003B05A4">
        <w:rPr>
          <w:rFonts w:ascii="Arial" w:hAnsi="Arial"/>
        </w:rPr>
        <w:t xml:space="preserve"> outline the suitability for each of the criteria elements.</w:t>
      </w:r>
      <w:r w:rsidR="003B05A4">
        <w:rPr>
          <w:rFonts w:ascii="Arial" w:hAnsi="Arial"/>
        </w:rPr>
        <w:br/>
      </w:r>
    </w:p>
    <w:p w:rsidR="00CC4528" w:rsidRPr="00257D76" w:rsidRDefault="00CC4528" w:rsidP="004933BB">
      <w:pPr>
        <w:pStyle w:val="Caption"/>
        <w:keepNext/>
        <w:jc w:val="both"/>
        <w:rPr>
          <w:color w:val="808080" w:themeColor="background1" w:themeShade="80"/>
        </w:rPr>
      </w:pPr>
      <w:r w:rsidRPr="00257D76">
        <w:rPr>
          <w:color w:val="808080" w:themeColor="background1" w:themeShade="80"/>
        </w:rPr>
        <w:t xml:space="preserve">Table </w:t>
      </w:r>
      <w:r w:rsidRPr="00257D76">
        <w:rPr>
          <w:color w:val="808080" w:themeColor="background1" w:themeShade="80"/>
        </w:rPr>
        <w:fldChar w:fldCharType="begin"/>
      </w:r>
      <w:r w:rsidRPr="00257D76">
        <w:rPr>
          <w:color w:val="808080" w:themeColor="background1" w:themeShade="80"/>
        </w:rPr>
        <w:instrText xml:space="preserve"> SEQ Table \* ARABIC </w:instrText>
      </w:r>
      <w:r w:rsidRPr="00257D76">
        <w:rPr>
          <w:color w:val="808080" w:themeColor="background1" w:themeShade="80"/>
        </w:rPr>
        <w:fldChar w:fldCharType="separate"/>
      </w:r>
      <w:r w:rsidR="003F5CAC" w:rsidRPr="00257D76">
        <w:rPr>
          <w:noProof/>
          <w:color w:val="808080" w:themeColor="background1" w:themeShade="80"/>
        </w:rPr>
        <w:t>1</w:t>
      </w:r>
      <w:r w:rsidRPr="00257D76">
        <w:rPr>
          <w:color w:val="808080" w:themeColor="background1" w:themeShade="80"/>
        </w:rPr>
        <w:fldChar w:fldCharType="end"/>
      </w:r>
      <w:r w:rsidRPr="00257D76">
        <w:rPr>
          <w:color w:val="808080" w:themeColor="background1" w:themeShade="80"/>
        </w:rPr>
        <w:t xml:space="preserve"> Hill Shade Suitability</w:t>
      </w:r>
    </w:p>
    <w:tbl>
      <w:tblPr>
        <w:tblStyle w:val="TableGrid"/>
        <w:tblW w:w="0" w:type="auto"/>
        <w:tblInd w:w="-5" w:type="dxa"/>
        <w:tblLook w:val="04A0" w:firstRow="1" w:lastRow="0" w:firstColumn="1" w:lastColumn="0" w:noHBand="0" w:noVBand="1"/>
      </w:tblPr>
      <w:tblGrid>
        <w:gridCol w:w="4339"/>
        <w:gridCol w:w="4335"/>
      </w:tblGrid>
      <w:tr w:rsidR="00C75F6D" w:rsidTr="003B05A4">
        <w:tc>
          <w:tcPr>
            <w:tcW w:w="4339" w:type="dxa"/>
            <w:shd w:val="clear" w:color="auto" w:fill="8DB3E2" w:themeFill="text2" w:themeFillTint="66"/>
          </w:tcPr>
          <w:p w:rsidR="00C75F6D" w:rsidRPr="00CC4528" w:rsidRDefault="00CC4528" w:rsidP="004933BB">
            <w:pPr>
              <w:jc w:val="both"/>
              <w:rPr>
                <w:rFonts w:ascii="Arial" w:hAnsi="Arial"/>
                <w:b/>
              </w:rPr>
            </w:pPr>
            <w:r w:rsidRPr="00CC4528">
              <w:rPr>
                <w:rFonts w:ascii="Arial" w:hAnsi="Arial"/>
                <w:b/>
              </w:rPr>
              <w:t>Degree of inclination</w:t>
            </w:r>
          </w:p>
        </w:tc>
        <w:tc>
          <w:tcPr>
            <w:tcW w:w="4335" w:type="dxa"/>
            <w:shd w:val="clear" w:color="auto" w:fill="8DB3E2" w:themeFill="text2" w:themeFillTint="66"/>
          </w:tcPr>
          <w:p w:rsidR="00C75F6D" w:rsidRPr="00CC4528" w:rsidRDefault="00C75F6D" w:rsidP="004933BB">
            <w:pPr>
              <w:jc w:val="both"/>
              <w:rPr>
                <w:rFonts w:ascii="Arial" w:hAnsi="Arial"/>
                <w:b/>
              </w:rPr>
            </w:pPr>
            <w:r w:rsidRPr="00CC4528">
              <w:rPr>
                <w:rFonts w:ascii="Arial" w:hAnsi="Arial"/>
                <w:b/>
              </w:rPr>
              <w:t>Suitability</w:t>
            </w:r>
          </w:p>
        </w:tc>
      </w:tr>
      <w:tr w:rsidR="00C75F6D" w:rsidTr="003B05A4">
        <w:tc>
          <w:tcPr>
            <w:tcW w:w="4339" w:type="dxa"/>
            <w:shd w:val="clear" w:color="auto" w:fill="F2F2F2" w:themeFill="background1" w:themeFillShade="F2"/>
          </w:tcPr>
          <w:p w:rsidR="00C75F6D" w:rsidRPr="00C75F6D" w:rsidRDefault="00C75F6D" w:rsidP="004933BB">
            <w:pPr>
              <w:jc w:val="both"/>
              <w:rPr>
                <w:rFonts w:ascii="Arial" w:hAnsi="Arial"/>
                <w:vertAlign w:val="superscript"/>
              </w:rPr>
            </w:pPr>
            <w:r>
              <w:rPr>
                <w:rFonts w:ascii="Arial" w:hAnsi="Arial"/>
              </w:rPr>
              <w:t>0</w:t>
            </w:r>
            <w:r w:rsidR="00CC4528">
              <w:t xml:space="preserve"> </w:t>
            </w:r>
            <w:r w:rsidR="00CC4528" w:rsidRPr="00CC4528">
              <w:rPr>
                <w:rFonts w:ascii="Arial" w:hAnsi="Arial"/>
              </w:rPr>
              <w:t>°</w:t>
            </w:r>
            <w:r>
              <w:rPr>
                <w:rFonts w:ascii="Arial" w:hAnsi="Arial"/>
                <w:vertAlign w:val="superscript"/>
              </w:rPr>
              <w:t xml:space="preserve"> </w:t>
            </w:r>
            <w:r w:rsidR="00CC4528">
              <w:rPr>
                <w:rFonts w:ascii="Arial" w:hAnsi="Arial"/>
                <w:vertAlign w:val="superscript"/>
              </w:rPr>
              <w:t xml:space="preserve"> - </w:t>
            </w:r>
            <w:r w:rsidR="00CC4528">
              <w:rPr>
                <w:rFonts w:ascii="Arial" w:hAnsi="Arial"/>
              </w:rPr>
              <w:t>18</w:t>
            </w:r>
            <w:r>
              <w:rPr>
                <w:rFonts w:ascii="Arial" w:hAnsi="Arial"/>
              </w:rPr>
              <w:t xml:space="preserve">0 </w:t>
            </w:r>
            <w:r w:rsidR="00CC4528" w:rsidRPr="00CC4528">
              <w:rPr>
                <w:rFonts w:ascii="Arial" w:hAnsi="Arial"/>
                <w:vertAlign w:val="superscript"/>
              </w:rPr>
              <w:t>°</w:t>
            </w:r>
          </w:p>
        </w:tc>
        <w:tc>
          <w:tcPr>
            <w:tcW w:w="4335" w:type="dxa"/>
            <w:shd w:val="clear" w:color="auto" w:fill="F2F2F2" w:themeFill="background1" w:themeFillShade="F2"/>
          </w:tcPr>
          <w:p w:rsidR="00C75F6D" w:rsidRDefault="00C75F6D" w:rsidP="004933BB">
            <w:pPr>
              <w:jc w:val="both"/>
              <w:rPr>
                <w:rFonts w:ascii="Arial" w:hAnsi="Arial"/>
              </w:rPr>
            </w:pPr>
            <w:r>
              <w:rPr>
                <w:rFonts w:ascii="Arial" w:hAnsi="Arial"/>
              </w:rPr>
              <w:t>No Growth</w:t>
            </w:r>
          </w:p>
        </w:tc>
      </w:tr>
      <w:tr w:rsidR="00C75F6D" w:rsidTr="003B05A4">
        <w:tc>
          <w:tcPr>
            <w:tcW w:w="4339" w:type="dxa"/>
            <w:shd w:val="clear" w:color="auto" w:fill="F2F2F2" w:themeFill="background1" w:themeFillShade="F2"/>
          </w:tcPr>
          <w:p w:rsidR="00C75F6D" w:rsidRDefault="00CC4528" w:rsidP="004933BB">
            <w:pPr>
              <w:jc w:val="both"/>
              <w:rPr>
                <w:rFonts w:ascii="Arial" w:hAnsi="Arial"/>
              </w:rPr>
            </w:pPr>
            <w:r>
              <w:rPr>
                <w:rFonts w:ascii="Arial" w:hAnsi="Arial"/>
              </w:rPr>
              <w:t>18</w:t>
            </w:r>
            <w:r w:rsidR="00C75F6D">
              <w:rPr>
                <w:rFonts w:ascii="Arial" w:hAnsi="Arial"/>
              </w:rPr>
              <w:t>0</w:t>
            </w:r>
            <w:r>
              <w:t xml:space="preserve"> </w:t>
            </w:r>
            <w:r w:rsidRPr="00CC4528">
              <w:rPr>
                <w:rFonts w:ascii="Arial" w:hAnsi="Arial"/>
                <w:vertAlign w:val="superscript"/>
              </w:rPr>
              <w:t>°</w:t>
            </w:r>
            <w:r w:rsidR="00C75F6D">
              <w:rPr>
                <w:rFonts w:ascii="Arial" w:hAnsi="Arial"/>
                <w:vertAlign w:val="superscript"/>
              </w:rPr>
              <w:t xml:space="preserve"> </w:t>
            </w:r>
            <w:r>
              <w:rPr>
                <w:rFonts w:ascii="Arial" w:hAnsi="Arial"/>
                <w:vertAlign w:val="superscript"/>
              </w:rPr>
              <w:t xml:space="preserve">- </w:t>
            </w:r>
            <w:r>
              <w:rPr>
                <w:rFonts w:ascii="Arial" w:hAnsi="Arial"/>
              </w:rPr>
              <w:t>195</w:t>
            </w:r>
            <w:r w:rsidR="00C75F6D">
              <w:rPr>
                <w:rFonts w:ascii="Arial" w:hAnsi="Arial"/>
              </w:rPr>
              <w:t xml:space="preserve"> </w:t>
            </w:r>
            <w:r w:rsidRPr="00CC4528">
              <w:rPr>
                <w:rFonts w:ascii="Arial" w:hAnsi="Arial"/>
                <w:vertAlign w:val="superscript"/>
              </w:rPr>
              <w:t>°</w:t>
            </w:r>
          </w:p>
        </w:tc>
        <w:tc>
          <w:tcPr>
            <w:tcW w:w="4335" w:type="dxa"/>
            <w:shd w:val="clear" w:color="auto" w:fill="F2F2F2" w:themeFill="background1" w:themeFillShade="F2"/>
          </w:tcPr>
          <w:p w:rsidR="00C75F6D" w:rsidRDefault="00CC4528" w:rsidP="004933BB">
            <w:pPr>
              <w:jc w:val="both"/>
              <w:rPr>
                <w:rFonts w:ascii="Arial" w:hAnsi="Arial"/>
              </w:rPr>
            </w:pPr>
            <w:r>
              <w:rPr>
                <w:rFonts w:ascii="Arial" w:hAnsi="Arial"/>
              </w:rPr>
              <w:t>Sparse Growth</w:t>
            </w:r>
          </w:p>
        </w:tc>
      </w:tr>
      <w:tr w:rsidR="00C75F6D" w:rsidTr="003B05A4">
        <w:tc>
          <w:tcPr>
            <w:tcW w:w="4339" w:type="dxa"/>
            <w:shd w:val="clear" w:color="auto" w:fill="F2F2F2" w:themeFill="background1" w:themeFillShade="F2"/>
          </w:tcPr>
          <w:p w:rsidR="00C75F6D" w:rsidRDefault="00CC4528" w:rsidP="004933BB">
            <w:pPr>
              <w:jc w:val="both"/>
              <w:rPr>
                <w:rFonts w:ascii="Arial" w:hAnsi="Arial"/>
              </w:rPr>
            </w:pPr>
            <w:r>
              <w:rPr>
                <w:rFonts w:ascii="Arial" w:hAnsi="Arial"/>
              </w:rPr>
              <w:t>195</w:t>
            </w:r>
            <w:r>
              <w:t xml:space="preserve"> </w:t>
            </w:r>
            <w:r w:rsidRPr="00CC4528">
              <w:rPr>
                <w:rFonts w:ascii="Arial" w:hAnsi="Arial"/>
                <w:vertAlign w:val="superscript"/>
              </w:rPr>
              <w:t>°</w:t>
            </w:r>
            <w:r w:rsidR="00C75F6D">
              <w:rPr>
                <w:rFonts w:ascii="Arial" w:hAnsi="Arial"/>
                <w:vertAlign w:val="superscript"/>
              </w:rPr>
              <w:t xml:space="preserve"> </w:t>
            </w:r>
            <w:r>
              <w:rPr>
                <w:rFonts w:ascii="Arial" w:hAnsi="Arial"/>
                <w:vertAlign w:val="superscript"/>
              </w:rPr>
              <w:t xml:space="preserve">- </w:t>
            </w:r>
            <w:r w:rsidR="00C75F6D">
              <w:rPr>
                <w:rFonts w:ascii="Arial" w:hAnsi="Arial"/>
              </w:rPr>
              <w:t>2</w:t>
            </w:r>
            <w:r>
              <w:rPr>
                <w:rFonts w:ascii="Arial" w:hAnsi="Arial"/>
              </w:rPr>
              <w:t>2</w:t>
            </w:r>
            <w:r w:rsidR="00C75F6D">
              <w:rPr>
                <w:rFonts w:ascii="Arial" w:hAnsi="Arial"/>
              </w:rPr>
              <w:t xml:space="preserve">0 </w:t>
            </w:r>
            <w:r w:rsidRPr="00CC4528">
              <w:rPr>
                <w:rFonts w:ascii="Arial" w:hAnsi="Arial"/>
                <w:vertAlign w:val="superscript"/>
              </w:rPr>
              <w:t>°</w:t>
            </w:r>
          </w:p>
        </w:tc>
        <w:tc>
          <w:tcPr>
            <w:tcW w:w="4335" w:type="dxa"/>
            <w:shd w:val="clear" w:color="auto" w:fill="F2F2F2" w:themeFill="background1" w:themeFillShade="F2"/>
          </w:tcPr>
          <w:p w:rsidR="00C75F6D" w:rsidRDefault="00CC4528" w:rsidP="004933BB">
            <w:pPr>
              <w:jc w:val="both"/>
              <w:rPr>
                <w:rFonts w:ascii="Arial" w:hAnsi="Arial"/>
              </w:rPr>
            </w:pPr>
            <w:r>
              <w:rPr>
                <w:rFonts w:ascii="Arial" w:hAnsi="Arial"/>
              </w:rPr>
              <w:t xml:space="preserve">Thriving </w:t>
            </w:r>
          </w:p>
        </w:tc>
      </w:tr>
      <w:tr w:rsidR="00C75F6D" w:rsidTr="003B05A4">
        <w:tc>
          <w:tcPr>
            <w:tcW w:w="4339" w:type="dxa"/>
            <w:shd w:val="clear" w:color="auto" w:fill="F2F2F2" w:themeFill="background1" w:themeFillShade="F2"/>
          </w:tcPr>
          <w:p w:rsidR="00C75F6D" w:rsidRDefault="00CC4528" w:rsidP="004933BB">
            <w:pPr>
              <w:jc w:val="both"/>
              <w:rPr>
                <w:rFonts w:ascii="Arial" w:hAnsi="Arial"/>
              </w:rPr>
            </w:pPr>
            <w:r>
              <w:rPr>
                <w:rFonts w:ascii="Arial" w:hAnsi="Arial"/>
              </w:rPr>
              <w:t>220</w:t>
            </w:r>
            <w:r>
              <w:t xml:space="preserve"> </w:t>
            </w:r>
            <w:r w:rsidRPr="00CC4528">
              <w:rPr>
                <w:rFonts w:ascii="Arial" w:hAnsi="Arial"/>
                <w:vertAlign w:val="superscript"/>
              </w:rPr>
              <w:t>°</w:t>
            </w:r>
            <w:r w:rsidR="00C75F6D">
              <w:rPr>
                <w:rFonts w:ascii="Arial" w:hAnsi="Arial"/>
                <w:vertAlign w:val="superscript"/>
              </w:rPr>
              <w:t xml:space="preserve"> </w:t>
            </w:r>
            <w:r>
              <w:rPr>
                <w:rFonts w:ascii="Arial" w:hAnsi="Arial"/>
                <w:vertAlign w:val="superscript"/>
              </w:rPr>
              <w:t xml:space="preserve">- </w:t>
            </w:r>
            <w:r w:rsidR="00C75F6D">
              <w:rPr>
                <w:rFonts w:ascii="Arial" w:hAnsi="Arial"/>
              </w:rPr>
              <w:t>2</w:t>
            </w:r>
            <w:r>
              <w:rPr>
                <w:rFonts w:ascii="Arial" w:hAnsi="Arial"/>
              </w:rPr>
              <w:t>35</w:t>
            </w:r>
            <w:r w:rsidR="00C75F6D">
              <w:rPr>
                <w:rFonts w:ascii="Arial" w:hAnsi="Arial"/>
              </w:rPr>
              <w:t xml:space="preserve"> </w:t>
            </w:r>
            <w:r w:rsidRPr="00CC4528">
              <w:rPr>
                <w:rFonts w:ascii="Arial" w:hAnsi="Arial"/>
                <w:vertAlign w:val="superscript"/>
              </w:rPr>
              <w:t>°</w:t>
            </w:r>
          </w:p>
        </w:tc>
        <w:tc>
          <w:tcPr>
            <w:tcW w:w="4335" w:type="dxa"/>
            <w:shd w:val="clear" w:color="auto" w:fill="F2F2F2" w:themeFill="background1" w:themeFillShade="F2"/>
          </w:tcPr>
          <w:p w:rsidR="00C75F6D" w:rsidRDefault="00CC4528" w:rsidP="004933BB">
            <w:pPr>
              <w:jc w:val="both"/>
              <w:rPr>
                <w:rFonts w:ascii="Arial" w:hAnsi="Arial"/>
              </w:rPr>
            </w:pPr>
            <w:r>
              <w:rPr>
                <w:rFonts w:ascii="Arial" w:hAnsi="Arial"/>
              </w:rPr>
              <w:t>Sparse Growth</w:t>
            </w:r>
          </w:p>
        </w:tc>
      </w:tr>
      <w:tr w:rsidR="00C75F6D" w:rsidTr="003B05A4">
        <w:tc>
          <w:tcPr>
            <w:tcW w:w="4339" w:type="dxa"/>
            <w:shd w:val="clear" w:color="auto" w:fill="F2F2F2" w:themeFill="background1" w:themeFillShade="F2"/>
          </w:tcPr>
          <w:p w:rsidR="00C75F6D" w:rsidRDefault="00CC4528" w:rsidP="004933BB">
            <w:pPr>
              <w:jc w:val="both"/>
              <w:rPr>
                <w:rFonts w:ascii="Arial" w:hAnsi="Arial"/>
              </w:rPr>
            </w:pPr>
            <w:r>
              <w:rPr>
                <w:rFonts w:ascii="Arial" w:hAnsi="Arial"/>
              </w:rPr>
              <w:t>235</w:t>
            </w:r>
            <w:r>
              <w:t xml:space="preserve"> </w:t>
            </w:r>
            <w:r w:rsidRPr="00CC4528">
              <w:rPr>
                <w:rFonts w:ascii="Arial" w:hAnsi="Arial"/>
                <w:vertAlign w:val="superscript"/>
              </w:rPr>
              <w:t>°</w:t>
            </w:r>
            <w:r w:rsidR="00C75F6D">
              <w:rPr>
                <w:rFonts w:ascii="Arial" w:hAnsi="Arial"/>
                <w:vertAlign w:val="superscript"/>
              </w:rPr>
              <w:t xml:space="preserve"> </w:t>
            </w:r>
            <w:r>
              <w:rPr>
                <w:rFonts w:ascii="Arial" w:hAnsi="Arial"/>
                <w:vertAlign w:val="superscript"/>
              </w:rPr>
              <w:t xml:space="preserve">- </w:t>
            </w:r>
            <w:r>
              <w:rPr>
                <w:rFonts w:ascii="Arial" w:hAnsi="Arial"/>
              </w:rPr>
              <w:t>255</w:t>
            </w:r>
            <w:r>
              <w:t xml:space="preserve"> </w:t>
            </w:r>
            <w:r w:rsidRPr="00CC4528">
              <w:rPr>
                <w:rFonts w:ascii="Arial" w:hAnsi="Arial"/>
                <w:vertAlign w:val="superscript"/>
              </w:rPr>
              <w:t>°</w:t>
            </w:r>
          </w:p>
        </w:tc>
        <w:tc>
          <w:tcPr>
            <w:tcW w:w="4335" w:type="dxa"/>
            <w:shd w:val="clear" w:color="auto" w:fill="F2F2F2" w:themeFill="background1" w:themeFillShade="F2"/>
          </w:tcPr>
          <w:p w:rsidR="00C75F6D" w:rsidRDefault="00CC4528" w:rsidP="004933BB">
            <w:pPr>
              <w:jc w:val="both"/>
              <w:rPr>
                <w:rFonts w:ascii="Arial" w:hAnsi="Arial"/>
              </w:rPr>
            </w:pPr>
            <w:r>
              <w:rPr>
                <w:rFonts w:ascii="Arial" w:hAnsi="Arial"/>
              </w:rPr>
              <w:t>No Growth</w:t>
            </w:r>
          </w:p>
        </w:tc>
      </w:tr>
    </w:tbl>
    <w:p w:rsidR="00CC4528" w:rsidRDefault="00CC4528" w:rsidP="004933BB">
      <w:pPr>
        <w:jc w:val="both"/>
      </w:pPr>
    </w:p>
    <w:p w:rsidR="00CC4528" w:rsidRPr="00257D76" w:rsidRDefault="00CC4528" w:rsidP="004933BB">
      <w:pPr>
        <w:jc w:val="both"/>
        <w:rPr>
          <w:color w:val="808080" w:themeColor="background1" w:themeShade="80"/>
        </w:rPr>
      </w:pPr>
    </w:p>
    <w:p w:rsidR="00CC4528" w:rsidRPr="00257D76" w:rsidRDefault="00CC4528" w:rsidP="004933BB">
      <w:pPr>
        <w:pStyle w:val="Caption"/>
        <w:keepNext/>
        <w:jc w:val="both"/>
        <w:rPr>
          <w:rFonts w:ascii="Arial" w:hAnsi="Arial"/>
          <w:b w:val="0"/>
          <w:bCs w:val="0"/>
          <w:color w:val="808080" w:themeColor="background1" w:themeShade="80"/>
          <w:sz w:val="22"/>
        </w:rPr>
      </w:pPr>
      <w:r w:rsidRPr="00257D76">
        <w:rPr>
          <w:color w:val="808080" w:themeColor="background1" w:themeShade="80"/>
        </w:rPr>
        <w:t xml:space="preserve">Table </w:t>
      </w:r>
      <w:r w:rsidRPr="00257D76">
        <w:rPr>
          <w:color w:val="808080" w:themeColor="background1" w:themeShade="80"/>
        </w:rPr>
        <w:fldChar w:fldCharType="begin"/>
      </w:r>
      <w:r w:rsidRPr="00257D76">
        <w:rPr>
          <w:color w:val="808080" w:themeColor="background1" w:themeShade="80"/>
        </w:rPr>
        <w:instrText xml:space="preserve"> SEQ Table \* ARABIC </w:instrText>
      </w:r>
      <w:r w:rsidRPr="00257D76">
        <w:rPr>
          <w:color w:val="808080" w:themeColor="background1" w:themeShade="80"/>
        </w:rPr>
        <w:fldChar w:fldCharType="separate"/>
      </w:r>
      <w:r w:rsidR="003F5CAC" w:rsidRPr="00257D76">
        <w:rPr>
          <w:noProof/>
          <w:color w:val="808080" w:themeColor="background1" w:themeShade="80"/>
        </w:rPr>
        <w:t>2</w:t>
      </w:r>
      <w:r w:rsidRPr="00257D76">
        <w:rPr>
          <w:color w:val="808080" w:themeColor="background1" w:themeShade="80"/>
        </w:rPr>
        <w:fldChar w:fldCharType="end"/>
      </w:r>
      <w:r w:rsidRPr="00257D76">
        <w:rPr>
          <w:color w:val="808080" w:themeColor="background1" w:themeShade="80"/>
        </w:rPr>
        <w:t xml:space="preserve"> Aspect Suitability</w:t>
      </w:r>
    </w:p>
    <w:p w:rsidR="00CC4528" w:rsidRDefault="00CC4528" w:rsidP="004933BB">
      <w:pPr>
        <w:pStyle w:val="Caption"/>
        <w:keepNext/>
        <w:jc w:val="both"/>
      </w:pPr>
    </w:p>
    <w:tbl>
      <w:tblPr>
        <w:tblStyle w:val="TableGrid"/>
        <w:tblpPr w:leftFromText="180" w:rightFromText="180" w:vertAnchor="text" w:horzAnchor="margin" w:tblpYSpec="center"/>
        <w:tblW w:w="0" w:type="auto"/>
        <w:tblLook w:val="04A0" w:firstRow="1" w:lastRow="0" w:firstColumn="1" w:lastColumn="0" w:noHBand="0" w:noVBand="1"/>
      </w:tblPr>
      <w:tblGrid>
        <w:gridCol w:w="4339"/>
        <w:gridCol w:w="4335"/>
      </w:tblGrid>
      <w:tr w:rsidR="00CC4528" w:rsidTr="00CC4528">
        <w:tc>
          <w:tcPr>
            <w:tcW w:w="4339" w:type="dxa"/>
            <w:shd w:val="clear" w:color="auto" w:fill="8DB3E2" w:themeFill="text2" w:themeFillTint="66"/>
          </w:tcPr>
          <w:p w:rsidR="00CC4528" w:rsidRPr="00CC4528" w:rsidRDefault="00CC4528" w:rsidP="004933BB">
            <w:pPr>
              <w:jc w:val="both"/>
              <w:rPr>
                <w:rFonts w:ascii="Arial" w:hAnsi="Arial"/>
                <w:b/>
              </w:rPr>
            </w:pPr>
            <w:r w:rsidRPr="00CC4528">
              <w:rPr>
                <w:rFonts w:ascii="Arial" w:hAnsi="Arial"/>
                <w:b/>
              </w:rPr>
              <w:t xml:space="preserve">Degree of inclination </w:t>
            </w:r>
          </w:p>
        </w:tc>
        <w:tc>
          <w:tcPr>
            <w:tcW w:w="4335" w:type="dxa"/>
            <w:shd w:val="clear" w:color="auto" w:fill="8DB3E2" w:themeFill="text2" w:themeFillTint="66"/>
          </w:tcPr>
          <w:p w:rsidR="00CC4528" w:rsidRPr="00CC4528" w:rsidRDefault="00CC4528" w:rsidP="004933BB">
            <w:pPr>
              <w:jc w:val="both"/>
              <w:rPr>
                <w:rFonts w:ascii="Arial" w:hAnsi="Arial"/>
                <w:b/>
              </w:rPr>
            </w:pPr>
            <w:r w:rsidRPr="00CC4528">
              <w:rPr>
                <w:rFonts w:ascii="Arial" w:hAnsi="Arial"/>
                <w:b/>
              </w:rPr>
              <w:t>Suitability</w:t>
            </w:r>
          </w:p>
        </w:tc>
      </w:tr>
      <w:tr w:rsidR="00CC4528" w:rsidTr="00CC4528">
        <w:tc>
          <w:tcPr>
            <w:tcW w:w="4339" w:type="dxa"/>
            <w:shd w:val="clear" w:color="auto" w:fill="F2F2F2" w:themeFill="background1" w:themeFillShade="F2"/>
          </w:tcPr>
          <w:p w:rsidR="00CC4528" w:rsidRPr="00C75F6D" w:rsidRDefault="00CC4528" w:rsidP="004933BB">
            <w:pPr>
              <w:jc w:val="both"/>
              <w:rPr>
                <w:rFonts w:ascii="Arial" w:hAnsi="Arial"/>
                <w:vertAlign w:val="superscript"/>
              </w:rPr>
            </w:pPr>
            <w:r>
              <w:rPr>
                <w:rFonts w:ascii="Arial" w:hAnsi="Arial"/>
              </w:rPr>
              <w:t>247</w:t>
            </w:r>
            <w:r>
              <w:t xml:space="preserve"> </w:t>
            </w:r>
            <w:r w:rsidRPr="00CC4528">
              <w:rPr>
                <w:rFonts w:ascii="Arial" w:hAnsi="Arial"/>
              </w:rPr>
              <w:t>°</w:t>
            </w:r>
            <w:r>
              <w:rPr>
                <w:rFonts w:ascii="Arial" w:hAnsi="Arial"/>
                <w:vertAlign w:val="superscript"/>
              </w:rPr>
              <w:t xml:space="preserve">  - </w:t>
            </w:r>
            <w:r>
              <w:rPr>
                <w:rFonts w:ascii="Arial" w:hAnsi="Arial"/>
              </w:rPr>
              <w:t xml:space="preserve">292.5 </w:t>
            </w:r>
            <w:r w:rsidRPr="00CC4528">
              <w:rPr>
                <w:rFonts w:ascii="Arial" w:hAnsi="Arial"/>
                <w:vertAlign w:val="superscript"/>
              </w:rPr>
              <w:t>°</w:t>
            </w:r>
          </w:p>
        </w:tc>
        <w:tc>
          <w:tcPr>
            <w:tcW w:w="4335" w:type="dxa"/>
            <w:shd w:val="clear" w:color="auto" w:fill="F2F2F2" w:themeFill="background1" w:themeFillShade="F2"/>
          </w:tcPr>
          <w:p w:rsidR="00CC4528" w:rsidRDefault="00CC4528" w:rsidP="004933BB">
            <w:pPr>
              <w:jc w:val="both"/>
              <w:rPr>
                <w:rFonts w:ascii="Arial" w:hAnsi="Arial"/>
              </w:rPr>
            </w:pPr>
            <w:r>
              <w:rPr>
                <w:rFonts w:ascii="Arial" w:hAnsi="Arial"/>
              </w:rPr>
              <w:t>Sparse Growth</w:t>
            </w:r>
          </w:p>
        </w:tc>
      </w:tr>
      <w:tr w:rsidR="00CC4528" w:rsidTr="00CC4528">
        <w:tc>
          <w:tcPr>
            <w:tcW w:w="4339" w:type="dxa"/>
            <w:shd w:val="clear" w:color="auto" w:fill="F2F2F2" w:themeFill="background1" w:themeFillShade="F2"/>
          </w:tcPr>
          <w:p w:rsidR="00CC4528" w:rsidRDefault="00CC4528" w:rsidP="004933BB">
            <w:pPr>
              <w:jc w:val="both"/>
              <w:rPr>
                <w:rFonts w:ascii="Arial" w:hAnsi="Arial"/>
              </w:rPr>
            </w:pPr>
            <w:r>
              <w:rPr>
                <w:rFonts w:ascii="Arial" w:hAnsi="Arial"/>
              </w:rPr>
              <w:t>292.5</w:t>
            </w:r>
            <w:r>
              <w:t xml:space="preserve"> </w:t>
            </w:r>
            <w:r w:rsidRPr="00CC4528">
              <w:rPr>
                <w:rFonts w:ascii="Arial" w:hAnsi="Arial"/>
                <w:vertAlign w:val="superscript"/>
              </w:rPr>
              <w:t>°</w:t>
            </w:r>
            <w:r>
              <w:rPr>
                <w:rFonts w:ascii="Arial" w:hAnsi="Arial"/>
                <w:vertAlign w:val="superscript"/>
              </w:rPr>
              <w:t xml:space="preserve"> - </w:t>
            </w:r>
            <w:r>
              <w:rPr>
                <w:rFonts w:ascii="Arial" w:hAnsi="Arial"/>
              </w:rPr>
              <w:t xml:space="preserve">337.5 </w:t>
            </w:r>
            <w:r w:rsidRPr="00CC4528">
              <w:rPr>
                <w:rFonts w:ascii="Arial" w:hAnsi="Arial"/>
                <w:vertAlign w:val="superscript"/>
              </w:rPr>
              <w:t>°</w:t>
            </w:r>
          </w:p>
        </w:tc>
        <w:tc>
          <w:tcPr>
            <w:tcW w:w="4335" w:type="dxa"/>
            <w:shd w:val="clear" w:color="auto" w:fill="F2F2F2" w:themeFill="background1" w:themeFillShade="F2"/>
          </w:tcPr>
          <w:p w:rsidR="00CC4528" w:rsidRDefault="00CC4528" w:rsidP="004933BB">
            <w:pPr>
              <w:jc w:val="both"/>
              <w:rPr>
                <w:rFonts w:ascii="Arial" w:hAnsi="Arial"/>
              </w:rPr>
            </w:pPr>
            <w:r>
              <w:rPr>
                <w:rFonts w:ascii="Arial" w:hAnsi="Arial"/>
              </w:rPr>
              <w:t>Thriving</w:t>
            </w:r>
          </w:p>
        </w:tc>
      </w:tr>
      <w:tr w:rsidR="00CC4528" w:rsidTr="00CC4528">
        <w:tc>
          <w:tcPr>
            <w:tcW w:w="4339" w:type="dxa"/>
            <w:shd w:val="clear" w:color="auto" w:fill="F2F2F2" w:themeFill="background1" w:themeFillShade="F2"/>
          </w:tcPr>
          <w:p w:rsidR="00CC4528" w:rsidRDefault="00CC4528" w:rsidP="004933BB">
            <w:pPr>
              <w:jc w:val="both"/>
              <w:rPr>
                <w:rFonts w:ascii="Arial" w:hAnsi="Arial"/>
              </w:rPr>
            </w:pPr>
            <w:r>
              <w:rPr>
                <w:rFonts w:ascii="Arial" w:hAnsi="Arial"/>
              </w:rPr>
              <w:t>337.5</w:t>
            </w:r>
            <w:r>
              <w:t xml:space="preserve"> </w:t>
            </w:r>
            <w:r w:rsidRPr="00CC4528">
              <w:rPr>
                <w:rFonts w:ascii="Arial" w:hAnsi="Arial"/>
                <w:vertAlign w:val="superscript"/>
              </w:rPr>
              <w:t>°</w:t>
            </w:r>
            <w:r>
              <w:rPr>
                <w:rFonts w:ascii="Arial" w:hAnsi="Arial"/>
                <w:vertAlign w:val="superscript"/>
              </w:rPr>
              <w:t xml:space="preserve"> - </w:t>
            </w:r>
            <w:r>
              <w:rPr>
                <w:rFonts w:ascii="Arial" w:hAnsi="Arial"/>
              </w:rPr>
              <w:t>360</w:t>
            </w:r>
            <w:r w:rsidRPr="00CC4528">
              <w:rPr>
                <w:rFonts w:ascii="Arial" w:hAnsi="Arial"/>
                <w:vertAlign w:val="superscript"/>
              </w:rPr>
              <w:t>°</w:t>
            </w:r>
          </w:p>
        </w:tc>
        <w:tc>
          <w:tcPr>
            <w:tcW w:w="4335" w:type="dxa"/>
            <w:shd w:val="clear" w:color="auto" w:fill="F2F2F2" w:themeFill="background1" w:themeFillShade="F2"/>
          </w:tcPr>
          <w:p w:rsidR="00CC4528" w:rsidRDefault="00CC4528" w:rsidP="004933BB">
            <w:pPr>
              <w:jc w:val="both"/>
              <w:rPr>
                <w:rFonts w:ascii="Arial" w:hAnsi="Arial"/>
              </w:rPr>
            </w:pPr>
            <w:r>
              <w:rPr>
                <w:rFonts w:ascii="Arial" w:hAnsi="Arial"/>
              </w:rPr>
              <w:t xml:space="preserve">Sparse Growth </w:t>
            </w:r>
          </w:p>
        </w:tc>
      </w:tr>
    </w:tbl>
    <w:p w:rsidR="00CC4528" w:rsidRDefault="00CC4528" w:rsidP="004933BB">
      <w:pPr>
        <w:ind w:left="720"/>
        <w:jc w:val="both"/>
        <w:rPr>
          <w:rFonts w:asciiTheme="minorHAnsi" w:hAnsiTheme="minorHAnsi"/>
        </w:rPr>
      </w:pPr>
      <w:r>
        <w:rPr>
          <w:rFonts w:asciiTheme="minorHAnsi" w:hAnsiTheme="minorHAnsi"/>
        </w:rPr>
        <w:br/>
      </w:r>
      <w:r>
        <w:rPr>
          <w:rFonts w:asciiTheme="minorHAnsi" w:hAnsiTheme="minorHAnsi"/>
        </w:rPr>
        <w:br/>
      </w:r>
      <w:r>
        <w:rPr>
          <w:rFonts w:asciiTheme="minorHAnsi" w:hAnsiTheme="minorHAnsi"/>
        </w:rPr>
        <w:br/>
      </w:r>
      <w:r>
        <w:rPr>
          <w:rFonts w:asciiTheme="minorHAnsi" w:hAnsiTheme="minorHAnsi"/>
        </w:rPr>
        <w:br/>
      </w:r>
    </w:p>
    <w:p w:rsidR="00CC4528" w:rsidRDefault="00CC4528" w:rsidP="004933BB">
      <w:pPr>
        <w:jc w:val="both"/>
        <w:rPr>
          <w:rFonts w:asciiTheme="minorHAnsi" w:hAnsiTheme="minorHAnsi"/>
        </w:rPr>
      </w:pPr>
      <w:r>
        <w:rPr>
          <w:rFonts w:asciiTheme="minorHAnsi" w:hAnsiTheme="minorHAnsi"/>
        </w:rPr>
        <w:br/>
      </w:r>
    </w:p>
    <w:p w:rsidR="003B05A4" w:rsidRPr="00257D76" w:rsidRDefault="003B05A4" w:rsidP="004933BB">
      <w:pPr>
        <w:pStyle w:val="Caption"/>
        <w:keepNext/>
        <w:jc w:val="both"/>
        <w:rPr>
          <w:color w:val="808080" w:themeColor="background1" w:themeShade="80"/>
        </w:rPr>
      </w:pPr>
      <w:r w:rsidRPr="00257D76">
        <w:rPr>
          <w:color w:val="808080" w:themeColor="background1" w:themeShade="80"/>
        </w:rPr>
        <w:t xml:space="preserve">Table </w:t>
      </w:r>
      <w:r w:rsidRPr="00257D76">
        <w:rPr>
          <w:color w:val="808080" w:themeColor="background1" w:themeShade="80"/>
        </w:rPr>
        <w:fldChar w:fldCharType="begin"/>
      </w:r>
      <w:r w:rsidRPr="00257D76">
        <w:rPr>
          <w:color w:val="808080" w:themeColor="background1" w:themeShade="80"/>
        </w:rPr>
        <w:instrText xml:space="preserve"> SEQ Table \* ARABIC </w:instrText>
      </w:r>
      <w:r w:rsidRPr="00257D76">
        <w:rPr>
          <w:color w:val="808080" w:themeColor="background1" w:themeShade="80"/>
        </w:rPr>
        <w:fldChar w:fldCharType="separate"/>
      </w:r>
      <w:r w:rsidR="003F5CAC" w:rsidRPr="00257D76">
        <w:rPr>
          <w:noProof/>
          <w:color w:val="808080" w:themeColor="background1" w:themeShade="80"/>
        </w:rPr>
        <w:t>3</w:t>
      </w:r>
      <w:r w:rsidRPr="00257D76">
        <w:rPr>
          <w:color w:val="808080" w:themeColor="background1" w:themeShade="80"/>
        </w:rPr>
        <w:fldChar w:fldCharType="end"/>
      </w:r>
      <w:r w:rsidRPr="00257D76">
        <w:rPr>
          <w:color w:val="808080" w:themeColor="background1" w:themeShade="80"/>
        </w:rPr>
        <w:t xml:space="preserve"> Slope Suitability</w:t>
      </w:r>
    </w:p>
    <w:tbl>
      <w:tblPr>
        <w:tblStyle w:val="TableGrid"/>
        <w:tblW w:w="0" w:type="auto"/>
        <w:tblInd w:w="-5" w:type="dxa"/>
        <w:tblLook w:val="04A0" w:firstRow="1" w:lastRow="0" w:firstColumn="1" w:lastColumn="0" w:noHBand="0" w:noVBand="1"/>
      </w:tblPr>
      <w:tblGrid>
        <w:gridCol w:w="4339"/>
        <w:gridCol w:w="4335"/>
      </w:tblGrid>
      <w:tr w:rsidR="00CC4528" w:rsidTr="00CC4528">
        <w:tc>
          <w:tcPr>
            <w:tcW w:w="4339" w:type="dxa"/>
            <w:shd w:val="clear" w:color="auto" w:fill="8DB3E2" w:themeFill="text2" w:themeFillTint="66"/>
          </w:tcPr>
          <w:p w:rsidR="00CC4528" w:rsidRPr="00CC4528" w:rsidRDefault="00CC4528" w:rsidP="004933BB">
            <w:pPr>
              <w:jc w:val="both"/>
              <w:rPr>
                <w:rFonts w:ascii="Arial" w:hAnsi="Arial"/>
                <w:b/>
              </w:rPr>
            </w:pPr>
            <w:r>
              <w:rPr>
                <w:rFonts w:ascii="Arial" w:hAnsi="Arial"/>
                <w:b/>
              </w:rPr>
              <w:t>Slope</w:t>
            </w:r>
          </w:p>
        </w:tc>
        <w:tc>
          <w:tcPr>
            <w:tcW w:w="4335" w:type="dxa"/>
            <w:shd w:val="clear" w:color="auto" w:fill="8DB3E2" w:themeFill="text2" w:themeFillTint="66"/>
          </w:tcPr>
          <w:p w:rsidR="00CC4528" w:rsidRPr="00CC4528" w:rsidRDefault="00CC4528" w:rsidP="004933BB">
            <w:pPr>
              <w:jc w:val="both"/>
              <w:rPr>
                <w:rFonts w:ascii="Arial" w:hAnsi="Arial"/>
                <w:b/>
              </w:rPr>
            </w:pPr>
            <w:r w:rsidRPr="00CC4528">
              <w:rPr>
                <w:rFonts w:ascii="Arial" w:hAnsi="Arial"/>
                <w:b/>
              </w:rPr>
              <w:t>Suitability</w:t>
            </w:r>
          </w:p>
        </w:tc>
      </w:tr>
      <w:tr w:rsidR="00CC4528" w:rsidTr="00CC4528">
        <w:tc>
          <w:tcPr>
            <w:tcW w:w="4339" w:type="dxa"/>
            <w:shd w:val="clear" w:color="auto" w:fill="F2F2F2" w:themeFill="background1" w:themeFillShade="F2"/>
          </w:tcPr>
          <w:p w:rsidR="00CC4528" w:rsidRPr="00C75F6D" w:rsidRDefault="00CC4528" w:rsidP="004933BB">
            <w:pPr>
              <w:jc w:val="both"/>
              <w:rPr>
                <w:rFonts w:ascii="Arial" w:hAnsi="Arial"/>
                <w:vertAlign w:val="superscript"/>
              </w:rPr>
            </w:pPr>
            <w:r>
              <w:rPr>
                <w:rFonts w:ascii="Arial" w:hAnsi="Arial"/>
              </w:rPr>
              <w:t>0</w:t>
            </w:r>
            <w:r>
              <w:t xml:space="preserve"> </w:t>
            </w:r>
            <w:r w:rsidRPr="00CC4528">
              <w:rPr>
                <w:rFonts w:ascii="Arial" w:hAnsi="Arial"/>
              </w:rPr>
              <w:t>°</w:t>
            </w:r>
            <w:r>
              <w:rPr>
                <w:rFonts w:ascii="Arial" w:hAnsi="Arial"/>
                <w:vertAlign w:val="superscript"/>
              </w:rPr>
              <w:t xml:space="preserve">  - </w:t>
            </w:r>
            <w:r>
              <w:rPr>
                <w:rFonts w:ascii="Arial" w:hAnsi="Arial"/>
              </w:rPr>
              <w:t xml:space="preserve">20 </w:t>
            </w:r>
            <w:r w:rsidRPr="00CC4528">
              <w:rPr>
                <w:rFonts w:ascii="Arial" w:hAnsi="Arial"/>
                <w:vertAlign w:val="superscript"/>
              </w:rPr>
              <w:t>°</w:t>
            </w:r>
          </w:p>
        </w:tc>
        <w:tc>
          <w:tcPr>
            <w:tcW w:w="4335" w:type="dxa"/>
            <w:shd w:val="clear" w:color="auto" w:fill="F2F2F2" w:themeFill="background1" w:themeFillShade="F2"/>
          </w:tcPr>
          <w:p w:rsidR="00CC4528" w:rsidRDefault="00CC4528" w:rsidP="004933BB">
            <w:pPr>
              <w:jc w:val="both"/>
              <w:rPr>
                <w:rFonts w:ascii="Arial" w:hAnsi="Arial"/>
              </w:rPr>
            </w:pPr>
            <w:r>
              <w:rPr>
                <w:rFonts w:ascii="Arial" w:hAnsi="Arial"/>
              </w:rPr>
              <w:t>No Growth</w:t>
            </w:r>
          </w:p>
        </w:tc>
      </w:tr>
      <w:tr w:rsidR="00CC4528" w:rsidTr="00CC4528">
        <w:tc>
          <w:tcPr>
            <w:tcW w:w="4339" w:type="dxa"/>
            <w:shd w:val="clear" w:color="auto" w:fill="F2F2F2" w:themeFill="background1" w:themeFillShade="F2"/>
          </w:tcPr>
          <w:p w:rsidR="00CC4528" w:rsidRDefault="00FA7B08" w:rsidP="004933BB">
            <w:pPr>
              <w:jc w:val="both"/>
              <w:rPr>
                <w:rFonts w:ascii="Arial" w:hAnsi="Arial"/>
              </w:rPr>
            </w:pPr>
            <w:r>
              <w:rPr>
                <w:rFonts w:ascii="Arial" w:hAnsi="Arial"/>
              </w:rPr>
              <w:t>20</w:t>
            </w:r>
            <w:r w:rsidR="00CC4528">
              <w:t xml:space="preserve"> </w:t>
            </w:r>
            <w:r w:rsidR="00CC4528" w:rsidRPr="00CC4528">
              <w:rPr>
                <w:rFonts w:ascii="Arial" w:hAnsi="Arial"/>
                <w:vertAlign w:val="superscript"/>
              </w:rPr>
              <w:t>°</w:t>
            </w:r>
            <w:r w:rsidR="00CC4528">
              <w:rPr>
                <w:rFonts w:ascii="Arial" w:hAnsi="Arial"/>
                <w:vertAlign w:val="superscript"/>
              </w:rPr>
              <w:t xml:space="preserve"> - </w:t>
            </w:r>
            <w:r>
              <w:rPr>
                <w:rFonts w:ascii="Arial" w:hAnsi="Arial"/>
              </w:rPr>
              <w:t>3</w:t>
            </w:r>
            <w:r w:rsidR="00CC4528">
              <w:rPr>
                <w:rFonts w:ascii="Arial" w:hAnsi="Arial"/>
              </w:rPr>
              <w:t xml:space="preserve">5 </w:t>
            </w:r>
            <w:r w:rsidR="00CC4528" w:rsidRPr="00CC4528">
              <w:rPr>
                <w:rFonts w:ascii="Arial" w:hAnsi="Arial"/>
                <w:vertAlign w:val="superscript"/>
              </w:rPr>
              <w:t>°</w:t>
            </w:r>
          </w:p>
        </w:tc>
        <w:tc>
          <w:tcPr>
            <w:tcW w:w="4335" w:type="dxa"/>
            <w:shd w:val="clear" w:color="auto" w:fill="F2F2F2" w:themeFill="background1" w:themeFillShade="F2"/>
          </w:tcPr>
          <w:p w:rsidR="00CC4528" w:rsidRDefault="00CC4528" w:rsidP="004933BB">
            <w:pPr>
              <w:jc w:val="both"/>
              <w:rPr>
                <w:rFonts w:ascii="Arial" w:hAnsi="Arial"/>
              </w:rPr>
            </w:pPr>
            <w:r>
              <w:rPr>
                <w:rFonts w:ascii="Arial" w:hAnsi="Arial"/>
              </w:rPr>
              <w:t>Sparse Growth</w:t>
            </w:r>
          </w:p>
        </w:tc>
      </w:tr>
      <w:tr w:rsidR="00CC4528" w:rsidTr="00CC4528">
        <w:tc>
          <w:tcPr>
            <w:tcW w:w="4339" w:type="dxa"/>
            <w:shd w:val="clear" w:color="auto" w:fill="F2F2F2" w:themeFill="background1" w:themeFillShade="F2"/>
          </w:tcPr>
          <w:p w:rsidR="00CC4528" w:rsidRDefault="00FA7B08" w:rsidP="004933BB">
            <w:pPr>
              <w:jc w:val="both"/>
              <w:rPr>
                <w:rFonts w:ascii="Arial" w:hAnsi="Arial"/>
              </w:rPr>
            </w:pPr>
            <w:r>
              <w:rPr>
                <w:rFonts w:ascii="Arial" w:hAnsi="Arial"/>
              </w:rPr>
              <w:t>35</w:t>
            </w:r>
            <w:r w:rsidR="00CC4528">
              <w:t xml:space="preserve"> </w:t>
            </w:r>
            <w:r w:rsidR="00CC4528" w:rsidRPr="00CC4528">
              <w:rPr>
                <w:rFonts w:ascii="Arial" w:hAnsi="Arial"/>
                <w:vertAlign w:val="superscript"/>
              </w:rPr>
              <w:t>°</w:t>
            </w:r>
            <w:r w:rsidR="00CC4528">
              <w:rPr>
                <w:rFonts w:ascii="Arial" w:hAnsi="Arial"/>
                <w:vertAlign w:val="superscript"/>
              </w:rPr>
              <w:t xml:space="preserve"> - </w:t>
            </w:r>
            <w:r>
              <w:rPr>
                <w:rFonts w:ascii="Arial" w:hAnsi="Arial"/>
              </w:rPr>
              <w:t>4</w:t>
            </w:r>
            <w:r w:rsidR="00CC4528">
              <w:rPr>
                <w:rFonts w:ascii="Arial" w:hAnsi="Arial"/>
              </w:rPr>
              <w:t xml:space="preserve">5 </w:t>
            </w:r>
            <w:r w:rsidR="00CC4528" w:rsidRPr="00CC4528">
              <w:rPr>
                <w:rFonts w:ascii="Arial" w:hAnsi="Arial"/>
                <w:vertAlign w:val="superscript"/>
              </w:rPr>
              <w:t>°</w:t>
            </w:r>
          </w:p>
        </w:tc>
        <w:tc>
          <w:tcPr>
            <w:tcW w:w="4335" w:type="dxa"/>
            <w:shd w:val="clear" w:color="auto" w:fill="F2F2F2" w:themeFill="background1" w:themeFillShade="F2"/>
          </w:tcPr>
          <w:p w:rsidR="00CC4528" w:rsidRDefault="003B05A4" w:rsidP="004933BB">
            <w:pPr>
              <w:jc w:val="both"/>
              <w:rPr>
                <w:rFonts w:ascii="Arial" w:hAnsi="Arial"/>
              </w:rPr>
            </w:pPr>
            <w:r>
              <w:rPr>
                <w:rFonts w:ascii="Arial" w:hAnsi="Arial"/>
              </w:rPr>
              <w:t>Will Grow</w:t>
            </w:r>
            <w:r w:rsidR="00CC4528">
              <w:rPr>
                <w:rFonts w:ascii="Arial" w:hAnsi="Arial"/>
              </w:rPr>
              <w:t xml:space="preserve"> </w:t>
            </w:r>
          </w:p>
        </w:tc>
      </w:tr>
      <w:tr w:rsidR="00CC4528" w:rsidTr="00CC4528">
        <w:tc>
          <w:tcPr>
            <w:tcW w:w="4339" w:type="dxa"/>
            <w:shd w:val="clear" w:color="auto" w:fill="F2F2F2" w:themeFill="background1" w:themeFillShade="F2"/>
          </w:tcPr>
          <w:p w:rsidR="00CC4528" w:rsidRDefault="00FA7B08" w:rsidP="004933BB">
            <w:pPr>
              <w:jc w:val="both"/>
              <w:rPr>
                <w:rFonts w:ascii="Arial" w:hAnsi="Arial"/>
              </w:rPr>
            </w:pPr>
            <w:r>
              <w:rPr>
                <w:rFonts w:ascii="Arial" w:hAnsi="Arial"/>
              </w:rPr>
              <w:t>45</w:t>
            </w:r>
            <w:r w:rsidR="00CC4528">
              <w:t xml:space="preserve"> </w:t>
            </w:r>
            <w:r w:rsidR="00CC4528" w:rsidRPr="00CC4528">
              <w:rPr>
                <w:rFonts w:ascii="Arial" w:hAnsi="Arial"/>
                <w:vertAlign w:val="superscript"/>
              </w:rPr>
              <w:t>°</w:t>
            </w:r>
            <w:r w:rsidR="00CC4528">
              <w:rPr>
                <w:rFonts w:ascii="Arial" w:hAnsi="Arial"/>
                <w:vertAlign w:val="superscript"/>
              </w:rPr>
              <w:t xml:space="preserve"> - </w:t>
            </w:r>
            <w:r>
              <w:rPr>
                <w:rFonts w:ascii="Arial" w:hAnsi="Arial"/>
              </w:rPr>
              <w:t>5</w:t>
            </w:r>
            <w:r w:rsidR="00CC4528">
              <w:rPr>
                <w:rFonts w:ascii="Arial" w:hAnsi="Arial"/>
              </w:rPr>
              <w:t xml:space="preserve">5 </w:t>
            </w:r>
            <w:r w:rsidR="00CC4528" w:rsidRPr="00CC4528">
              <w:rPr>
                <w:rFonts w:ascii="Arial" w:hAnsi="Arial"/>
                <w:vertAlign w:val="superscript"/>
              </w:rPr>
              <w:t>°</w:t>
            </w:r>
          </w:p>
        </w:tc>
        <w:tc>
          <w:tcPr>
            <w:tcW w:w="4335" w:type="dxa"/>
            <w:shd w:val="clear" w:color="auto" w:fill="F2F2F2" w:themeFill="background1" w:themeFillShade="F2"/>
          </w:tcPr>
          <w:p w:rsidR="00CC4528" w:rsidRDefault="003B05A4" w:rsidP="004933BB">
            <w:pPr>
              <w:jc w:val="both"/>
              <w:rPr>
                <w:rFonts w:ascii="Arial" w:hAnsi="Arial"/>
              </w:rPr>
            </w:pPr>
            <w:r>
              <w:rPr>
                <w:rFonts w:ascii="Arial" w:hAnsi="Arial"/>
              </w:rPr>
              <w:t>Thriving</w:t>
            </w:r>
          </w:p>
        </w:tc>
      </w:tr>
      <w:tr w:rsidR="00CC4528" w:rsidTr="00CC4528">
        <w:tc>
          <w:tcPr>
            <w:tcW w:w="4339" w:type="dxa"/>
            <w:shd w:val="clear" w:color="auto" w:fill="F2F2F2" w:themeFill="background1" w:themeFillShade="F2"/>
          </w:tcPr>
          <w:p w:rsidR="00CC4528" w:rsidRDefault="00FA7B08" w:rsidP="004933BB">
            <w:pPr>
              <w:jc w:val="both"/>
              <w:rPr>
                <w:rFonts w:ascii="Arial" w:hAnsi="Arial"/>
              </w:rPr>
            </w:pPr>
            <w:r>
              <w:rPr>
                <w:rFonts w:ascii="Arial" w:hAnsi="Arial"/>
              </w:rPr>
              <w:t>55</w:t>
            </w:r>
            <w:r w:rsidR="00CC4528">
              <w:t xml:space="preserve"> </w:t>
            </w:r>
            <w:r w:rsidR="00CC4528" w:rsidRPr="00CC4528">
              <w:rPr>
                <w:rFonts w:ascii="Arial" w:hAnsi="Arial"/>
                <w:vertAlign w:val="superscript"/>
              </w:rPr>
              <w:t>°</w:t>
            </w:r>
            <w:r w:rsidR="00CC4528">
              <w:rPr>
                <w:rFonts w:ascii="Arial" w:hAnsi="Arial"/>
                <w:vertAlign w:val="superscript"/>
              </w:rPr>
              <w:t xml:space="preserve"> - </w:t>
            </w:r>
            <w:r w:rsidR="003B05A4">
              <w:rPr>
                <w:rFonts w:ascii="Arial" w:hAnsi="Arial"/>
              </w:rPr>
              <w:t>65</w:t>
            </w:r>
            <w:r w:rsidR="00CC4528">
              <w:t xml:space="preserve"> </w:t>
            </w:r>
            <w:r w:rsidR="00CC4528" w:rsidRPr="00CC4528">
              <w:rPr>
                <w:rFonts w:ascii="Arial" w:hAnsi="Arial"/>
                <w:vertAlign w:val="superscript"/>
              </w:rPr>
              <w:t>°</w:t>
            </w:r>
          </w:p>
        </w:tc>
        <w:tc>
          <w:tcPr>
            <w:tcW w:w="4335" w:type="dxa"/>
            <w:shd w:val="clear" w:color="auto" w:fill="F2F2F2" w:themeFill="background1" w:themeFillShade="F2"/>
          </w:tcPr>
          <w:p w:rsidR="00CC4528" w:rsidRDefault="003B05A4" w:rsidP="004933BB">
            <w:pPr>
              <w:jc w:val="both"/>
              <w:rPr>
                <w:rFonts w:ascii="Arial" w:hAnsi="Arial"/>
              </w:rPr>
            </w:pPr>
            <w:r>
              <w:rPr>
                <w:rFonts w:ascii="Arial" w:hAnsi="Arial"/>
              </w:rPr>
              <w:t>Sparse Growth</w:t>
            </w:r>
          </w:p>
        </w:tc>
      </w:tr>
      <w:tr w:rsidR="003B05A4" w:rsidTr="00CC4528">
        <w:tc>
          <w:tcPr>
            <w:tcW w:w="4339" w:type="dxa"/>
            <w:shd w:val="clear" w:color="auto" w:fill="F2F2F2" w:themeFill="background1" w:themeFillShade="F2"/>
          </w:tcPr>
          <w:p w:rsidR="003B05A4" w:rsidRDefault="003B05A4" w:rsidP="004933BB">
            <w:pPr>
              <w:jc w:val="both"/>
              <w:rPr>
                <w:rFonts w:ascii="Arial" w:hAnsi="Arial"/>
              </w:rPr>
            </w:pPr>
            <w:r>
              <w:rPr>
                <w:rFonts w:ascii="Arial" w:hAnsi="Arial"/>
              </w:rPr>
              <w:t>65</w:t>
            </w:r>
            <w:r>
              <w:t xml:space="preserve"> </w:t>
            </w:r>
            <w:r w:rsidRPr="00CC4528">
              <w:rPr>
                <w:rFonts w:ascii="Arial" w:hAnsi="Arial"/>
                <w:vertAlign w:val="superscript"/>
              </w:rPr>
              <w:t>°</w:t>
            </w:r>
            <w:r>
              <w:rPr>
                <w:rFonts w:ascii="Arial" w:hAnsi="Arial"/>
                <w:vertAlign w:val="superscript"/>
              </w:rPr>
              <w:t xml:space="preserve"> - </w:t>
            </w:r>
            <w:r>
              <w:rPr>
                <w:rFonts w:ascii="Arial" w:hAnsi="Arial"/>
              </w:rPr>
              <w:t>90</w:t>
            </w:r>
            <w:r>
              <w:t xml:space="preserve"> </w:t>
            </w:r>
            <w:r w:rsidRPr="00CC4528">
              <w:rPr>
                <w:rFonts w:ascii="Arial" w:hAnsi="Arial"/>
                <w:vertAlign w:val="superscript"/>
              </w:rPr>
              <w:t>°</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No Growth</w:t>
            </w:r>
          </w:p>
        </w:tc>
      </w:tr>
    </w:tbl>
    <w:p w:rsidR="003B05A4" w:rsidRPr="0024569B" w:rsidRDefault="003B05A4" w:rsidP="004933BB">
      <w:pPr>
        <w:ind w:left="720"/>
        <w:jc w:val="both"/>
        <w:rPr>
          <w:rFonts w:asciiTheme="minorHAnsi" w:hAnsiTheme="minorHAnsi"/>
        </w:rPr>
      </w:pPr>
      <w:r>
        <w:rPr>
          <w:rFonts w:asciiTheme="minorHAnsi" w:hAnsiTheme="minorHAnsi"/>
        </w:rPr>
        <w:br/>
      </w:r>
      <w:r>
        <w:rPr>
          <w:rFonts w:asciiTheme="minorHAnsi" w:hAnsiTheme="minorHAnsi"/>
        </w:rPr>
        <w:br/>
      </w:r>
    </w:p>
    <w:p w:rsidR="003B05A4" w:rsidRPr="00257D76" w:rsidRDefault="003B05A4" w:rsidP="004933BB">
      <w:pPr>
        <w:pStyle w:val="Caption"/>
        <w:keepNext/>
        <w:jc w:val="both"/>
        <w:rPr>
          <w:color w:val="808080" w:themeColor="background1" w:themeShade="80"/>
        </w:rPr>
      </w:pPr>
      <w:r w:rsidRPr="00257D76">
        <w:rPr>
          <w:color w:val="808080" w:themeColor="background1" w:themeShade="80"/>
        </w:rPr>
        <w:t xml:space="preserve">Table </w:t>
      </w:r>
      <w:r w:rsidRPr="00257D76">
        <w:rPr>
          <w:color w:val="808080" w:themeColor="background1" w:themeShade="80"/>
        </w:rPr>
        <w:fldChar w:fldCharType="begin"/>
      </w:r>
      <w:r w:rsidRPr="00257D76">
        <w:rPr>
          <w:color w:val="808080" w:themeColor="background1" w:themeShade="80"/>
        </w:rPr>
        <w:instrText xml:space="preserve"> SEQ Table \* ARABIC </w:instrText>
      </w:r>
      <w:r w:rsidRPr="00257D76">
        <w:rPr>
          <w:color w:val="808080" w:themeColor="background1" w:themeShade="80"/>
        </w:rPr>
        <w:fldChar w:fldCharType="separate"/>
      </w:r>
      <w:r w:rsidR="003F5CAC" w:rsidRPr="00257D76">
        <w:rPr>
          <w:noProof/>
          <w:color w:val="808080" w:themeColor="background1" w:themeShade="80"/>
        </w:rPr>
        <w:t>4</w:t>
      </w:r>
      <w:r w:rsidRPr="00257D76">
        <w:rPr>
          <w:color w:val="808080" w:themeColor="background1" w:themeShade="80"/>
        </w:rPr>
        <w:fldChar w:fldCharType="end"/>
      </w:r>
      <w:r w:rsidRPr="00257D76">
        <w:rPr>
          <w:color w:val="808080" w:themeColor="background1" w:themeShade="80"/>
        </w:rPr>
        <w:t xml:space="preserve"> Soil Type Suitability</w:t>
      </w:r>
    </w:p>
    <w:tbl>
      <w:tblPr>
        <w:tblStyle w:val="TableGrid"/>
        <w:tblW w:w="0" w:type="auto"/>
        <w:tblInd w:w="-5" w:type="dxa"/>
        <w:tblLook w:val="04A0" w:firstRow="1" w:lastRow="0" w:firstColumn="1" w:lastColumn="0" w:noHBand="0" w:noVBand="1"/>
      </w:tblPr>
      <w:tblGrid>
        <w:gridCol w:w="4339"/>
        <w:gridCol w:w="4335"/>
      </w:tblGrid>
      <w:tr w:rsidR="003B05A4" w:rsidTr="003F5CAC">
        <w:tc>
          <w:tcPr>
            <w:tcW w:w="4339" w:type="dxa"/>
            <w:shd w:val="clear" w:color="auto" w:fill="8DB3E2" w:themeFill="text2" w:themeFillTint="66"/>
          </w:tcPr>
          <w:p w:rsidR="003B05A4" w:rsidRPr="00CC4528" w:rsidRDefault="003B05A4" w:rsidP="004933BB">
            <w:pPr>
              <w:jc w:val="both"/>
              <w:rPr>
                <w:rFonts w:ascii="Arial" w:hAnsi="Arial"/>
                <w:b/>
              </w:rPr>
            </w:pPr>
            <w:r>
              <w:rPr>
                <w:rFonts w:ascii="Arial" w:hAnsi="Arial"/>
                <w:b/>
              </w:rPr>
              <w:t>Soil Type</w:t>
            </w:r>
          </w:p>
        </w:tc>
        <w:tc>
          <w:tcPr>
            <w:tcW w:w="4335" w:type="dxa"/>
            <w:shd w:val="clear" w:color="auto" w:fill="8DB3E2" w:themeFill="text2" w:themeFillTint="66"/>
          </w:tcPr>
          <w:p w:rsidR="003B05A4" w:rsidRPr="00CC4528" w:rsidRDefault="003B05A4" w:rsidP="004933BB">
            <w:pPr>
              <w:jc w:val="both"/>
              <w:rPr>
                <w:rFonts w:ascii="Arial" w:hAnsi="Arial"/>
                <w:b/>
              </w:rPr>
            </w:pPr>
            <w:r w:rsidRPr="00CC4528">
              <w:rPr>
                <w:rFonts w:ascii="Arial" w:hAnsi="Arial"/>
                <w:b/>
              </w:rPr>
              <w:t>Suitability</w:t>
            </w:r>
          </w:p>
        </w:tc>
      </w:tr>
      <w:tr w:rsidR="003B05A4" w:rsidTr="003F5CAC">
        <w:tc>
          <w:tcPr>
            <w:tcW w:w="4339" w:type="dxa"/>
            <w:shd w:val="clear" w:color="auto" w:fill="F2F2F2" w:themeFill="background1" w:themeFillShade="F2"/>
          </w:tcPr>
          <w:p w:rsidR="003B05A4" w:rsidRPr="00C75F6D" w:rsidRDefault="003B05A4" w:rsidP="004933BB">
            <w:pPr>
              <w:jc w:val="both"/>
              <w:rPr>
                <w:rFonts w:ascii="Arial" w:hAnsi="Arial"/>
                <w:vertAlign w:val="superscript"/>
              </w:rPr>
            </w:pPr>
            <w:r>
              <w:rPr>
                <w:rFonts w:ascii="Arial" w:hAnsi="Arial"/>
              </w:rPr>
              <w:t>Escarpment</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Thrive</w:t>
            </w:r>
          </w:p>
        </w:tc>
      </w:tr>
      <w:tr w:rsidR="003B05A4" w:rsidTr="003F5CAC">
        <w:tc>
          <w:tcPr>
            <w:tcW w:w="4339" w:type="dxa"/>
            <w:shd w:val="clear" w:color="auto" w:fill="F2F2F2" w:themeFill="background1" w:themeFillShade="F2"/>
          </w:tcPr>
          <w:p w:rsidR="003B05A4" w:rsidRDefault="003B05A4" w:rsidP="004933BB">
            <w:pPr>
              <w:jc w:val="both"/>
              <w:rPr>
                <w:rFonts w:ascii="Arial" w:hAnsi="Arial"/>
              </w:rPr>
            </w:pPr>
            <w:r>
              <w:rPr>
                <w:rFonts w:ascii="Arial" w:hAnsi="Arial"/>
              </w:rPr>
              <w:t>Toledo</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Will Grow</w:t>
            </w:r>
          </w:p>
        </w:tc>
      </w:tr>
      <w:tr w:rsidR="003B05A4" w:rsidTr="003F5CAC">
        <w:tc>
          <w:tcPr>
            <w:tcW w:w="4339" w:type="dxa"/>
            <w:shd w:val="clear" w:color="auto" w:fill="F2F2F2" w:themeFill="background1" w:themeFillShade="F2"/>
          </w:tcPr>
          <w:p w:rsidR="003B05A4" w:rsidRDefault="003B05A4" w:rsidP="004933BB">
            <w:pPr>
              <w:jc w:val="both"/>
              <w:rPr>
                <w:rFonts w:ascii="Arial" w:hAnsi="Arial"/>
              </w:rPr>
            </w:pPr>
            <w:r>
              <w:rPr>
                <w:rFonts w:ascii="Arial" w:hAnsi="Arial"/>
              </w:rPr>
              <w:t>Cashel</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Will Grow</w:t>
            </w:r>
          </w:p>
        </w:tc>
      </w:tr>
      <w:tr w:rsidR="003B05A4" w:rsidTr="003F5CAC">
        <w:tc>
          <w:tcPr>
            <w:tcW w:w="4339" w:type="dxa"/>
            <w:shd w:val="clear" w:color="auto" w:fill="F2F2F2" w:themeFill="background1" w:themeFillShade="F2"/>
          </w:tcPr>
          <w:p w:rsidR="003B05A4" w:rsidRDefault="003B05A4" w:rsidP="004933BB">
            <w:pPr>
              <w:jc w:val="both"/>
              <w:rPr>
                <w:rFonts w:ascii="Arial" w:hAnsi="Arial"/>
              </w:rPr>
            </w:pPr>
            <w:r>
              <w:rPr>
                <w:rFonts w:ascii="Arial" w:hAnsi="Arial"/>
              </w:rPr>
              <w:t>Beverly</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Sparse Growth</w:t>
            </w:r>
          </w:p>
        </w:tc>
      </w:tr>
      <w:tr w:rsidR="003B05A4" w:rsidTr="003F5CAC">
        <w:tc>
          <w:tcPr>
            <w:tcW w:w="4339" w:type="dxa"/>
            <w:shd w:val="clear" w:color="auto" w:fill="F2F2F2" w:themeFill="background1" w:themeFillShade="F2"/>
          </w:tcPr>
          <w:p w:rsidR="003B05A4" w:rsidRDefault="003B05A4" w:rsidP="004933BB">
            <w:pPr>
              <w:jc w:val="both"/>
              <w:rPr>
                <w:rFonts w:ascii="Arial" w:hAnsi="Arial"/>
              </w:rPr>
            </w:pPr>
            <w:r>
              <w:rPr>
                <w:rFonts w:ascii="Arial" w:hAnsi="Arial"/>
              </w:rPr>
              <w:t>Peel</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Sparse Growth</w:t>
            </w:r>
          </w:p>
        </w:tc>
      </w:tr>
      <w:tr w:rsidR="003B05A4" w:rsidTr="003F5CAC">
        <w:tc>
          <w:tcPr>
            <w:tcW w:w="4339" w:type="dxa"/>
            <w:shd w:val="clear" w:color="auto" w:fill="F2F2F2" w:themeFill="background1" w:themeFillShade="F2"/>
          </w:tcPr>
          <w:p w:rsidR="003B05A4" w:rsidRDefault="003B05A4" w:rsidP="004933BB">
            <w:pPr>
              <w:jc w:val="both"/>
              <w:rPr>
                <w:rFonts w:ascii="Arial" w:hAnsi="Arial"/>
              </w:rPr>
            </w:pPr>
            <w:proofErr w:type="spellStart"/>
            <w:r>
              <w:rPr>
                <w:rFonts w:ascii="Arial" w:hAnsi="Arial"/>
              </w:rPr>
              <w:t>Haldimand</w:t>
            </w:r>
            <w:proofErr w:type="spellEnd"/>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No Growth</w:t>
            </w:r>
          </w:p>
        </w:tc>
      </w:tr>
      <w:tr w:rsidR="003B05A4" w:rsidTr="003F5CAC">
        <w:tc>
          <w:tcPr>
            <w:tcW w:w="4339" w:type="dxa"/>
            <w:shd w:val="clear" w:color="auto" w:fill="F2F2F2" w:themeFill="background1" w:themeFillShade="F2"/>
          </w:tcPr>
          <w:p w:rsidR="003B05A4" w:rsidRDefault="003B05A4" w:rsidP="004933BB">
            <w:pPr>
              <w:jc w:val="both"/>
              <w:rPr>
                <w:rFonts w:ascii="Arial" w:hAnsi="Arial"/>
              </w:rPr>
            </w:pPr>
            <w:r w:rsidRPr="003B05A4">
              <w:rPr>
                <w:rFonts w:ascii="Arial" w:hAnsi="Arial"/>
              </w:rPr>
              <w:t>Lincoln</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No Growth</w:t>
            </w:r>
          </w:p>
        </w:tc>
      </w:tr>
      <w:tr w:rsidR="003B05A4" w:rsidTr="003F5CAC">
        <w:tc>
          <w:tcPr>
            <w:tcW w:w="4339" w:type="dxa"/>
            <w:shd w:val="clear" w:color="auto" w:fill="F2F2F2" w:themeFill="background1" w:themeFillShade="F2"/>
          </w:tcPr>
          <w:p w:rsidR="003B05A4" w:rsidRPr="003B05A4" w:rsidRDefault="003B05A4" w:rsidP="004933BB">
            <w:pPr>
              <w:jc w:val="both"/>
              <w:rPr>
                <w:rFonts w:ascii="Arial" w:hAnsi="Arial"/>
              </w:rPr>
            </w:pPr>
            <w:r>
              <w:rPr>
                <w:rFonts w:ascii="Arial" w:hAnsi="Arial"/>
              </w:rPr>
              <w:t>Not Mapped</w:t>
            </w:r>
          </w:p>
        </w:tc>
        <w:tc>
          <w:tcPr>
            <w:tcW w:w="4335" w:type="dxa"/>
            <w:shd w:val="clear" w:color="auto" w:fill="F2F2F2" w:themeFill="background1" w:themeFillShade="F2"/>
          </w:tcPr>
          <w:p w:rsidR="003B05A4" w:rsidRDefault="003B05A4" w:rsidP="004933BB">
            <w:pPr>
              <w:jc w:val="both"/>
              <w:rPr>
                <w:rFonts w:ascii="Arial" w:hAnsi="Arial"/>
              </w:rPr>
            </w:pPr>
            <w:r>
              <w:rPr>
                <w:rFonts w:ascii="Arial" w:hAnsi="Arial"/>
              </w:rPr>
              <w:t>No Growth</w:t>
            </w:r>
          </w:p>
        </w:tc>
      </w:tr>
    </w:tbl>
    <w:p w:rsidR="00983764" w:rsidRPr="0024569B" w:rsidRDefault="00983764" w:rsidP="004933BB">
      <w:pPr>
        <w:ind w:left="720"/>
        <w:jc w:val="both"/>
        <w:rPr>
          <w:rFonts w:asciiTheme="minorHAnsi" w:hAnsiTheme="minorHAnsi"/>
        </w:rPr>
      </w:pPr>
    </w:p>
    <w:p w:rsidR="003B05A4" w:rsidRDefault="0024569B" w:rsidP="004933BB">
      <w:pPr>
        <w:ind w:left="720"/>
        <w:jc w:val="both"/>
        <w:rPr>
          <w:rFonts w:asciiTheme="minorHAnsi" w:hAnsiTheme="minorHAnsi"/>
        </w:rPr>
      </w:pPr>
      <w:r w:rsidRPr="0024569B">
        <w:rPr>
          <w:rFonts w:asciiTheme="minorHAnsi" w:hAnsiTheme="minorHAnsi"/>
        </w:rPr>
        <w:tab/>
      </w:r>
    </w:p>
    <w:p w:rsidR="003B05A4" w:rsidRDefault="002B57F6" w:rsidP="004933BB">
      <w:pPr>
        <w:jc w:val="both"/>
        <w:rPr>
          <w:rFonts w:asciiTheme="minorHAnsi" w:hAnsiTheme="minorHAnsi"/>
        </w:rPr>
      </w:pPr>
      <w:r w:rsidRPr="00257D76">
        <w:rPr>
          <w:rFonts w:asciiTheme="minorHAnsi" w:hAnsiTheme="minorHAnsi"/>
          <w:sz w:val="24"/>
        </w:rPr>
        <w:t>Using the suitability categor</w:t>
      </w:r>
      <w:r w:rsidR="00257D76">
        <w:rPr>
          <w:rFonts w:asciiTheme="minorHAnsi" w:hAnsiTheme="minorHAnsi"/>
          <w:sz w:val="24"/>
        </w:rPr>
        <w:t xml:space="preserve">ies above, the according Raster Images </w:t>
      </w:r>
      <w:r w:rsidRPr="00257D76">
        <w:rPr>
          <w:rFonts w:asciiTheme="minorHAnsi" w:hAnsiTheme="minorHAnsi"/>
          <w:sz w:val="24"/>
        </w:rPr>
        <w:t>were created that show the potential growth for each category</w:t>
      </w:r>
      <w:r w:rsidR="00257D76">
        <w:rPr>
          <w:rFonts w:asciiTheme="minorHAnsi" w:hAnsiTheme="minorHAnsi"/>
          <w:sz w:val="24"/>
        </w:rPr>
        <w:t xml:space="preserve"> and areas are outlined for suitability of</w:t>
      </w:r>
      <w:r w:rsidRPr="00257D76">
        <w:rPr>
          <w:rFonts w:asciiTheme="minorHAnsi" w:hAnsiTheme="minorHAnsi"/>
          <w:sz w:val="24"/>
        </w:rPr>
        <w:t>. The Suitability for each criteria element can be seen in Figure 4</w:t>
      </w:r>
      <w:r>
        <w:rPr>
          <w:rFonts w:asciiTheme="minorHAnsi" w:hAnsiTheme="minorHAnsi"/>
        </w:rPr>
        <w:t xml:space="preserve">.   </w:t>
      </w:r>
      <w:r w:rsidR="00257D76">
        <w:rPr>
          <w:rFonts w:asciiTheme="minorHAnsi" w:hAnsiTheme="minorHAnsi"/>
        </w:rPr>
        <w:t xml:space="preserve">The subsequent raters were used in the weighted overlay based on the weight assigned to each Suitability category. </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br/>
      </w:r>
      <w:r>
        <w:rPr>
          <w:noProof/>
          <w:lang w:val="en-US"/>
        </w:rPr>
        <w:lastRenderedPageBreak/>
        <mc:AlternateContent>
          <mc:Choice Requires="wps">
            <w:drawing>
              <wp:anchor distT="0" distB="0" distL="114300" distR="114300" simplePos="0" relativeHeight="251683840" behindDoc="0" locked="0" layoutInCell="1" allowOverlap="1" wp14:anchorId="63E6A81F" wp14:editId="22CCAC58">
                <wp:simplePos x="0" y="0"/>
                <wp:positionH relativeFrom="column">
                  <wp:posOffset>-330579</wp:posOffset>
                </wp:positionH>
                <wp:positionV relativeFrom="paragraph">
                  <wp:posOffset>7397577</wp:posOffset>
                </wp:positionV>
                <wp:extent cx="675449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754495" cy="635"/>
                        </a:xfrm>
                        <a:prstGeom prst="rect">
                          <a:avLst/>
                        </a:prstGeom>
                        <a:solidFill>
                          <a:prstClr val="white"/>
                        </a:solidFill>
                        <a:ln>
                          <a:noFill/>
                        </a:ln>
                        <a:effectLst/>
                      </wps:spPr>
                      <wps:txbx>
                        <w:txbxContent>
                          <w:p w:rsidR="003F5CAC" w:rsidRPr="00257D76" w:rsidRDefault="003F5CAC" w:rsidP="004933BB">
                            <w:pPr>
                              <w:pStyle w:val="Caption"/>
                              <w:jc w:val="center"/>
                              <w:rPr>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00865DC9" w:rsidRPr="00257D76">
                              <w:rPr>
                                <w:noProof/>
                                <w:color w:val="808080" w:themeColor="background1" w:themeShade="80"/>
                              </w:rPr>
                              <w:t>4</w:t>
                            </w:r>
                            <w:r w:rsidRPr="00257D76">
                              <w:rPr>
                                <w:color w:val="808080" w:themeColor="background1" w:themeShade="80"/>
                              </w:rPr>
                              <w:fldChar w:fldCharType="end"/>
                            </w:r>
                            <w:r w:rsidRPr="00257D76">
                              <w:rPr>
                                <w:color w:val="808080" w:themeColor="background1" w:themeShade="80"/>
                              </w:rPr>
                              <w:t xml:space="preserve"> Suitability for Criteria Element</w:t>
                            </w:r>
                            <w:r w:rsidR="00257D76">
                              <w:rPr>
                                <w:color w:val="808080" w:themeColor="background1" w:themeShade="8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A81F" id="Text Box 13" o:spid="_x0000_s1027" type="#_x0000_t202" style="position:absolute;left:0;text-align:left;margin-left:-26.05pt;margin-top:582.5pt;width:531.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" stroked="f">
                <v:textbox style="mso-fit-shape-to-text:t" inset="0,0,0,0">
                  <w:txbxContent>
                    <w:p w:rsidR="003F5CAC" w:rsidRPr="00257D76" w:rsidRDefault="003F5CAC" w:rsidP="004933BB">
                      <w:pPr>
                        <w:pStyle w:val="Caption"/>
                        <w:jc w:val="center"/>
                        <w:rPr>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00865DC9" w:rsidRPr="00257D76">
                        <w:rPr>
                          <w:noProof/>
                          <w:color w:val="808080" w:themeColor="background1" w:themeShade="80"/>
                        </w:rPr>
                        <w:t>4</w:t>
                      </w:r>
                      <w:r w:rsidRPr="00257D76">
                        <w:rPr>
                          <w:color w:val="808080" w:themeColor="background1" w:themeShade="80"/>
                        </w:rPr>
                        <w:fldChar w:fldCharType="end"/>
                      </w:r>
                      <w:r w:rsidRPr="00257D76">
                        <w:rPr>
                          <w:color w:val="808080" w:themeColor="background1" w:themeShade="80"/>
                        </w:rPr>
                        <w:t xml:space="preserve"> Suitability for Criteria Element</w:t>
                      </w:r>
                      <w:r w:rsidR="00257D76">
                        <w:rPr>
                          <w:color w:val="808080" w:themeColor="background1" w:themeShade="80"/>
                        </w:rPr>
                        <w:t>s</w:t>
                      </w:r>
                    </w:p>
                  </w:txbxContent>
                </v:textbox>
                <w10:wrap type="square"/>
              </v:shape>
            </w:pict>
          </mc:Fallback>
        </mc:AlternateContent>
      </w:r>
      <w:r>
        <w:rPr>
          <w:rFonts w:asciiTheme="minorHAnsi" w:hAnsiTheme="minorHAnsi"/>
          <w:noProof/>
          <w:lang w:val="en-US"/>
        </w:rPr>
        <w:drawing>
          <wp:anchor distT="0" distB="0" distL="114300" distR="114300" simplePos="0" relativeHeight="251681792" behindDoc="0" locked="0" layoutInCell="1" allowOverlap="1" wp14:anchorId="75BFDC00" wp14:editId="5C67D1C0">
            <wp:simplePos x="0" y="0"/>
            <wp:positionH relativeFrom="page">
              <wp:posOffset>546100</wp:posOffset>
            </wp:positionH>
            <wp:positionV relativeFrom="paragraph">
              <wp:posOffset>1905</wp:posOffset>
            </wp:positionV>
            <wp:extent cx="6924040" cy="72675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4040" cy="726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324A" w:rsidRPr="006B54F6" w:rsidRDefault="0024569B" w:rsidP="004933BB">
      <w:pPr>
        <w:keepNext/>
        <w:spacing w:line="288" w:lineRule="auto"/>
        <w:ind w:firstLine="720"/>
        <w:jc w:val="both"/>
        <w:outlineLvl w:val="0"/>
        <w:rPr>
          <w:rFonts w:asciiTheme="minorHAnsi" w:hAnsiTheme="minorHAnsi"/>
          <w:sz w:val="24"/>
        </w:rPr>
      </w:pPr>
      <w:r>
        <w:rPr>
          <w:rFonts w:asciiTheme="minorHAnsi" w:hAnsiTheme="minorHAnsi"/>
        </w:rPr>
        <w:br/>
      </w:r>
      <w:r w:rsidR="00A1324A">
        <w:rPr>
          <w:rFonts w:asciiTheme="minorHAnsi" w:hAnsiTheme="minorHAnsi"/>
          <w:b/>
          <w:bCs/>
          <w:smallCaps/>
          <w:noProof/>
          <w:snapToGrid/>
          <w:color w:val="4F81BD" w:themeColor="accent1"/>
          <w:spacing w:val="5"/>
          <w:sz w:val="28"/>
          <w:lang w:val="en-US"/>
        </w:rPr>
        <w:lastRenderedPageBreak/>
        <mc:AlternateContent>
          <mc:Choice Requires="wps">
            <w:drawing>
              <wp:anchor distT="0" distB="0" distL="114300" distR="114300" simplePos="0" relativeHeight="251685888" behindDoc="0" locked="0" layoutInCell="1" allowOverlap="1" wp14:anchorId="6E96F650" wp14:editId="30744D08">
                <wp:simplePos x="0" y="0"/>
                <wp:positionH relativeFrom="margin">
                  <wp:posOffset>385445</wp:posOffset>
                </wp:positionH>
                <wp:positionV relativeFrom="paragraph">
                  <wp:posOffset>172720</wp:posOffset>
                </wp:positionV>
                <wp:extent cx="54197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5419725" cy="0"/>
                        </a:xfrm>
                        <a:prstGeom prst="line">
                          <a:avLst/>
                        </a:prstGeom>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8B6AB"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5pt,13.6pt" to="457.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" strokecolor="#f68c36 [3049]">
                <w10:wrap anchorx="margin"/>
              </v:line>
            </w:pict>
          </mc:Fallback>
        </mc:AlternateContent>
      </w:r>
      <w:r w:rsidR="00A1324A">
        <w:rPr>
          <w:rStyle w:val="IntenseReference"/>
          <w:rFonts w:asciiTheme="minorHAnsi" w:hAnsiTheme="minorHAnsi"/>
          <w:sz w:val="24"/>
        </w:rPr>
        <w:tab/>
        <w:t>2.3</w:t>
      </w:r>
      <w:r w:rsidR="00A1324A" w:rsidRPr="006B54F6">
        <w:rPr>
          <w:rStyle w:val="IntenseReference"/>
          <w:rFonts w:asciiTheme="minorHAnsi" w:hAnsiTheme="minorHAnsi"/>
          <w:sz w:val="24"/>
        </w:rPr>
        <w:t xml:space="preserve"> </w:t>
      </w:r>
      <w:r w:rsidR="00A1324A">
        <w:rPr>
          <w:rStyle w:val="IntenseReference"/>
          <w:rFonts w:asciiTheme="minorHAnsi" w:hAnsiTheme="minorHAnsi"/>
          <w:sz w:val="24"/>
        </w:rPr>
        <w:t>Multi-criteria Results</w:t>
      </w:r>
    </w:p>
    <w:p w:rsidR="004933BB" w:rsidRDefault="0024569B" w:rsidP="004933BB">
      <w:pPr>
        <w:keepNext/>
        <w:ind w:left="720"/>
        <w:jc w:val="both"/>
        <w:rPr>
          <w:rFonts w:asciiTheme="minorHAnsi" w:hAnsiTheme="minorHAnsi"/>
          <w:sz w:val="24"/>
        </w:rPr>
      </w:pPr>
      <w:r>
        <w:rPr>
          <w:rFonts w:asciiTheme="minorHAnsi" w:hAnsiTheme="minorHAnsi"/>
        </w:rPr>
        <w:br/>
      </w:r>
      <w:r w:rsidR="00A1324A" w:rsidRPr="00257D76">
        <w:rPr>
          <w:rFonts w:asciiTheme="minorHAnsi" w:hAnsiTheme="minorHAnsi"/>
          <w:sz w:val="24"/>
        </w:rPr>
        <w:t xml:space="preserve">Using the criteria for classification, a weighted matrix was created for the approximate weighting of each category, “The Slope criterion is twice as important as Slope direction, while Slope is three times as important as Soil Type. Soil Type and </w:t>
      </w:r>
      <w:proofErr w:type="spellStart"/>
      <w:r w:rsidR="00A1324A" w:rsidRPr="00257D76">
        <w:rPr>
          <w:rFonts w:asciiTheme="minorHAnsi" w:hAnsiTheme="minorHAnsi"/>
          <w:sz w:val="24"/>
        </w:rPr>
        <w:t>Hillshade</w:t>
      </w:r>
      <w:proofErr w:type="spellEnd"/>
      <w:r w:rsidR="00A1324A" w:rsidRPr="00257D76">
        <w:rPr>
          <w:rFonts w:asciiTheme="minorHAnsi" w:hAnsiTheme="minorHAnsi"/>
          <w:sz w:val="24"/>
        </w:rPr>
        <w:t xml:space="preserve"> share the same importance” (Smith, 2015). </w:t>
      </w:r>
    </w:p>
    <w:p w:rsidR="00A1324A" w:rsidRDefault="00A1324A" w:rsidP="004933BB">
      <w:pPr>
        <w:keepNext/>
        <w:ind w:left="720"/>
        <w:jc w:val="both"/>
        <w:rPr>
          <w:rFonts w:asciiTheme="minorHAnsi" w:hAnsiTheme="minorHAnsi"/>
        </w:rPr>
      </w:pPr>
    </w:p>
    <w:p w:rsidR="00A1324A" w:rsidRPr="00257D76" w:rsidRDefault="00A1324A" w:rsidP="004933BB">
      <w:pPr>
        <w:pStyle w:val="Caption"/>
        <w:keepNext/>
        <w:jc w:val="both"/>
        <w:rPr>
          <w:color w:val="808080" w:themeColor="background1" w:themeShade="80"/>
        </w:rPr>
      </w:pPr>
      <w:r w:rsidRPr="00257D76">
        <w:rPr>
          <w:color w:val="808080" w:themeColor="background1" w:themeShade="80"/>
        </w:rPr>
        <w:t xml:space="preserve">Table </w:t>
      </w:r>
      <w:r w:rsidRPr="00257D76">
        <w:rPr>
          <w:color w:val="808080" w:themeColor="background1" w:themeShade="80"/>
        </w:rPr>
        <w:fldChar w:fldCharType="begin"/>
      </w:r>
      <w:r w:rsidRPr="00257D76">
        <w:rPr>
          <w:color w:val="808080" w:themeColor="background1" w:themeShade="80"/>
        </w:rPr>
        <w:instrText xml:space="preserve"> SEQ Table \* ARABIC </w:instrText>
      </w:r>
      <w:r w:rsidRPr="00257D76">
        <w:rPr>
          <w:color w:val="808080" w:themeColor="background1" w:themeShade="80"/>
        </w:rPr>
        <w:fldChar w:fldCharType="separate"/>
      </w:r>
      <w:r w:rsidR="003F5CAC" w:rsidRPr="00257D76">
        <w:rPr>
          <w:noProof/>
          <w:color w:val="808080" w:themeColor="background1" w:themeShade="80"/>
        </w:rPr>
        <w:t>5</w:t>
      </w:r>
      <w:r w:rsidRPr="00257D76">
        <w:rPr>
          <w:color w:val="808080" w:themeColor="background1" w:themeShade="80"/>
        </w:rPr>
        <w:fldChar w:fldCharType="end"/>
      </w:r>
      <w:r w:rsidRPr="00257D76">
        <w:rPr>
          <w:color w:val="808080" w:themeColor="background1" w:themeShade="80"/>
        </w:rPr>
        <w:t xml:space="preserve"> Criteria Weighting</w:t>
      </w:r>
      <w:r w:rsidR="00257D76">
        <w:rPr>
          <w:color w:val="808080" w:themeColor="background1" w:themeShade="80"/>
        </w:rPr>
        <w:t xml:space="preserve"> Matrix</w:t>
      </w:r>
    </w:p>
    <w:tbl>
      <w:tblPr>
        <w:tblW w:w="7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087"/>
        <w:gridCol w:w="1273"/>
        <w:gridCol w:w="1678"/>
        <w:gridCol w:w="1625"/>
      </w:tblGrid>
      <w:tr w:rsidR="00A1324A" w:rsidRPr="00A1324A" w:rsidTr="00A1324A">
        <w:trPr>
          <w:trHeight w:val="334"/>
          <w:jc w:val="center"/>
        </w:trPr>
        <w:tc>
          <w:tcPr>
            <w:tcW w:w="1638" w:type="dxa"/>
            <w:shd w:val="clear" w:color="auto" w:fill="auto"/>
            <w:noWrap/>
            <w:vAlign w:val="bottom"/>
            <w:hideMark/>
          </w:tcPr>
          <w:p w:rsidR="00A1324A" w:rsidRPr="00A1324A" w:rsidRDefault="00A1324A" w:rsidP="004933BB">
            <w:pPr>
              <w:widowControl/>
              <w:jc w:val="both"/>
              <w:rPr>
                <w:rFonts w:ascii="Times New Roman" w:hAnsi="Times New Roman"/>
                <w:snapToGrid/>
                <w:sz w:val="28"/>
                <w:szCs w:val="24"/>
                <w:lang w:val="en-US"/>
              </w:rPr>
            </w:pPr>
          </w:p>
        </w:tc>
        <w:tc>
          <w:tcPr>
            <w:tcW w:w="1087"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Slope</w:t>
            </w:r>
          </w:p>
        </w:tc>
        <w:tc>
          <w:tcPr>
            <w:tcW w:w="1273"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Aspect</w:t>
            </w:r>
          </w:p>
        </w:tc>
        <w:tc>
          <w:tcPr>
            <w:tcW w:w="1678"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Hill Shade</w:t>
            </w:r>
          </w:p>
        </w:tc>
        <w:tc>
          <w:tcPr>
            <w:tcW w:w="1625"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Soil</w:t>
            </w:r>
          </w:p>
        </w:tc>
      </w:tr>
      <w:tr w:rsidR="00A1324A" w:rsidRPr="00A1324A" w:rsidTr="00A1324A">
        <w:trPr>
          <w:trHeight w:val="334"/>
          <w:jc w:val="center"/>
        </w:trPr>
        <w:tc>
          <w:tcPr>
            <w:tcW w:w="1638"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Slope</w:t>
            </w:r>
          </w:p>
        </w:tc>
        <w:tc>
          <w:tcPr>
            <w:tcW w:w="1087"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1    </w:t>
            </w:r>
          </w:p>
        </w:tc>
        <w:tc>
          <w:tcPr>
            <w:tcW w:w="1273"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2    </w:t>
            </w:r>
          </w:p>
        </w:tc>
        <w:tc>
          <w:tcPr>
            <w:tcW w:w="1678"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3    </w:t>
            </w:r>
          </w:p>
        </w:tc>
        <w:tc>
          <w:tcPr>
            <w:tcW w:w="1625"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3    </w:t>
            </w:r>
          </w:p>
        </w:tc>
      </w:tr>
      <w:tr w:rsidR="00A1324A" w:rsidRPr="00A1324A" w:rsidTr="00A1324A">
        <w:trPr>
          <w:trHeight w:val="334"/>
          <w:jc w:val="center"/>
        </w:trPr>
        <w:tc>
          <w:tcPr>
            <w:tcW w:w="1638"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Aspect</w:t>
            </w:r>
          </w:p>
        </w:tc>
        <w:tc>
          <w:tcPr>
            <w:tcW w:w="1087"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 1/2</w:t>
            </w:r>
          </w:p>
        </w:tc>
        <w:tc>
          <w:tcPr>
            <w:tcW w:w="1273"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1    </w:t>
            </w:r>
          </w:p>
        </w:tc>
        <w:tc>
          <w:tcPr>
            <w:tcW w:w="1678"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1 2/3</w:t>
            </w:r>
          </w:p>
        </w:tc>
        <w:tc>
          <w:tcPr>
            <w:tcW w:w="1625"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1 2/3</w:t>
            </w:r>
          </w:p>
        </w:tc>
      </w:tr>
      <w:tr w:rsidR="00A1324A" w:rsidRPr="00A1324A" w:rsidTr="00A1324A">
        <w:trPr>
          <w:trHeight w:val="334"/>
          <w:jc w:val="center"/>
        </w:trPr>
        <w:tc>
          <w:tcPr>
            <w:tcW w:w="1638"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Hill Shade</w:t>
            </w:r>
          </w:p>
        </w:tc>
        <w:tc>
          <w:tcPr>
            <w:tcW w:w="1087"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 1/3</w:t>
            </w:r>
          </w:p>
        </w:tc>
        <w:tc>
          <w:tcPr>
            <w:tcW w:w="1273"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 3/5</w:t>
            </w:r>
          </w:p>
        </w:tc>
        <w:tc>
          <w:tcPr>
            <w:tcW w:w="1678"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1    </w:t>
            </w:r>
          </w:p>
        </w:tc>
        <w:tc>
          <w:tcPr>
            <w:tcW w:w="1625"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1    </w:t>
            </w:r>
          </w:p>
        </w:tc>
      </w:tr>
      <w:tr w:rsidR="00A1324A" w:rsidRPr="00A1324A" w:rsidTr="00A1324A">
        <w:trPr>
          <w:trHeight w:val="334"/>
          <w:jc w:val="center"/>
        </w:trPr>
        <w:tc>
          <w:tcPr>
            <w:tcW w:w="1638" w:type="dxa"/>
            <w:shd w:val="clear" w:color="auto" w:fill="8DB3E2" w:themeFill="text2"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Soil</w:t>
            </w:r>
          </w:p>
        </w:tc>
        <w:tc>
          <w:tcPr>
            <w:tcW w:w="1087"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 1/3</w:t>
            </w:r>
          </w:p>
        </w:tc>
        <w:tc>
          <w:tcPr>
            <w:tcW w:w="1273"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 3/5</w:t>
            </w:r>
          </w:p>
        </w:tc>
        <w:tc>
          <w:tcPr>
            <w:tcW w:w="1678"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1    </w:t>
            </w:r>
          </w:p>
        </w:tc>
        <w:tc>
          <w:tcPr>
            <w:tcW w:w="1625" w:type="dxa"/>
            <w:shd w:val="clear" w:color="auto" w:fill="D9D9D9" w:themeFill="background1" w:themeFillShade="D9"/>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 xml:space="preserve">1    </w:t>
            </w:r>
          </w:p>
        </w:tc>
      </w:tr>
      <w:tr w:rsidR="003F5CAC" w:rsidRPr="00A1324A" w:rsidTr="003F5CAC">
        <w:trPr>
          <w:trHeight w:val="334"/>
          <w:jc w:val="center"/>
        </w:trPr>
        <w:tc>
          <w:tcPr>
            <w:tcW w:w="1638" w:type="dxa"/>
            <w:shd w:val="clear" w:color="auto" w:fill="FBD4B4" w:themeFill="accent6" w:themeFillTint="66"/>
            <w:noWrap/>
            <w:vAlign w:val="bottom"/>
            <w:hideMark/>
          </w:tcPr>
          <w:p w:rsidR="00A1324A" w:rsidRPr="00A1324A" w:rsidRDefault="00A1324A" w:rsidP="004933BB">
            <w:pPr>
              <w:widowControl/>
              <w:jc w:val="both"/>
              <w:rPr>
                <w:rFonts w:ascii="Calibri" w:hAnsi="Calibri"/>
                <w:snapToGrid/>
                <w:color w:val="000000"/>
                <w:sz w:val="28"/>
                <w:szCs w:val="22"/>
                <w:lang w:val="en-US"/>
              </w:rPr>
            </w:pPr>
          </w:p>
        </w:tc>
        <w:tc>
          <w:tcPr>
            <w:tcW w:w="1087" w:type="dxa"/>
            <w:shd w:val="clear" w:color="auto" w:fill="FBD4B4" w:themeFill="accent6" w:themeFillTint="66"/>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2.17</w:t>
            </w:r>
          </w:p>
        </w:tc>
        <w:tc>
          <w:tcPr>
            <w:tcW w:w="1273" w:type="dxa"/>
            <w:shd w:val="clear" w:color="auto" w:fill="FBD4B4" w:themeFill="accent6" w:themeFillTint="66"/>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4.18</w:t>
            </w:r>
          </w:p>
        </w:tc>
        <w:tc>
          <w:tcPr>
            <w:tcW w:w="1678" w:type="dxa"/>
            <w:shd w:val="clear" w:color="auto" w:fill="FBD4B4" w:themeFill="accent6" w:themeFillTint="66"/>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6.70</w:t>
            </w:r>
          </w:p>
        </w:tc>
        <w:tc>
          <w:tcPr>
            <w:tcW w:w="1625" w:type="dxa"/>
            <w:shd w:val="clear" w:color="auto" w:fill="FBD4B4" w:themeFill="accent6" w:themeFillTint="66"/>
            <w:noWrap/>
            <w:vAlign w:val="center"/>
            <w:hideMark/>
          </w:tcPr>
          <w:p w:rsidR="00A1324A" w:rsidRPr="00A1324A" w:rsidRDefault="00A1324A"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6.70</w:t>
            </w:r>
          </w:p>
        </w:tc>
      </w:tr>
    </w:tbl>
    <w:p w:rsidR="003F5CAC" w:rsidRDefault="003F5CAC" w:rsidP="004933BB">
      <w:pPr>
        <w:keepNext/>
        <w:ind w:left="720"/>
        <w:jc w:val="both"/>
        <w:rPr>
          <w:rFonts w:asciiTheme="minorHAnsi" w:hAnsiTheme="minorHAnsi"/>
        </w:rPr>
      </w:pPr>
    </w:p>
    <w:p w:rsidR="003F5CAC" w:rsidRDefault="003F5CAC" w:rsidP="004933BB">
      <w:pPr>
        <w:keepNext/>
        <w:ind w:left="720"/>
        <w:jc w:val="both"/>
        <w:rPr>
          <w:rFonts w:asciiTheme="minorHAnsi" w:hAnsiTheme="minorHAnsi"/>
        </w:rPr>
      </w:pPr>
    </w:p>
    <w:p w:rsidR="003F5CAC" w:rsidRPr="00257D76" w:rsidRDefault="003F5CAC" w:rsidP="004933BB">
      <w:pPr>
        <w:keepNext/>
        <w:ind w:left="720"/>
        <w:jc w:val="both"/>
        <w:rPr>
          <w:rFonts w:asciiTheme="minorHAnsi" w:hAnsiTheme="minorHAnsi"/>
          <w:sz w:val="24"/>
        </w:rPr>
      </w:pPr>
      <w:r w:rsidRPr="00257D76">
        <w:rPr>
          <w:rFonts w:asciiTheme="minorHAnsi" w:hAnsiTheme="minorHAnsi"/>
          <w:sz w:val="24"/>
        </w:rPr>
        <w:t xml:space="preserve">Using the values above, another matrix was created using the initial weight divided by the column total to achieve a final set of values. However, the values seen in Table 6 must be adjusted as ArcMap does not accept as many decimal values as stated below. </w:t>
      </w:r>
    </w:p>
    <w:p w:rsidR="003F5CAC" w:rsidRDefault="003F5CAC" w:rsidP="004933BB">
      <w:pPr>
        <w:keepNext/>
        <w:ind w:left="720"/>
        <w:jc w:val="both"/>
        <w:rPr>
          <w:rFonts w:asciiTheme="minorHAnsi" w:hAnsiTheme="minorHAnsi"/>
        </w:rPr>
      </w:pPr>
    </w:p>
    <w:p w:rsidR="003F5CAC" w:rsidRPr="00257D76" w:rsidRDefault="003F5CAC" w:rsidP="004933BB">
      <w:pPr>
        <w:pStyle w:val="Caption"/>
        <w:keepNext/>
        <w:jc w:val="both"/>
        <w:rPr>
          <w:color w:val="808080" w:themeColor="background1" w:themeShade="80"/>
        </w:rPr>
      </w:pPr>
      <w:r w:rsidRPr="00257D76">
        <w:rPr>
          <w:color w:val="808080" w:themeColor="background1" w:themeShade="80"/>
        </w:rPr>
        <w:t xml:space="preserve">Table </w:t>
      </w:r>
      <w:r w:rsidRPr="00257D76">
        <w:rPr>
          <w:color w:val="808080" w:themeColor="background1" w:themeShade="80"/>
        </w:rPr>
        <w:fldChar w:fldCharType="begin"/>
      </w:r>
      <w:r w:rsidRPr="00257D76">
        <w:rPr>
          <w:color w:val="808080" w:themeColor="background1" w:themeShade="80"/>
        </w:rPr>
        <w:instrText xml:space="preserve"> SEQ Table \* ARABIC </w:instrText>
      </w:r>
      <w:r w:rsidRPr="00257D76">
        <w:rPr>
          <w:color w:val="808080" w:themeColor="background1" w:themeShade="80"/>
        </w:rPr>
        <w:fldChar w:fldCharType="separate"/>
      </w:r>
      <w:r w:rsidRPr="00257D76">
        <w:rPr>
          <w:noProof/>
          <w:color w:val="808080" w:themeColor="background1" w:themeShade="80"/>
        </w:rPr>
        <w:t>6</w:t>
      </w:r>
      <w:r w:rsidRPr="00257D76">
        <w:rPr>
          <w:color w:val="808080" w:themeColor="background1" w:themeShade="80"/>
        </w:rPr>
        <w:fldChar w:fldCharType="end"/>
      </w:r>
      <w:r w:rsidRPr="00257D76">
        <w:rPr>
          <w:color w:val="808080" w:themeColor="background1" w:themeShade="80"/>
        </w:rPr>
        <w:t xml:space="preserve"> Corrected Matrix - Final Values</w:t>
      </w:r>
    </w:p>
    <w:tbl>
      <w:tblPr>
        <w:tblpPr w:leftFromText="180" w:rightFromText="180" w:vertAnchor="text" w:horzAnchor="margin" w:tblpXSpec="center" w:tblpY="25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087"/>
        <w:gridCol w:w="1273"/>
        <w:gridCol w:w="1678"/>
        <w:gridCol w:w="1625"/>
        <w:gridCol w:w="1625"/>
      </w:tblGrid>
      <w:tr w:rsidR="003F5CAC" w:rsidRPr="00A1324A" w:rsidTr="003F5CAC">
        <w:trPr>
          <w:trHeight w:val="334"/>
        </w:trPr>
        <w:tc>
          <w:tcPr>
            <w:tcW w:w="1638" w:type="dxa"/>
            <w:shd w:val="clear" w:color="auto" w:fill="auto"/>
            <w:noWrap/>
            <w:vAlign w:val="bottom"/>
            <w:hideMark/>
          </w:tcPr>
          <w:p w:rsidR="003F5CAC" w:rsidRPr="00A1324A" w:rsidRDefault="003F5CAC" w:rsidP="004933BB">
            <w:pPr>
              <w:widowControl/>
              <w:jc w:val="both"/>
              <w:rPr>
                <w:rFonts w:ascii="Times New Roman" w:hAnsi="Times New Roman"/>
                <w:snapToGrid/>
                <w:sz w:val="28"/>
                <w:szCs w:val="24"/>
                <w:lang w:val="en-US"/>
              </w:rPr>
            </w:pPr>
          </w:p>
        </w:tc>
        <w:tc>
          <w:tcPr>
            <w:tcW w:w="1087"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Slope</w:t>
            </w:r>
          </w:p>
        </w:tc>
        <w:tc>
          <w:tcPr>
            <w:tcW w:w="1273"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Aspect</w:t>
            </w:r>
          </w:p>
        </w:tc>
        <w:tc>
          <w:tcPr>
            <w:tcW w:w="1678"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Hill Shade</w:t>
            </w:r>
          </w:p>
        </w:tc>
        <w:tc>
          <w:tcPr>
            <w:tcW w:w="1625"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Soil</w:t>
            </w:r>
          </w:p>
        </w:tc>
        <w:tc>
          <w:tcPr>
            <w:tcW w:w="1625" w:type="dxa"/>
            <w:shd w:val="clear" w:color="auto" w:fill="8DB3E2" w:themeFill="text2" w:themeFillTint="66"/>
          </w:tcPr>
          <w:p w:rsidR="003F5CAC" w:rsidRPr="00A1324A" w:rsidRDefault="003F5CAC" w:rsidP="004933BB">
            <w:pPr>
              <w:widowControl/>
              <w:jc w:val="both"/>
              <w:rPr>
                <w:rFonts w:ascii="Calibri" w:hAnsi="Calibri"/>
                <w:snapToGrid/>
                <w:color w:val="000000"/>
                <w:sz w:val="28"/>
                <w:szCs w:val="22"/>
                <w:lang w:val="en-US"/>
              </w:rPr>
            </w:pPr>
          </w:p>
        </w:tc>
      </w:tr>
      <w:tr w:rsidR="003F5CAC" w:rsidRPr="00A1324A" w:rsidTr="003F5CAC">
        <w:trPr>
          <w:trHeight w:val="334"/>
        </w:trPr>
        <w:tc>
          <w:tcPr>
            <w:tcW w:w="1638"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Slope</w:t>
            </w:r>
          </w:p>
        </w:tc>
        <w:tc>
          <w:tcPr>
            <w:tcW w:w="1087" w:type="dxa"/>
            <w:shd w:val="clear" w:color="auto" w:fill="D9D9D9" w:themeFill="background1" w:themeFillShade="D9"/>
            <w:noWrap/>
            <w:vAlign w:val="center"/>
            <w:hideMark/>
          </w:tcPr>
          <w:p w:rsidR="003F5CAC" w:rsidRDefault="003F5CAC" w:rsidP="004933BB">
            <w:pPr>
              <w:widowControl/>
              <w:jc w:val="both"/>
              <w:rPr>
                <w:rFonts w:ascii="Calibri" w:hAnsi="Calibri"/>
                <w:snapToGrid/>
                <w:color w:val="000000"/>
                <w:szCs w:val="22"/>
              </w:rPr>
            </w:pPr>
            <w:r>
              <w:rPr>
                <w:rFonts w:ascii="Calibri" w:hAnsi="Calibri"/>
                <w:color w:val="000000"/>
                <w:szCs w:val="22"/>
              </w:rPr>
              <w:t>0.4615</w:t>
            </w:r>
          </w:p>
        </w:tc>
        <w:tc>
          <w:tcPr>
            <w:tcW w:w="1273"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0.4789</w:t>
            </w:r>
          </w:p>
        </w:tc>
        <w:tc>
          <w:tcPr>
            <w:tcW w:w="1678"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0.4478</w:t>
            </w:r>
          </w:p>
        </w:tc>
        <w:tc>
          <w:tcPr>
            <w:tcW w:w="1625"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0.4478</w:t>
            </w:r>
          </w:p>
        </w:tc>
        <w:tc>
          <w:tcPr>
            <w:tcW w:w="1625" w:type="dxa"/>
            <w:shd w:val="clear" w:color="auto" w:fill="FBD4B4" w:themeFill="accent6" w:themeFillTint="66"/>
          </w:tcPr>
          <w:p w:rsidR="003F5CAC" w:rsidRDefault="003F5CAC" w:rsidP="004933BB">
            <w:pPr>
              <w:jc w:val="both"/>
              <w:rPr>
                <w:rFonts w:ascii="Calibri" w:hAnsi="Calibri"/>
                <w:color w:val="000000"/>
                <w:szCs w:val="22"/>
              </w:rPr>
            </w:pPr>
            <w:r>
              <w:rPr>
                <w:rFonts w:ascii="Calibri" w:hAnsi="Calibri"/>
                <w:color w:val="000000"/>
                <w:szCs w:val="22"/>
              </w:rPr>
              <w:t>1.00</w:t>
            </w:r>
          </w:p>
        </w:tc>
      </w:tr>
      <w:tr w:rsidR="003F5CAC" w:rsidRPr="00A1324A" w:rsidTr="003F5CAC">
        <w:trPr>
          <w:trHeight w:val="334"/>
        </w:trPr>
        <w:tc>
          <w:tcPr>
            <w:tcW w:w="1638"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Aspect</w:t>
            </w:r>
          </w:p>
        </w:tc>
        <w:tc>
          <w:tcPr>
            <w:tcW w:w="1087"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0.2308</w:t>
            </w:r>
          </w:p>
        </w:tc>
        <w:tc>
          <w:tcPr>
            <w:tcW w:w="1273"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0.2394</w:t>
            </w:r>
          </w:p>
        </w:tc>
        <w:tc>
          <w:tcPr>
            <w:tcW w:w="1678"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0.2537</w:t>
            </w:r>
          </w:p>
        </w:tc>
        <w:tc>
          <w:tcPr>
            <w:tcW w:w="1625"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0.2537</w:t>
            </w:r>
          </w:p>
        </w:tc>
        <w:tc>
          <w:tcPr>
            <w:tcW w:w="1625" w:type="dxa"/>
            <w:shd w:val="clear" w:color="auto" w:fill="FBD4B4" w:themeFill="accent6" w:themeFillTint="66"/>
          </w:tcPr>
          <w:p w:rsidR="003F5CAC" w:rsidRDefault="003F5CAC" w:rsidP="004933BB">
            <w:pPr>
              <w:jc w:val="both"/>
              <w:rPr>
                <w:rFonts w:ascii="Calibri" w:hAnsi="Calibri"/>
                <w:color w:val="000000"/>
                <w:szCs w:val="22"/>
              </w:rPr>
            </w:pPr>
            <w:r>
              <w:rPr>
                <w:rFonts w:ascii="Calibri" w:hAnsi="Calibri"/>
                <w:color w:val="000000"/>
                <w:szCs w:val="22"/>
              </w:rPr>
              <w:t>1.00</w:t>
            </w:r>
          </w:p>
        </w:tc>
      </w:tr>
      <w:tr w:rsidR="003F5CAC" w:rsidRPr="00A1324A" w:rsidTr="003F5CAC">
        <w:trPr>
          <w:trHeight w:val="334"/>
        </w:trPr>
        <w:tc>
          <w:tcPr>
            <w:tcW w:w="1638"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Hill Shade</w:t>
            </w:r>
          </w:p>
        </w:tc>
        <w:tc>
          <w:tcPr>
            <w:tcW w:w="1087"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0.1538</w:t>
            </w:r>
          </w:p>
        </w:tc>
        <w:tc>
          <w:tcPr>
            <w:tcW w:w="1273"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0.1408</w:t>
            </w:r>
          </w:p>
        </w:tc>
        <w:tc>
          <w:tcPr>
            <w:tcW w:w="1678"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0.1493</w:t>
            </w:r>
          </w:p>
        </w:tc>
        <w:tc>
          <w:tcPr>
            <w:tcW w:w="1625"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0.1493</w:t>
            </w:r>
          </w:p>
        </w:tc>
        <w:tc>
          <w:tcPr>
            <w:tcW w:w="1625" w:type="dxa"/>
            <w:shd w:val="clear" w:color="auto" w:fill="FBD4B4" w:themeFill="accent6" w:themeFillTint="66"/>
          </w:tcPr>
          <w:p w:rsidR="003F5CAC" w:rsidRDefault="003F5CAC" w:rsidP="004933BB">
            <w:pPr>
              <w:jc w:val="both"/>
              <w:rPr>
                <w:rFonts w:ascii="Calibri" w:hAnsi="Calibri"/>
                <w:color w:val="000000"/>
                <w:szCs w:val="22"/>
              </w:rPr>
            </w:pPr>
            <w:r>
              <w:rPr>
                <w:rFonts w:ascii="Calibri" w:hAnsi="Calibri"/>
                <w:color w:val="000000"/>
                <w:szCs w:val="22"/>
              </w:rPr>
              <w:t>1.00</w:t>
            </w:r>
          </w:p>
        </w:tc>
      </w:tr>
      <w:tr w:rsidR="003F5CAC" w:rsidRPr="00A1324A" w:rsidTr="003F5CAC">
        <w:trPr>
          <w:trHeight w:val="334"/>
        </w:trPr>
        <w:tc>
          <w:tcPr>
            <w:tcW w:w="1638" w:type="dxa"/>
            <w:shd w:val="clear" w:color="auto" w:fill="8DB3E2" w:themeFill="text2" w:themeFillTint="66"/>
            <w:noWrap/>
            <w:vAlign w:val="bottom"/>
            <w:hideMark/>
          </w:tcPr>
          <w:p w:rsidR="003F5CAC" w:rsidRPr="00A1324A" w:rsidRDefault="003F5CAC" w:rsidP="004933BB">
            <w:pPr>
              <w:widowControl/>
              <w:jc w:val="both"/>
              <w:rPr>
                <w:rFonts w:ascii="Calibri" w:hAnsi="Calibri"/>
                <w:snapToGrid/>
                <w:color w:val="000000"/>
                <w:sz w:val="28"/>
                <w:szCs w:val="22"/>
                <w:lang w:val="en-US"/>
              </w:rPr>
            </w:pPr>
            <w:r w:rsidRPr="00A1324A">
              <w:rPr>
                <w:rFonts w:ascii="Calibri" w:hAnsi="Calibri"/>
                <w:snapToGrid/>
                <w:color w:val="000000"/>
                <w:sz w:val="28"/>
                <w:szCs w:val="22"/>
                <w:lang w:val="en-US"/>
              </w:rPr>
              <w:t>Soil</w:t>
            </w:r>
          </w:p>
        </w:tc>
        <w:tc>
          <w:tcPr>
            <w:tcW w:w="1087"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0.1538</w:t>
            </w:r>
          </w:p>
        </w:tc>
        <w:tc>
          <w:tcPr>
            <w:tcW w:w="1273"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0.1408</w:t>
            </w:r>
          </w:p>
        </w:tc>
        <w:tc>
          <w:tcPr>
            <w:tcW w:w="1678"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0.1493</w:t>
            </w:r>
          </w:p>
        </w:tc>
        <w:tc>
          <w:tcPr>
            <w:tcW w:w="1625" w:type="dxa"/>
            <w:shd w:val="clear" w:color="auto" w:fill="D9D9D9" w:themeFill="background1" w:themeFillShade="D9"/>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0.1493</w:t>
            </w:r>
          </w:p>
        </w:tc>
        <w:tc>
          <w:tcPr>
            <w:tcW w:w="1625" w:type="dxa"/>
            <w:shd w:val="clear" w:color="auto" w:fill="FBD4B4" w:themeFill="accent6" w:themeFillTint="66"/>
          </w:tcPr>
          <w:p w:rsidR="003F5CAC" w:rsidRDefault="003F5CAC" w:rsidP="004933BB">
            <w:pPr>
              <w:jc w:val="both"/>
              <w:rPr>
                <w:rFonts w:ascii="Calibri" w:hAnsi="Calibri"/>
                <w:color w:val="000000"/>
                <w:szCs w:val="22"/>
              </w:rPr>
            </w:pPr>
            <w:r>
              <w:rPr>
                <w:rFonts w:ascii="Calibri" w:hAnsi="Calibri"/>
                <w:color w:val="000000"/>
                <w:szCs w:val="22"/>
              </w:rPr>
              <w:t>1.00</w:t>
            </w:r>
          </w:p>
        </w:tc>
      </w:tr>
      <w:tr w:rsidR="003F5CAC" w:rsidRPr="00A1324A" w:rsidTr="003F5CAC">
        <w:trPr>
          <w:trHeight w:val="298"/>
        </w:trPr>
        <w:tc>
          <w:tcPr>
            <w:tcW w:w="1638" w:type="dxa"/>
            <w:shd w:val="clear" w:color="auto" w:fill="auto"/>
            <w:noWrap/>
            <w:vAlign w:val="bottom"/>
            <w:hideMark/>
          </w:tcPr>
          <w:p w:rsidR="003F5CAC" w:rsidRPr="00A1324A" w:rsidRDefault="003F5CAC" w:rsidP="004933BB">
            <w:pPr>
              <w:widowControl/>
              <w:jc w:val="both"/>
              <w:rPr>
                <w:rFonts w:ascii="Calibri" w:hAnsi="Calibri"/>
                <w:snapToGrid/>
                <w:color w:val="000000"/>
                <w:sz w:val="28"/>
                <w:szCs w:val="22"/>
                <w:lang w:val="en-US"/>
              </w:rPr>
            </w:pPr>
          </w:p>
        </w:tc>
        <w:tc>
          <w:tcPr>
            <w:tcW w:w="1087" w:type="dxa"/>
            <w:shd w:val="clear" w:color="auto" w:fill="FBD4B4" w:themeFill="accent6" w:themeFillTint="66"/>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1.00</w:t>
            </w:r>
          </w:p>
        </w:tc>
        <w:tc>
          <w:tcPr>
            <w:tcW w:w="1273" w:type="dxa"/>
            <w:shd w:val="clear" w:color="auto" w:fill="FBD4B4" w:themeFill="accent6" w:themeFillTint="66"/>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1.00</w:t>
            </w:r>
          </w:p>
        </w:tc>
        <w:tc>
          <w:tcPr>
            <w:tcW w:w="1678" w:type="dxa"/>
            <w:shd w:val="clear" w:color="auto" w:fill="FBD4B4" w:themeFill="accent6" w:themeFillTint="66"/>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1.00</w:t>
            </w:r>
          </w:p>
        </w:tc>
        <w:tc>
          <w:tcPr>
            <w:tcW w:w="1625" w:type="dxa"/>
            <w:shd w:val="clear" w:color="auto" w:fill="FBD4B4" w:themeFill="accent6" w:themeFillTint="66"/>
            <w:noWrap/>
            <w:vAlign w:val="center"/>
            <w:hideMark/>
          </w:tcPr>
          <w:p w:rsidR="003F5CAC" w:rsidRDefault="003F5CAC" w:rsidP="004933BB">
            <w:pPr>
              <w:jc w:val="both"/>
              <w:rPr>
                <w:rFonts w:ascii="Calibri" w:hAnsi="Calibri"/>
                <w:color w:val="000000"/>
                <w:szCs w:val="22"/>
              </w:rPr>
            </w:pPr>
            <w:r>
              <w:rPr>
                <w:rFonts w:ascii="Calibri" w:hAnsi="Calibri"/>
                <w:color w:val="000000"/>
                <w:szCs w:val="22"/>
              </w:rPr>
              <w:t>1.00</w:t>
            </w:r>
          </w:p>
        </w:tc>
        <w:tc>
          <w:tcPr>
            <w:tcW w:w="1625" w:type="dxa"/>
          </w:tcPr>
          <w:p w:rsidR="003F5CAC" w:rsidRDefault="003F5CAC" w:rsidP="004933BB">
            <w:pPr>
              <w:jc w:val="both"/>
              <w:rPr>
                <w:rFonts w:ascii="Calibri" w:hAnsi="Calibri"/>
                <w:color w:val="000000"/>
                <w:szCs w:val="22"/>
              </w:rPr>
            </w:pPr>
          </w:p>
        </w:tc>
      </w:tr>
    </w:tbl>
    <w:p w:rsidR="003F5CAC" w:rsidRDefault="00A1324A" w:rsidP="004933BB">
      <w:pPr>
        <w:keepNext/>
        <w:ind w:left="720"/>
        <w:jc w:val="both"/>
        <w:rPr>
          <w:rFonts w:asciiTheme="minorHAnsi" w:hAnsiTheme="minorHAnsi"/>
        </w:rPr>
      </w:pPr>
      <w:r>
        <w:rPr>
          <w:rFonts w:asciiTheme="minorHAnsi" w:hAnsiTheme="minorHAnsi"/>
        </w:rPr>
        <w:br/>
      </w:r>
    </w:p>
    <w:p w:rsidR="003F5CAC" w:rsidRDefault="003F5CAC" w:rsidP="004933BB">
      <w:pPr>
        <w:keepNext/>
        <w:ind w:left="720"/>
        <w:jc w:val="both"/>
        <w:rPr>
          <w:rFonts w:asciiTheme="minorHAnsi" w:hAnsiTheme="minorHAnsi"/>
        </w:rPr>
      </w:pPr>
    </w:p>
    <w:p w:rsidR="003F5CAC" w:rsidRPr="003F5CAC" w:rsidRDefault="003F5CAC" w:rsidP="004933BB">
      <w:pPr>
        <w:keepNext/>
        <w:ind w:left="720"/>
        <w:jc w:val="both"/>
        <w:rPr>
          <w:rFonts w:asciiTheme="minorHAnsi" w:hAnsiTheme="minorHAnsi"/>
          <w:sz w:val="28"/>
        </w:rPr>
      </w:pPr>
      <w:r w:rsidRPr="003F5CAC">
        <w:rPr>
          <w:rFonts w:asciiTheme="minorHAnsi" w:hAnsiTheme="minorHAnsi"/>
          <w:sz w:val="28"/>
        </w:rPr>
        <w:t xml:space="preserve">The final values used in the criteria are: </w:t>
      </w:r>
    </w:p>
    <w:tbl>
      <w:tblPr>
        <w:tblpPr w:leftFromText="180" w:rightFromText="180" w:vertAnchor="text" w:horzAnchor="page" w:tblpX="7276" w:tblpY="-14"/>
        <w:tblW w:w="1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115"/>
      </w:tblGrid>
      <w:tr w:rsidR="003F5CAC" w:rsidRPr="003F5CAC" w:rsidTr="003F5CAC">
        <w:trPr>
          <w:trHeight w:val="300"/>
        </w:trPr>
        <w:tc>
          <w:tcPr>
            <w:tcW w:w="822" w:type="dxa"/>
            <w:shd w:val="clear" w:color="auto" w:fill="8DB3E2" w:themeFill="text2" w:themeFillTint="66"/>
            <w:noWrap/>
            <w:vAlign w:val="bottom"/>
            <w:hideMark/>
          </w:tcPr>
          <w:p w:rsidR="003F5CAC" w:rsidRPr="003F5CAC" w:rsidRDefault="003F5CAC" w:rsidP="004933BB">
            <w:pPr>
              <w:widowControl/>
              <w:jc w:val="both"/>
              <w:rPr>
                <w:rFonts w:ascii="Calibri" w:hAnsi="Calibri"/>
                <w:snapToGrid/>
                <w:color w:val="000000"/>
                <w:szCs w:val="22"/>
                <w:lang w:val="en-US"/>
              </w:rPr>
            </w:pPr>
            <w:r w:rsidRPr="003F5CAC">
              <w:rPr>
                <w:rFonts w:ascii="Calibri" w:hAnsi="Calibri"/>
                <w:snapToGrid/>
                <w:color w:val="000000"/>
                <w:szCs w:val="22"/>
                <w:lang w:val="en-US"/>
              </w:rPr>
              <w:t>Slope</w:t>
            </w:r>
          </w:p>
        </w:tc>
        <w:tc>
          <w:tcPr>
            <w:tcW w:w="1115" w:type="dxa"/>
            <w:shd w:val="clear" w:color="auto" w:fill="auto"/>
            <w:noWrap/>
            <w:vAlign w:val="bottom"/>
            <w:hideMark/>
          </w:tcPr>
          <w:p w:rsidR="003F5CAC" w:rsidRPr="003F5CAC" w:rsidRDefault="003F5CAC" w:rsidP="004933BB">
            <w:pPr>
              <w:widowControl/>
              <w:jc w:val="both"/>
              <w:rPr>
                <w:rFonts w:ascii="Calibri" w:hAnsi="Calibri"/>
                <w:snapToGrid/>
                <w:sz w:val="28"/>
                <w:szCs w:val="22"/>
                <w:lang w:val="en-US"/>
              </w:rPr>
            </w:pPr>
            <w:r w:rsidRPr="003F5CAC">
              <w:rPr>
                <w:rFonts w:ascii="Calibri" w:hAnsi="Calibri"/>
                <w:snapToGrid/>
                <w:sz w:val="28"/>
                <w:szCs w:val="22"/>
                <w:lang w:val="en-US"/>
              </w:rPr>
              <w:t>46%</w:t>
            </w:r>
          </w:p>
        </w:tc>
      </w:tr>
      <w:tr w:rsidR="003F5CAC" w:rsidRPr="003F5CAC" w:rsidTr="003F5CAC">
        <w:trPr>
          <w:trHeight w:val="300"/>
        </w:trPr>
        <w:tc>
          <w:tcPr>
            <w:tcW w:w="822" w:type="dxa"/>
            <w:shd w:val="clear" w:color="auto" w:fill="8DB3E2" w:themeFill="text2" w:themeFillTint="66"/>
            <w:noWrap/>
            <w:vAlign w:val="bottom"/>
            <w:hideMark/>
          </w:tcPr>
          <w:p w:rsidR="003F5CAC" w:rsidRPr="003F5CAC" w:rsidRDefault="003F5CAC" w:rsidP="004933BB">
            <w:pPr>
              <w:widowControl/>
              <w:jc w:val="both"/>
              <w:rPr>
                <w:rFonts w:ascii="Calibri" w:hAnsi="Calibri"/>
                <w:snapToGrid/>
                <w:color w:val="000000"/>
                <w:szCs w:val="22"/>
                <w:lang w:val="en-US"/>
              </w:rPr>
            </w:pPr>
            <w:r w:rsidRPr="003F5CAC">
              <w:rPr>
                <w:rFonts w:ascii="Calibri" w:hAnsi="Calibri"/>
                <w:snapToGrid/>
                <w:color w:val="000000"/>
                <w:szCs w:val="22"/>
                <w:lang w:val="en-US"/>
              </w:rPr>
              <w:t>Aspect</w:t>
            </w:r>
          </w:p>
        </w:tc>
        <w:tc>
          <w:tcPr>
            <w:tcW w:w="1115" w:type="dxa"/>
            <w:shd w:val="clear" w:color="auto" w:fill="auto"/>
            <w:noWrap/>
            <w:vAlign w:val="bottom"/>
            <w:hideMark/>
          </w:tcPr>
          <w:p w:rsidR="003F5CAC" w:rsidRPr="003F5CAC" w:rsidRDefault="003F5CAC" w:rsidP="004933BB">
            <w:pPr>
              <w:widowControl/>
              <w:jc w:val="both"/>
              <w:rPr>
                <w:rFonts w:ascii="Calibri" w:hAnsi="Calibri"/>
                <w:snapToGrid/>
                <w:sz w:val="28"/>
                <w:szCs w:val="22"/>
                <w:lang w:val="en-US"/>
              </w:rPr>
            </w:pPr>
            <w:r w:rsidRPr="003F5CAC">
              <w:rPr>
                <w:rFonts w:ascii="Calibri" w:hAnsi="Calibri"/>
                <w:snapToGrid/>
                <w:sz w:val="28"/>
                <w:szCs w:val="22"/>
                <w:lang w:val="en-US"/>
              </w:rPr>
              <w:t>24%</w:t>
            </w:r>
          </w:p>
        </w:tc>
      </w:tr>
      <w:tr w:rsidR="003F5CAC" w:rsidRPr="003F5CAC" w:rsidTr="003F5CAC">
        <w:trPr>
          <w:trHeight w:val="300"/>
        </w:trPr>
        <w:tc>
          <w:tcPr>
            <w:tcW w:w="822" w:type="dxa"/>
            <w:shd w:val="clear" w:color="auto" w:fill="8DB3E2" w:themeFill="text2" w:themeFillTint="66"/>
            <w:noWrap/>
            <w:vAlign w:val="bottom"/>
            <w:hideMark/>
          </w:tcPr>
          <w:p w:rsidR="003F5CAC" w:rsidRPr="003F5CAC" w:rsidRDefault="003F5CAC" w:rsidP="004933BB">
            <w:pPr>
              <w:widowControl/>
              <w:jc w:val="both"/>
              <w:rPr>
                <w:rFonts w:ascii="Calibri" w:hAnsi="Calibri"/>
                <w:snapToGrid/>
                <w:color w:val="000000"/>
                <w:szCs w:val="22"/>
                <w:lang w:val="en-US"/>
              </w:rPr>
            </w:pPr>
            <w:r w:rsidRPr="003F5CAC">
              <w:rPr>
                <w:rFonts w:ascii="Calibri" w:hAnsi="Calibri"/>
                <w:snapToGrid/>
                <w:color w:val="000000"/>
                <w:szCs w:val="22"/>
                <w:lang w:val="en-US"/>
              </w:rPr>
              <w:t>Hill Shade</w:t>
            </w:r>
          </w:p>
        </w:tc>
        <w:tc>
          <w:tcPr>
            <w:tcW w:w="1115" w:type="dxa"/>
            <w:shd w:val="clear" w:color="auto" w:fill="auto"/>
            <w:noWrap/>
            <w:vAlign w:val="bottom"/>
            <w:hideMark/>
          </w:tcPr>
          <w:p w:rsidR="003F5CAC" w:rsidRPr="003F5CAC" w:rsidRDefault="003F5CAC" w:rsidP="004933BB">
            <w:pPr>
              <w:widowControl/>
              <w:jc w:val="both"/>
              <w:rPr>
                <w:rFonts w:ascii="Calibri" w:hAnsi="Calibri"/>
                <w:snapToGrid/>
                <w:sz w:val="28"/>
                <w:szCs w:val="22"/>
                <w:lang w:val="en-US"/>
              </w:rPr>
            </w:pPr>
            <w:r w:rsidRPr="003F5CAC">
              <w:rPr>
                <w:rFonts w:ascii="Calibri" w:hAnsi="Calibri"/>
                <w:snapToGrid/>
                <w:sz w:val="28"/>
                <w:szCs w:val="22"/>
                <w:lang w:val="en-US"/>
              </w:rPr>
              <w:t>15%</w:t>
            </w:r>
          </w:p>
        </w:tc>
      </w:tr>
      <w:tr w:rsidR="003F5CAC" w:rsidRPr="003F5CAC" w:rsidTr="003F5CAC">
        <w:trPr>
          <w:trHeight w:val="300"/>
        </w:trPr>
        <w:tc>
          <w:tcPr>
            <w:tcW w:w="822" w:type="dxa"/>
            <w:shd w:val="clear" w:color="auto" w:fill="8DB3E2" w:themeFill="text2" w:themeFillTint="66"/>
            <w:noWrap/>
            <w:vAlign w:val="bottom"/>
            <w:hideMark/>
          </w:tcPr>
          <w:p w:rsidR="003F5CAC" w:rsidRPr="003F5CAC" w:rsidRDefault="003F5CAC" w:rsidP="004933BB">
            <w:pPr>
              <w:widowControl/>
              <w:jc w:val="both"/>
              <w:rPr>
                <w:rFonts w:ascii="Calibri" w:hAnsi="Calibri"/>
                <w:snapToGrid/>
                <w:color w:val="000000"/>
                <w:szCs w:val="22"/>
                <w:lang w:val="en-US"/>
              </w:rPr>
            </w:pPr>
            <w:r w:rsidRPr="003F5CAC">
              <w:rPr>
                <w:rFonts w:ascii="Calibri" w:hAnsi="Calibri"/>
                <w:snapToGrid/>
                <w:color w:val="000000"/>
                <w:szCs w:val="22"/>
                <w:lang w:val="en-US"/>
              </w:rPr>
              <w:t>Soil</w:t>
            </w:r>
          </w:p>
        </w:tc>
        <w:tc>
          <w:tcPr>
            <w:tcW w:w="1115" w:type="dxa"/>
            <w:shd w:val="clear" w:color="auto" w:fill="auto"/>
            <w:noWrap/>
            <w:vAlign w:val="bottom"/>
            <w:hideMark/>
          </w:tcPr>
          <w:p w:rsidR="003F5CAC" w:rsidRPr="003F5CAC" w:rsidRDefault="003F5CAC" w:rsidP="004933BB">
            <w:pPr>
              <w:widowControl/>
              <w:jc w:val="both"/>
              <w:rPr>
                <w:rFonts w:ascii="Calibri" w:hAnsi="Calibri"/>
                <w:snapToGrid/>
                <w:sz w:val="28"/>
                <w:szCs w:val="22"/>
                <w:lang w:val="en-US"/>
              </w:rPr>
            </w:pPr>
            <w:r w:rsidRPr="003F5CAC">
              <w:rPr>
                <w:rFonts w:ascii="Calibri" w:hAnsi="Calibri"/>
                <w:snapToGrid/>
                <w:sz w:val="28"/>
                <w:szCs w:val="22"/>
                <w:lang w:val="en-US"/>
              </w:rPr>
              <w:t>15%</w:t>
            </w:r>
          </w:p>
        </w:tc>
      </w:tr>
      <w:tr w:rsidR="003F5CAC" w:rsidRPr="003F5CAC" w:rsidTr="003F5CAC">
        <w:trPr>
          <w:trHeight w:val="300"/>
        </w:trPr>
        <w:tc>
          <w:tcPr>
            <w:tcW w:w="822" w:type="dxa"/>
            <w:shd w:val="clear" w:color="auto" w:fill="8DB3E2" w:themeFill="text2" w:themeFillTint="66"/>
            <w:noWrap/>
            <w:vAlign w:val="bottom"/>
            <w:hideMark/>
          </w:tcPr>
          <w:p w:rsidR="003F5CAC" w:rsidRPr="003F5CAC" w:rsidRDefault="00257D76" w:rsidP="004933BB">
            <w:pPr>
              <w:widowControl/>
              <w:jc w:val="both"/>
              <w:rPr>
                <w:rFonts w:ascii="Calibri" w:hAnsi="Calibri"/>
                <w:snapToGrid/>
                <w:color w:val="000000"/>
                <w:szCs w:val="22"/>
                <w:lang w:val="en-US"/>
              </w:rPr>
            </w:pPr>
            <w:r>
              <w:rPr>
                <w:rFonts w:ascii="Calibri" w:hAnsi="Calibri"/>
                <w:snapToGrid/>
                <w:color w:val="000000"/>
                <w:szCs w:val="22"/>
                <w:lang w:val="en-US"/>
              </w:rPr>
              <w:t>total</w:t>
            </w:r>
          </w:p>
        </w:tc>
        <w:tc>
          <w:tcPr>
            <w:tcW w:w="1115" w:type="dxa"/>
            <w:shd w:val="clear" w:color="auto" w:fill="auto"/>
            <w:noWrap/>
            <w:vAlign w:val="bottom"/>
            <w:hideMark/>
          </w:tcPr>
          <w:p w:rsidR="003F5CAC" w:rsidRPr="003F5CAC" w:rsidRDefault="003F5CAC" w:rsidP="004933BB">
            <w:pPr>
              <w:widowControl/>
              <w:jc w:val="both"/>
              <w:rPr>
                <w:rFonts w:ascii="Calibri" w:hAnsi="Calibri"/>
                <w:snapToGrid/>
                <w:sz w:val="28"/>
                <w:szCs w:val="22"/>
                <w:lang w:val="en-US"/>
              </w:rPr>
            </w:pPr>
            <w:r w:rsidRPr="003F5CAC">
              <w:rPr>
                <w:rFonts w:ascii="Calibri" w:hAnsi="Calibri"/>
                <w:snapToGrid/>
                <w:sz w:val="28"/>
                <w:szCs w:val="22"/>
                <w:lang w:val="en-US"/>
              </w:rPr>
              <w:t>100%</w:t>
            </w:r>
          </w:p>
        </w:tc>
      </w:tr>
    </w:tbl>
    <w:p w:rsidR="00A1324A" w:rsidRDefault="002431CC" w:rsidP="004933BB">
      <w:pPr>
        <w:keepNext/>
        <w:jc w:val="both"/>
        <w:rPr>
          <w:rFonts w:asciiTheme="minorHAnsi" w:hAnsiTheme="minorHAnsi"/>
        </w:rPr>
      </w:pPr>
      <w:r w:rsidRPr="00CA3F26">
        <w:rPr>
          <w:rFonts w:asciiTheme="minorHAnsi" w:hAnsiTheme="minorHAnsi"/>
          <w:noProof/>
          <w:lang w:val="en-US"/>
        </w:rPr>
        <w:lastRenderedPageBreak/>
        <w:drawing>
          <wp:anchor distT="0" distB="0" distL="114300" distR="114300" simplePos="0" relativeHeight="251686912" behindDoc="0" locked="0" layoutInCell="1" allowOverlap="1" wp14:anchorId="3D63C7F6" wp14:editId="37FAEE80">
            <wp:simplePos x="0" y="0"/>
            <wp:positionH relativeFrom="margin">
              <wp:align>right</wp:align>
            </wp:positionH>
            <wp:positionV relativeFrom="paragraph">
              <wp:posOffset>1905</wp:posOffset>
            </wp:positionV>
            <wp:extent cx="5913755" cy="7493000"/>
            <wp:effectExtent l="0" t="0" r="0" b="0"/>
            <wp:wrapSquare wrapText="bothSides"/>
            <wp:docPr id="15" name="Picture 15" descr="H:\GISC9308 - Spatial Analysis\Assignments\Assignment2\FernData\MCE_Ferns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GISC9308 - Spatial Analysis\Assignments\Assignment2\FernData\MCE_Ferns_Layou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755" cy="749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31CC" w:rsidRPr="00257D76" w:rsidRDefault="002431CC" w:rsidP="004933BB">
      <w:pPr>
        <w:pStyle w:val="Caption"/>
        <w:jc w:val="center"/>
        <w:rPr>
          <w:rFonts w:asciiTheme="minorHAnsi" w:hAnsiTheme="minorHAnsi"/>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00865DC9" w:rsidRPr="00257D76">
        <w:rPr>
          <w:noProof/>
          <w:color w:val="808080" w:themeColor="background1" w:themeShade="80"/>
        </w:rPr>
        <w:t>5</w:t>
      </w:r>
      <w:r w:rsidRPr="00257D76">
        <w:rPr>
          <w:color w:val="808080" w:themeColor="background1" w:themeShade="80"/>
        </w:rPr>
        <w:fldChar w:fldCharType="end"/>
      </w:r>
      <w:r w:rsidRPr="00257D76">
        <w:rPr>
          <w:color w:val="808080" w:themeColor="background1" w:themeShade="80"/>
        </w:rPr>
        <w:t xml:space="preserve"> </w:t>
      </w:r>
      <w:r w:rsidR="00257D76">
        <w:rPr>
          <w:color w:val="808080" w:themeColor="background1" w:themeShade="80"/>
        </w:rPr>
        <w:t>Re-Introduction of Finlay’s Fabulous Fictitious Fern</w:t>
      </w:r>
    </w:p>
    <w:p w:rsidR="00CA3F26" w:rsidRDefault="00CA3F26" w:rsidP="004933BB">
      <w:pPr>
        <w:keepNext/>
        <w:ind w:left="720"/>
        <w:jc w:val="both"/>
      </w:pPr>
    </w:p>
    <w:p w:rsidR="002431CC" w:rsidRPr="006B54F6" w:rsidRDefault="002431CC" w:rsidP="004933BB">
      <w:pPr>
        <w:keepNext/>
        <w:spacing w:line="288" w:lineRule="auto"/>
        <w:ind w:firstLine="720"/>
        <w:jc w:val="both"/>
        <w:outlineLvl w:val="0"/>
        <w:rPr>
          <w:rFonts w:asciiTheme="minorHAnsi" w:hAnsiTheme="minorHAnsi"/>
          <w:sz w:val="24"/>
        </w:rPr>
      </w:pPr>
      <w:r>
        <w:rPr>
          <w:rFonts w:asciiTheme="minorHAnsi" w:hAnsiTheme="minorHAnsi"/>
          <w:b/>
          <w:bCs/>
          <w:smallCaps/>
          <w:noProof/>
          <w:snapToGrid/>
          <w:color w:val="4F81BD" w:themeColor="accent1"/>
          <w:spacing w:val="5"/>
          <w:sz w:val="28"/>
          <w:lang w:val="en-US"/>
        </w:rPr>
        <mc:AlternateContent>
          <mc:Choice Requires="wps">
            <w:drawing>
              <wp:anchor distT="0" distB="0" distL="114300" distR="114300" simplePos="0" relativeHeight="251688960" behindDoc="0" locked="0" layoutInCell="1" allowOverlap="1" wp14:anchorId="7CCB657C" wp14:editId="22014654">
                <wp:simplePos x="0" y="0"/>
                <wp:positionH relativeFrom="margin">
                  <wp:posOffset>385445</wp:posOffset>
                </wp:positionH>
                <wp:positionV relativeFrom="paragraph">
                  <wp:posOffset>172720</wp:posOffset>
                </wp:positionV>
                <wp:extent cx="54197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19725" cy="0"/>
                        </a:xfrm>
                        <a:prstGeom prst="line">
                          <a:avLst/>
                        </a:prstGeom>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D3E00" id="Straight Connector 17"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5pt,13.6pt" to="457.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" strokecolor="#f68c36 [3049]">
                <w10:wrap anchorx="margin"/>
              </v:line>
            </w:pict>
          </mc:Fallback>
        </mc:AlternateContent>
      </w:r>
      <w:r w:rsidR="00865DC9">
        <w:rPr>
          <w:rStyle w:val="IntenseReference"/>
          <w:rFonts w:asciiTheme="minorHAnsi" w:hAnsiTheme="minorHAnsi"/>
          <w:sz w:val="24"/>
        </w:rPr>
        <w:t>2.4</w:t>
      </w:r>
      <w:r w:rsidRPr="006B54F6">
        <w:rPr>
          <w:rStyle w:val="IntenseReference"/>
          <w:rFonts w:asciiTheme="minorHAnsi" w:hAnsiTheme="minorHAnsi"/>
          <w:sz w:val="24"/>
        </w:rPr>
        <w:t xml:space="preserve"> </w:t>
      </w:r>
      <w:r>
        <w:rPr>
          <w:rStyle w:val="IntenseReference"/>
          <w:rFonts w:asciiTheme="minorHAnsi" w:hAnsiTheme="minorHAnsi"/>
          <w:sz w:val="24"/>
        </w:rPr>
        <w:t xml:space="preserve">Fuzzy Overlay analysis </w:t>
      </w:r>
    </w:p>
    <w:p w:rsidR="002431CC" w:rsidRDefault="002431CC" w:rsidP="004933BB">
      <w:pPr>
        <w:ind w:left="720"/>
        <w:jc w:val="both"/>
        <w:rPr>
          <w:rFonts w:asciiTheme="minorHAnsi" w:hAnsiTheme="minorHAnsi"/>
        </w:rPr>
      </w:pPr>
    </w:p>
    <w:p w:rsidR="00A1324A" w:rsidRPr="00257D76" w:rsidRDefault="00A1324A" w:rsidP="004933BB">
      <w:pPr>
        <w:keepNext/>
        <w:ind w:left="720"/>
        <w:jc w:val="both"/>
        <w:rPr>
          <w:rFonts w:asciiTheme="minorHAnsi" w:hAnsiTheme="minorHAnsi"/>
          <w:sz w:val="24"/>
        </w:rPr>
      </w:pPr>
    </w:p>
    <w:p w:rsidR="004933BB" w:rsidRDefault="002431CC" w:rsidP="004933BB">
      <w:pPr>
        <w:keepNext/>
        <w:jc w:val="both"/>
        <w:rPr>
          <w:rFonts w:asciiTheme="minorHAnsi" w:hAnsiTheme="minorHAnsi"/>
          <w:sz w:val="24"/>
        </w:rPr>
      </w:pPr>
      <w:r w:rsidRPr="00257D76">
        <w:rPr>
          <w:rFonts w:asciiTheme="minorHAnsi" w:hAnsiTheme="minorHAnsi"/>
          <w:sz w:val="24"/>
        </w:rPr>
        <w:t>Looking for more accurate modelling, a</w:t>
      </w:r>
      <w:r w:rsidR="00B23227" w:rsidRPr="00257D76">
        <w:rPr>
          <w:rFonts w:asciiTheme="minorHAnsi" w:hAnsiTheme="minorHAnsi"/>
          <w:sz w:val="24"/>
        </w:rPr>
        <w:t xml:space="preserve"> Fuzzy O</w:t>
      </w:r>
      <w:r w:rsidRPr="00257D76">
        <w:rPr>
          <w:rFonts w:asciiTheme="minorHAnsi" w:hAnsiTheme="minorHAnsi"/>
          <w:sz w:val="24"/>
        </w:rPr>
        <w:t>verlay was created after re-classifying the created raster data-sets from the TIN Digital Elevation Model (DEM).  Each criteria element was r</w:t>
      </w:r>
      <w:r w:rsidR="00B23227" w:rsidRPr="00257D76">
        <w:rPr>
          <w:rFonts w:asciiTheme="minorHAnsi" w:hAnsiTheme="minorHAnsi"/>
          <w:sz w:val="24"/>
        </w:rPr>
        <w:t>eclassified in</w:t>
      </w:r>
      <w:r w:rsidRPr="00257D76">
        <w:rPr>
          <w:rFonts w:asciiTheme="minorHAnsi" w:hAnsiTheme="minorHAnsi"/>
          <w:sz w:val="24"/>
        </w:rPr>
        <w:t xml:space="preserve"> a </w:t>
      </w:r>
      <w:r w:rsidRPr="00257D76">
        <w:rPr>
          <w:rFonts w:asciiTheme="minorHAnsi" w:hAnsiTheme="minorHAnsi"/>
          <w:b/>
          <w:i/>
          <w:sz w:val="24"/>
        </w:rPr>
        <w:t>Fuzzy Membership.</w:t>
      </w:r>
      <w:r w:rsidRPr="00257D76">
        <w:rPr>
          <w:rFonts w:asciiTheme="minorHAnsi" w:hAnsiTheme="minorHAnsi"/>
          <w:sz w:val="24"/>
        </w:rPr>
        <w:t xml:space="preserve"> </w:t>
      </w:r>
      <w:r w:rsidR="00B23227" w:rsidRPr="00257D76">
        <w:rPr>
          <w:rFonts w:asciiTheme="minorHAnsi" w:hAnsiTheme="minorHAnsi"/>
          <w:sz w:val="24"/>
        </w:rPr>
        <w:t>The slope Fuzzy M</w:t>
      </w:r>
      <w:r w:rsidRPr="00257D76">
        <w:rPr>
          <w:rFonts w:asciiTheme="minorHAnsi" w:hAnsiTheme="minorHAnsi"/>
          <w:sz w:val="24"/>
        </w:rPr>
        <w:t>embership used a Gaussian membership type</w:t>
      </w:r>
      <w:r w:rsidR="00B23227" w:rsidRPr="00257D76">
        <w:rPr>
          <w:rFonts w:asciiTheme="minorHAnsi" w:hAnsiTheme="minorHAnsi"/>
          <w:sz w:val="24"/>
        </w:rPr>
        <w:t xml:space="preserve"> as this method most accurately descripted the “wave” pattern of the slope classification</w:t>
      </w:r>
      <w:r w:rsidRPr="00257D76">
        <w:rPr>
          <w:rFonts w:asciiTheme="minorHAnsi" w:hAnsiTheme="minorHAnsi"/>
          <w:sz w:val="24"/>
        </w:rPr>
        <w:t>. A slope of 0-</w:t>
      </w:r>
      <w:r w:rsidR="00B23227" w:rsidRPr="00257D76">
        <w:rPr>
          <w:rFonts w:asciiTheme="minorHAnsi" w:hAnsiTheme="minorHAnsi"/>
          <w:sz w:val="24"/>
        </w:rPr>
        <w:t xml:space="preserve"> </w:t>
      </w:r>
      <w:r w:rsidRPr="00257D76">
        <w:rPr>
          <w:rFonts w:asciiTheme="minorHAnsi" w:hAnsiTheme="minorHAnsi"/>
          <w:sz w:val="24"/>
        </w:rPr>
        <w:t>20 ˚is deemed unsuitable to grow the fern (Smith, 2015)</w:t>
      </w:r>
      <w:r w:rsidR="00865DC9" w:rsidRPr="00257D76">
        <w:rPr>
          <w:rFonts w:asciiTheme="minorHAnsi" w:hAnsiTheme="minorHAnsi"/>
          <w:sz w:val="24"/>
        </w:rPr>
        <w:t>, as is a slope that is too steep,</w:t>
      </w:r>
      <w:r w:rsidR="00B23227" w:rsidRPr="00257D76">
        <w:rPr>
          <w:rFonts w:asciiTheme="minorHAnsi" w:hAnsiTheme="minorHAnsi"/>
          <w:sz w:val="24"/>
        </w:rPr>
        <w:t xml:space="preserve"> so either side of the model are deemed unusable</w:t>
      </w:r>
      <w:r w:rsidRPr="00257D76">
        <w:rPr>
          <w:rFonts w:asciiTheme="minorHAnsi" w:hAnsiTheme="minorHAnsi"/>
          <w:sz w:val="24"/>
        </w:rPr>
        <w:t>.</w:t>
      </w:r>
      <w:r w:rsidR="00B23227" w:rsidRPr="00257D76">
        <w:rPr>
          <w:rFonts w:asciiTheme="minorHAnsi" w:hAnsiTheme="minorHAnsi"/>
          <w:sz w:val="24"/>
        </w:rPr>
        <w:t xml:space="preserve"> </w:t>
      </w:r>
    </w:p>
    <w:p w:rsidR="00257D76" w:rsidRDefault="00257D76" w:rsidP="004933BB">
      <w:pPr>
        <w:keepNext/>
        <w:jc w:val="both"/>
        <w:rPr>
          <w:rFonts w:asciiTheme="minorHAnsi" w:hAnsiTheme="minorHAnsi"/>
          <w:sz w:val="24"/>
        </w:rPr>
      </w:pPr>
    </w:p>
    <w:p w:rsidR="00257D76" w:rsidRDefault="00B23227" w:rsidP="004933BB">
      <w:pPr>
        <w:keepNext/>
        <w:jc w:val="both"/>
        <w:rPr>
          <w:rFonts w:asciiTheme="minorHAnsi" w:hAnsiTheme="minorHAnsi"/>
          <w:sz w:val="24"/>
        </w:rPr>
      </w:pPr>
      <w:r w:rsidRPr="00257D76">
        <w:rPr>
          <w:rFonts w:asciiTheme="minorHAnsi" w:hAnsiTheme="minorHAnsi"/>
          <w:sz w:val="24"/>
        </w:rPr>
        <w:br/>
        <w:t xml:space="preserve">Aspect and Hill Shade used a near-membership classification. Both criteria were accepted with default values as they were suitable for the accuracy of the model. </w:t>
      </w:r>
      <w:r w:rsidR="00865DC9" w:rsidRPr="00257D76">
        <w:rPr>
          <w:rFonts w:asciiTheme="minorHAnsi" w:hAnsiTheme="minorHAnsi"/>
          <w:sz w:val="24"/>
        </w:rPr>
        <w:t>Lastly</w:t>
      </w:r>
      <w:r w:rsidRPr="00257D76">
        <w:rPr>
          <w:rFonts w:asciiTheme="minorHAnsi" w:hAnsiTheme="minorHAnsi"/>
          <w:sz w:val="24"/>
        </w:rPr>
        <w:t>, the soil uses a Linear-membership type for the soil types.</w:t>
      </w:r>
    </w:p>
    <w:p w:rsidR="00A1324A" w:rsidRPr="00257D76" w:rsidRDefault="00B23227" w:rsidP="004933BB">
      <w:pPr>
        <w:keepNext/>
        <w:jc w:val="both"/>
        <w:rPr>
          <w:rFonts w:asciiTheme="minorHAnsi" w:hAnsiTheme="minorHAnsi"/>
          <w:sz w:val="24"/>
        </w:rPr>
      </w:pPr>
      <w:r w:rsidRPr="00257D76">
        <w:rPr>
          <w:rFonts w:asciiTheme="minorHAnsi" w:hAnsiTheme="minorHAnsi"/>
          <w:sz w:val="24"/>
        </w:rPr>
        <w:br/>
        <w:t xml:space="preserve">After the Fuzzy re-classification, the layers were assigned unique values to display the areas of each category that were found suitable as seen in Figure 6. </w:t>
      </w:r>
    </w:p>
    <w:p w:rsidR="00B23227" w:rsidRDefault="00B23227" w:rsidP="004933BB">
      <w:pPr>
        <w:widowControl/>
        <w:jc w:val="both"/>
        <w:rPr>
          <w:rFonts w:asciiTheme="minorHAnsi" w:hAnsiTheme="minorHAnsi"/>
        </w:rPr>
      </w:pPr>
      <w:r>
        <w:rPr>
          <w:rFonts w:asciiTheme="minorHAnsi" w:hAnsiTheme="minorHAnsi"/>
        </w:rPr>
        <w:br w:type="page"/>
      </w:r>
    </w:p>
    <w:p w:rsidR="00B23227" w:rsidRDefault="00865DC9" w:rsidP="004933BB">
      <w:pPr>
        <w:keepNext/>
        <w:jc w:val="both"/>
        <w:rPr>
          <w:rFonts w:asciiTheme="minorHAnsi" w:hAnsiTheme="minorHAnsi"/>
        </w:rPr>
      </w:pPr>
      <w:r>
        <w:rPr>
          <w:noProof/>
          <w:lang w:val="en-US"/>
        </w:rPr>
        <w:lastRenderedPageBreak/>
        <mc:AlternateContent>
          <mc:Choice Requires="wps">
            <w:drawing>
              <wp:anchor distT="0" distB="0" distL="114300" distR="114300" simplePos="0" relativeHeight="251692032" behindDoc="0" locked="0" layoutInCell="1" allowOverlap="1" wp14:anchorId="13DE50C7" wp14:editId="52CDB0D1">
                <wp:simplePos x="0" y="0"/>
                <wp:positionH relativeFrom="column">
                  <wp:posOffset>-528955</wp:posOffset>
                </wp:positionH>
                <wp:positionV relativeFrom="paragraph">
                  <wp:posOffset>7384415</wp:posOffset>
                </wp:positionV>
                <wp:extent cx="70199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a:effectLst/>
                      </wps:spPr>
                      <wps:txbx>
                        <w:txbxContent>
                          <w:p w:rsidR="00865DC9" w:rsidRPr="00257D76" w:rsidRDefault="00865DC9" w:rsidP="004933BB">
                            <w:pPr>
                              <w:pStyle w:val="Caption"/>
                              <w:jc w:val="center"/>
                              <w:rPr>
                                <w:noProof/>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Pr="00257D76">
                              <w:rPr>
                                <w:noProof/>
                                <w:color w:val="808080" w:themeColor="background1" w:themeShade="80"/>
                              </w:rPr>
                              <w:t>6</w:t>
                            </w:r>
                            <w:r w:rsidRPr="00257D76">
                              <w:rPr>
                                <w:color w:val="808080" w:themeColor="background1" w:themeShade="80"/>
                              </w:rPr>
                              <w:fldChar w:fldCharType="end"/>
                            </w:r>
                            <w:r w:rsidRPr="00257D76">
                              <w:rPr>
                                <w:color w:val="808080" w:themeColor="background1" w:themeShade="80"/>
                              </w:rPr>
                              <w:t xml:space="preserve"> Fuzzy Re-Classification of Criteria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E50C7" id="Text Box 21" o:spid="_x0000_s1028" type="#_x0000_t202" style="position:absolute;left:0;text-align:left;margin-left:-41.65pt;margin-top:581.45pt;width:55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" stroked="f">
                <v:textbox style="mso-fit-shape-to-text:t" inset="0,0,0,0">
                  <w:txbxContent>
                    <w:p w:rsidR="00865DC9" w:rsidRPr="00257D76" w:rsidRDefault="00865DC9" w:rsidP="004933BB">
                      <w:pPr>
                        <w:pStyle w:val="Caption"/>
                        <w:jc w:val="center"/>
                        <w:rPr>
                          <w:noProof/>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Pr="00257D76">
                        <w:rPr>
                          <w:noProof/>
                          <w:color w:val="808080" w:themeColor="background1" w:themeShade="80"/>
                        </w:rPr>
                        <w:t>6</w:t>
                      </w:r>
                      <w:r w:rsidRPr="00257D76">
                        <w:rPr>
                          <w:color w:val="808080" w:themeColor="background1" w:themeShade="80"/>
                        </w:rPr>
                        <w:fldChar w:fldCharType="end"/>
                      </w:r>
                      <w:r w:rsidRPr="00257D76">
                        <w:rPr>
                          <w:color w:val="808080" w:themeColor="background1" w:themeShade="80"/>
                        </w:rPr>
                        <w:t xml:space="preserve"> Fuzzy Re-Classification of Criteria Elements</w:t>
                      </w:r>
                    </w:p>
                  </w:txbxContent>
                </v:textbox>
                <w10:wrap type="square"/>
              </v:shape>
            </w:pict>
          </mc:Fallback>
        </mc:AlternateContent>
      </w:r>
      <w:r>
        <w:rPr>
          <w:rFonts w:asciiTheme="minorHAnsi" w:hAnsiTheme="minorHAnsi"/>
          <w:noProof/>
          <w:lang w:val="en-US"/>
        </w:rPr>
        <w:drawing>
          <wp:anchor distT="0" distB="0" distL="114300" distR="114300" simplePos="0" relativeHeight="251689984" behindDoc="0" locked="0" layoutInCell="1" allowOverlap="1" wp14:anchorId="69ADEBA9" wp14:editId="5036B49F">
            <wp:simplePos x="0" y="0"/>
            <wp:positionH relativeFrom="margin">
              <wp:align>center</wp:align>
            </wp:positionH>
            <wp:positionV relativeFrom="paragraph">
              <wp:posOffset>239122</wp:posOffset>
            </wp:positionV>
            <wp:extent cx="7019925" cy="708850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99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3227" w:rsidRDefault="00B23227" w:rsidP="004933BB">
      <w:pPr>
        <w:keepNext/>
        <w:jc w:val="both"/>
        <w:rPr>
          <w:rFonts w:asciiTheme="minorHAnsi" w:hAnsiTheme="minorHAnsi"/>
        </w:rPr>
      </w:pPr>
    </w:p>
    <w:p w:rsidR="00865DC9" w:rsidRDefault="00B23227" w:rsidP="004933BB">
      <w:pPr>
        <w:keepNext/>
        <w:jc w:val="both"/>
      </w:pPr>
      <w:r>
        <w:rPr>
          <w:rFonts w:asciiTheme="minorHAnsi" w:hAnsiTheme="minorHAnsi"/>
        </w:rPr>
        <w:br/>
      </w:r>
      <w:r w:rsidR="00865DC9" w:rsidRPr="00865DC9">
        <w:rPr>
          <w:rFonts w:asciiTheme="minorHAnsi" w:hAnsiTheme="minorHAnsi"/>
          <w:noProof/>
          <w:lang w:val="en-US"/>
        </w:rPr>
        <w:lastRenderedPageBreak/>
        <w:drawing>
          <wp:inline distT="0" distB="0" distL="0" distR="0">
            <wp:extent cx="5911067" cy="7642747"/>
            <wp:effectExtent l="19050" t="19050" r="13970" b="15875"/>
            <wp:docPr id="24" name="Picture 24" descr="H:\GISC9308 - Spatial Analysis\Assignments\Assignment2\FernData\Fuzzy_Ferns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ISC9308 - Spatial Analysis\Assignments\Assignment2\FernData\Fuzzy_Ferns_Layou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4050" cy="7646604"/>
                    </a:xfrm>
                    <a:prstGeom prst="rect">
                      <a:avLst/>
                    </a:prstGeom>
                    <a:noFill/>
                    <a:ln>
                      <a:solidFill>
                        <a:schemeClr val="tx1"/>
                      </a:solidFill>
                    </a:ln>
                  </pic:spPr>
                </pic:pic>
              </a:graphicData>
            </a:graphic>
          </wp:inline>
        </w:drawing>
      </w:r>
    </w:p>
    <w:p w:rsidR="00FD7FFB" w:rsidRPr="00257D76" w:rsidRDefault="00865DC9" w:rsidP="004933BB">
      <w:pPr>
        <w:pStyle w:val="Caption"/>
        <w:jc w:val="center"/>
        <w:rPr>
          <w:color w:val="808080" w:themeColor="background1" w:themeShade="80"/>
        </w:rPr>
      </w:pPr>
      <w:r w:rsidRPr="00257D76">
        <w:rPr>
          <w:color w:val="808080" w:themeColor="background1" w:themeShade="80"/>
        </w:rPr>
        <w:t xml:space="preserve">Figure </w:t>
      </w:r>
      <w:r w:rsidRPr="00257D76">
        <w:rPr>
          <w:color w:val="808080" w:themeColor="background1" w:themeShade="80"/>
        </w:rPr>
        <w:fldChar w:fldCharType="begin"/>
      </w:r>
      <w:r w:rsidRPr="00257D76">
        <w:rPr>
          <w:color w:val="808080" w:themeColor="background1" w:themeShade="80"/>
        </w:rPr>
        <w:instrText xml:space="preserve"> SEQ Figure \* ARABIC </w:instrText>
      </w:r>
      <w:r w:rsidRPr="00257D76">
        <w:rPr>
          <w:color w:val="808080" w:themeColor="background1" w:themeShade="80"/>
        </w:rPr>
        <w:fldChar w:fldCharType="separate"/>
      </w:r>
      <w:r w:rsidRPr="00257D76">
        <w:rPr>
          <w:noProof/>
          <w:color w:val="808080" w:themeColor="background1" w:themeShade="80"/>
        </w:rPr>
        <w:t>7</w:t>
      </w:r>
      <w:r w:rsidRPr="00257D76">
        <w:rPr>
          <w:color w:val="808080" w:themeColor="background1" w:themeShade="80"/>
        </w:rPr>
        <w:fldChar w:fldCharType="end"/>
      </w:r>
      <w:r w:rsidRPr="00257D76">
        <w:rPr>
          <w:color w:val="808080" w:themeColor="background1" w:themeShade="80"/>
        </w:rPr>
        <w:t xml:space="preserve"> Re-Introduction of Finlay's Fabulous Fictitious Fern</w:t>
      </w:r>
    </w:p>
    <w:p w:rsidR="00FD7FFB" w:rsidRPr="0001562D" w:rsidRDefault="00FD7FFB" w:rsidP="004933BB">
      <w:pPr>
        <w:pStyle w:val="ListParagraph"/>
        <w:keepNext/>
        <w:spacing w:line="288" w:lineRule="auto"/>
        <w:jc w:val="both"/>
        <w:outlineLvl w:val="0"/>
        <w:rPr>
          <w:rFonts w:asciiTheme="minorHAnsi" w:hAnsiTheme="minorHAnsi"/>
          <w:sz w:val="28"/>
        </w:rPr>
      </w:pPr>
      <w:r>
        <w:rPr>
          <w:rFonts w:asciiTheme="minorHAnsi" w:hAnsiTheme="minorHAnsi"/>
          <w:b/>
          <w:bCs/>
          <w:smallCaps/>
          <w:noProof/>
          <w:snapToGrid/>
          <w:color w:val="4F81BD" w:themeColor="accent1"/>
          <w:spacing w:val="5"/>
          <w:sz w:val="28"/>
          <w:lang w:val="en-US"/>
        </w:rPr>
        <w:lastRenderedPageBreak/>
        <mc:AlternateContent>
          <mc:Choice Requires="wps">
            <w:drawing>
              <wp:anchor distT="0" distB="0" distL="114300" distR="114300" simplePos="0" relativeHeight="251672576" behindDoc="0" locked="0" layoutInCell="1" allowOverlap="1" wp14:anchorId="34CE423C" wp14:editId="67CFD322">
                <wp:simplePos x="0" y="0"/>
                <wp:positionH relativeFrom="column">
                  <wp:posOffset>404495</wp:posOffset>
                </wp:positionH>
                <wp:positionV relativeFrom="paragraph">
                  <wp:posOffset>218617</wp:posOffset>
                </wp:positionV>
                <wp:extent cx="5695950" cy="26493"/>
                <wp:effectExtent l="0" t="0" r="19050" b="31115"/>
                <wp:wrapNone/>
                <wp:docPr id="104" name="Straight Connector 104"/>
                <wp:cNvGraphicFramePr/>
                <a:graphic xmlns:a="http://schemas.openxmlformats.org/drawingml/2006/main">
                  <a:graphicData uri="http://schemas.microsoft.com/office/word/2010/wordprocessingShape">
                    <wps:wsp>
                      <wps:cNvCnPr/>
                      <wps:spPr>
                        <a:xfrm>
                          <a:off x="0" y="0"/>
                          <a:ext cx="5695950" cy="26493"/>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7F9A7" id="Straight Connector 10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7.2pt" to="48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" strokecolor="#f68c36 [3049]" strokeweight="1.5pt"/>
            </w:pict>
          </mc:Fallback>
        </mc:AlternateContent>
      </w:r>
      <w:r w:rsidR="008E0CCC">
        <w:rPr>
          <w:rStyle w:val="IntenseReference"/>
          <w:rFonts w:asciiTheme="minorHAnsi" w:hAnsiTheme="minorHAnsi"/>
          <w:sz w:val="28"/>
        </w:rPr>
        <w:t>3</w:t>
      </w:r>
      <w:r>
        <w:rPr>
          <w:rStyle w:val="IntenseReference"/>
          <w:rFonts w:asciiTheme="minorHAnsi" w:hAnsiTheme="minorHAnsi"/>
          <w:sz w:val="28"/>
        </w:rPr>
        <w:t>.  Conclusion</w:t>
      </w:r>
      <w:r w:rsidRPr="0001562D">
        <w:rPr>
          <w:rFonts w:asciiTheme="minorHAnsi" w:hAnsiTheme="minorHAnsi"/>
          <w:sz w:val="28"/>
        </w:rPr>
        <w:t xml:space="preserve"> </w:t>
      </w:r>
    </w:p>
    <w:p w:rsidR="00FD7FFB" w:rsidRPr="008E0CCC" w:rsidRDefault="00FD7FFB" w:rsidP="004933BB">
      <w:pPr>
        <w:spacing w:line="276" w:lineRule="auto"/>
        <w:ind w:left="720"/>
        <w:jc w:val="both"/>
        <w:rPr>
          <w:rFonts w:asciiTheme="minorHAnsi" w:hAnsiTheme="minorHAnsi"/>
          <w:sz w:val="24"/>
        </w:rPr>
      </w:pPr>
      <w:r>
        <w:rPr>
          <w:rFonts w:asciiTheme="majorHAnsi" w:hAnsiTheme="majorHAnsi"/>
          <w:b/>
          <w:sz w:val="24"/>
          <w:szCs w:val="24"/>
        </w:rPr>
        <w:br/>
      </w:r>
      <w:r>
        <w:rPr>
          <w:rFonts w:asciiTheme="majorHAnsi" w:hAnsiTheme="majorHAnsi"/>
          <w:b/>
          <w:sz w:val="24"/>
          <w:szCs w:val="24"/>
        </w:rPr>
        <w:br/>
      </w:r>
      <w:r w:rsidRPr="008B177D">
        <w:rPr>
          <w:b/>
        </w:rPr>
        <w:br/>
      </w:r>
      <w:r w:rsidR="00257D76">
        <w:rPr>
          <w:rFonts w:asciiTheme="minorHAnsi" w:hAnsiTheme="minorHAnsi"/>
          <w:sz w:val="24"/>
        </w:rPr>
        <w:t xml:space="preserve">The results have been presented and Equilibrium </w:t>
      </w:r>
      <w:proofErr w:type="spellStart"/>
      <w:r w:rsidR="00257D76">
        <w:rPr>
          <w:rFonts w:asciiTheme="minorHAnsi" w:hAnsiTheme="minorHAnsi"/>
          <w:sz w:val="24"/>
        </w:rPr>
        <w:t>Conculting</w:t>
      </w:r>
      <w:proofErr w:type="spellEnd"/>
      <w:r w:rsidR="00257D76">
        <w:rPr>
          <w:rFonts w:asciiTheme="minorHAnsi" w:hAnsiTheme="minorHAnsi"/>
          <w:sz w:val="24"/>
        </w:rPr>
        <w:t xml:space="preserve"> has found enough suitable locations for re-introduction</w:t>
      </w:r>
      <w:r w:rsidR="008E0CCC" w:rsidRPr="00257D76">
        <w:rPr>
          <w:rFonts w:asciiTheme="minorHAnsi" w:hAnsiTheme="minorHAnsi"/>
          <w:sz w:val="24"/>
        </w:rPr>
        <w:t xml:space="preserve"> of the Finlay’s Fabulous Fictitious Fern (</w:t>
      </w:r>
      <w:proofErr w:type="spellStart"/>
      <w:r w:rsidR="008E0CCC" w:rsidRPr="00257D76">
        <w:rPr>
          <w:rFonts w:asciiTheme="minorHAnsi" w:hAnsiTheme="minorHAnsi"/>
          <w:sz w:val="24"/>
        </w:rPr>
        <w:t>Osmunda</w:t>
      </w:r>
      <w:proofErr w:type="spellEnd"/>
      <w:r w:rsidR="008E0CCC" w:rsidRPr="00257D76">
        <w:rPr>
          <w:rFonts w:asciiTheme="minorHAnsi" w:hAnsiTheme="minorHAnsi"/>
          <w:sz w:val="24"/>
        </w:rPr>
        <w:t xml:space="preserve"> </w:t>
      </w:r>
      <w:proofErr w:type="spellStart"/>
      <w:r w:rsidR="008E0CCC" w:rsidRPr="00257D76">
        <w:rPr>
          <w:rFonts w:asciiTheme="minorHAnsi" w:hAnsiTheme="minorHAnsi"/>
          <w:sz w:val="24"/>
        </w:rPr>
        <w:t>Finlayensis</w:t>
      </w:r>
      <w:proofErr w:type="spellEnd"/>
      <w:r w:rsidR="00257D76">
        <w:rPr>
          <w:rFonts w:asciiTheme="minorHAnsi" w:hAnsiTheme="minorHAnsi"/>
          <w:sz w:val="24"/>
        </w:rPr>
        <w:t>).</w:t>
      </w:r>
      <w:r w:rsidR="008E0CCC" w:rsidRPr="00257D76">
        <w:rPr>
          <w:rFonts w:asciiTheme="minorHAnsi" w:hAnsiTheme="minorHAnsi"/>
          <w:sz w:val="24"/>
        </w:rPr>
        <w:t xml:space="preserve"> Equilibrium Consulting set out to find potential plots for </w:t>
      </w:r>
      <w:r w:rsidR="008E0CCC" w:rsidRPr="00257D76">
        <w:rPr>
          <w:rFonts w:asciiTheme="minorHAnsi" w:hAnsiTheme="minorHAnsi"/>
          <w:b/>
          <w:sz w:val="24"/>
        </w:rPr>
        <w:t>110</w:t>
      </w:r>
      <w:r w:rsidR="008E0CCC" w:rsidRPr="00257D76">
        <w:rPr>
          <w:rFonts w:asciiTheme="minorHAnsi" w:hAnsiTheme="minorHAnsi"/>
          <w:sz w:val="24"/>
        </w:rPr>
        <w:t xml:space="preserve"> fern plants. </w:t>
      </w:r>
      <w:r w:rsidR="00865DC9" w:rsidRPr="00257D76">
        <w:rPr>
          <w:rFonts w:asciiTheme="minorHAnsi" w:hAnsiTheme="minorHAnsi"/>
          <w:sz w:val="24"/>
        </w:rPr>
        <w:t>Using both Weighted overlay and Fuzzy Overlay methods</w:t>
      </w:r>
      <w:r w:rsidR="00257D76">
        <w:rPr>
          <w:rFonts w:asciiTheme="minorHAnsi" w:hAnsiTheme="minorHAnsi"/>
          <w:sz w:val="24"/>
        </w:rPr>
        <w:t xml:space="preserve">, the </w:t>
      </w:r>
      <w:proofErr w:type="spellStart"/>
      <w:r w:rsidR="00257D76">
        <w:rPr>
          <w:rFonts w:asciiTheme="minorHAnsi" w:hAnsiTheme="minorHAnsi"/>
          <w:sz w:val="24"/>
        </w:rPr>
        <w:t>mothods</w:t>
      </w:r>
      <w:proofErr w:type="spellEnd"/>
      <w:r w:rsidR="00865DC9" w:rsidRPr="00257D76">
        <w:rPr>
          <w:rFonts w:asciiTheme="minorHAnsi" w:hAnsiTheme="minorHAnsi"/>
          <w:sz w:val="24"/>
        </w:rPr>
        <w:t xml:space="preserve"> have both yielded similar results in the location of applicable plots for re-introduction. There is </w:t>
      </w:r>
      <w:r w:rsidR="00865DC9" w:rsidRPr="00257D76">
        <w:rPr>
          <w:rFonts w:asciiTheme="minorHAnsi" w:hAnsiTheme="minorHAnsi"/>
          <w:b/>
          <w:sz w:val="24"/>
        </w:rPr>
        <w:t>110</w:t>
      </w:r>
      <w:r w:rsidR="00865DC9" w:rsidRPr="00257D76">
        <w:rPr>
          <w:rFonts w:asciiTheme="minorHAnsi" w:hAnsiTheme="minorHAnsi"/>
          <w:sz w:val="24"/>
        </w:rPr>
        <w:t xml:space="preserve"> ferns to be planted. Of the data presented there are </w:t>
      </w:r>
      <w:r w:rsidR="00865DC9" w:rsidRPr="00257D76">
        <w:rPr>
          <w:rFonts w:asciiTheme="minorHAnsi" w:hAnsiTheme="minorHAnsi"/>
          <w:b/>
          <w:sz w:val="24"/>
        </w:rPr>
        <w:t>96</w:t>
      </w:r>
      <w:r w:rsidR="00865DC9" w:rsidRPr="00257D76">
        <w:rPr>
          <w:rFonts w:asciiTheme="minorHAnsi" w:hAnsiTheme="minorHAnsi"/>
          <w:sz w:val="24"/>
        </w:rPr>
        <w:t xml:space="preserve"> </w:t>
      </w:r>
      <w:r w:rsidR="008E0CCC" w:rsidRPr="00257D76">
        <w:rPr>
          <w:rFonts w:asciiTheme="minorHAnsi" w:hAnsiTheme="minorHAnsi"/>
          <w:sz w:val="24"/>
        </w:rPr>
        <w:t>preferred</w:t>
      </w:r>
      <w:r w:rsidR="00865DC9" w:rsidRPr="00257D76">
        <w:rPr>
          <w:rFonts w:asciiTheme="minorHAnsi" w:hAnsiTheme="minorHAnsi"/>
          <w:sz w:val="24"/>
        </w:rPr>
        <w:t xml:space="preserve"> plots for planting the species and over </w:t>
      </w:r>
      <w:r w:rsidR="00865DC9" w:rsidRPr="00257D76">
        <w:rPr>
          <w:rFonts w:asciiTheme="minorHAnsi" w:hAnsiTheme="minorHAnsi"/>
          <w:b/>
          <w:sz w:val="24"/>
        </w:rPr>
        <w:t>300</w:t>
      </w:r>
      <w:r w:rsidR="00865DC9" w:rsidRPr="00257D76">
        <w:rPr>
          <w:rFonts w:asciiTheme="minorHAnsi" w:hAnsiTheme="minorHAnsi"/>
          <w:sz w:val="24"/>
        </w:rPr>
        <w:t xml:space="preserve"> </w:t>
      </w:r>
      <w:r w:rsidR="008E0CCC" w:rsidRPr="00257D76">
        <w:rPr>
          <w:rFonts w:asciiTheme="minorHAnsi" w:hAnsiTheme="minorHAnsi"/>
          <w:sz w:val="24"/>
        </w:rPr>
        <w:t xml:space="preserve">potential planting </w:t>
      </w:r>
      <w:proofErr w:type="gramStart"/>
      <w:r w:rsidR="008E0CCC" w:rsidRPr="00257D76">
        <w:rPr>
          <w:rFonts w:asciiTheme="minorHAnsi" w:hAnsiTheme="minorHAnsi"/>
          <w:sz w:val="24"/>
        </w:rPr>
        <w:t>location.</w:t>
      </w:r>
      <w:proofErr w:type="gramEnd"/>
      <w:r w:rsidR="00865DC9" w:rsidRPr="00257D76">
        <w:rPr>
          <w:rFonts w:asciiTheme="minorHAnsi" w:hAnsiTheme="minorHAnsi"/>
          <w:sz w:val="24"/>
        </w:rPr>
        <w:t xml:space="preserve"> </w:t>
      </w:r>
      <w:r w:rsidR="00EF24B2">
        <w:rPr>
          <w:rFonts w:asciiTheme="minorHAnsi" w:hAnsiTheme="minorHAnsi"/>
          <w:sz w:val="24"/>
        </w:rPr>
        <w:t xml:space="preserve">Maps of the re-habitation analysis can be found in Appendix I and II. </w:t>
      </w:r>
    </w:p>
    <w:p w:rsidR="00FD7FFB" w:rsidRDefault="00FD7FFB" w:rsidP="004933BB">
      <w:pPr>
        <w:jc w:val="both"/>
        <w:rPr>
          <w:rStyle w:val="IntenseReference"/>
          <w:sz w:val="28"/>
        </w:rPr>
      </w:pPr>
    </w:p>
    <w:p w:rsidR="00FD7FFB" w:rsidRDefault="00FD7FFB" w:rsidP="004933BB">
      <w:pPr>
        <w:jc w:val="both"/>
        <w:rPr>
          <w:rStyle w:val="IntenseReference"/>
          <w:sz w:val="28"/>
        </w:rPr>
      </w:pPr>
    </w:p>
    <w:p w:rsidR="00FC6B26" w:rsidRDefault="00FC6B26"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Default="00C75F6D" w:rsidP="004933BB">
      <w:pPr>
        <w:jc w:val="both"/>
      </w:pPr>
    </w:p>
    <w:p w:rsidR="008E0CCC" w:rsidRDefault="008E0CCC" w:rsidP="004933BB">
      <w:pPr>
        <w:jc w:val="both"/>
      </w:pPr>
    </w:p>
    <w:p w:rsidR="008E0CCC" w:rsidRDefault="008E0CCC" w:rsidP="004933BB">
      <w:pPr>
        <w:jc w:val="both"/>
      </w:pPr>
    </w:p>
    <w:p w:rsidR="008E0CCC" w:rsidRDefault="008E0CCC" w:rsidP="004933BB">
      <w:pPr>
        <w:jc w:val="both"/>
      </w:pPr>
    </w:p>
    <w:p w:rsidR="008E0CCC" w:rsidRDefault="008E0CCC" w:rsidP="004933BB">
      <w:pPr>
        <w:jc w:val="both"/>
      </w:pPr>
    </w:p>
    <w:p w:rsidR="00C75F6D" w:rsidRPr="0001562D" w:rsidRDefault="00C75F6D" w:rsidP="004933BB">
      <w:pPr>
        <w:pStyle w:val="ListParagraph"/>
        <w:keepNext/>
        <w:spacing w:line="288" w:lineRule="auto"/>
        <w:jc w:val="both"/>
        <w:outlineLvl w:val="0"/>
        <w:rPr>
          <w:rFonts w:asciiTheme="minorHAnsi" w:hAnsiTheme="minorHAnsi"/>
          <w:sz w:val="28"/>
        </w:rPr>
      </w:pPr>
      <w:r>
        <w:rPr>
          <w:rFonts w:asciiTheme="minorHAnsi" w:hAnsiTheme="minorHAnsi"/>
          <w:b/>
          <w:bCs/>
          <w:smallCaps/>
          <w:noProof/>
          <w:snapToGrid/>
          <w:color w:val="4F81BD" w:themeColor="accent1"/>
          <w:spacing w:val="5"/>
          <w:sz w:val="28"/>
          <w:lang w:val="en-US"/>
        </w:rPr>
        <mc:AlternateContent>
          <mc:Choice Requires="wps">
            <w:drawing>
              <wp:anchor distT="0" distB="0" distL="114300" distR="114300" simplePos="0" relativeHeight="251680768" behindDoc="0" locked="0" layoutInCell="1" allowOverlap="1" wp14:anchorId="6B140021" wp14:editId="7955D5B8">
                <wp:simplePos x="0" y="0"/>
                <wp:positionH relativeFrom="column">
                  <wp:posOffset>404495</wp:posOffset>
                </wp:positionH>
                <wp:positionV relativeFrom="paragraph">
                  <wp:posOffset>218617</wp:posOffset>
                </wp:positionV>
                <wp:extent cx="5695950" cy="26493"/>
                <wp:effectExtent l="0" t="0" r="19050" b="31115"/>
                <wp:wrapNone/>
                <wp:docPr id="10" name="Straight Connector 10"/>
                <wp:cNvGraphicFramePr/>
                <a:graphic xmlns:a="http://schemas.openxmlformats.org/drawingml/2006/main">
                  <a:graphicData uri="http://schemas.microsoft.com/office/word/2010/wordprocessingShape">
                    <wps:wsp>
                      <wps:cNvCnPr/>
                      <wps:spPr>
                        <a:xfrm>
                          <a:off x="0" y="0"/>
                          <a:ext cx="5695950" cy="26493"/>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376B4" id="Straight Connector 1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7.2pt" to="48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" strokecolor="#f68c36 [3049]" strokeweight="1.5pt"/>
            </w:pict>
          </mc:Fallback>
        </mc:AlternateContent>
      </w:r>
      <w:r w:rsidR="008E0CCC">
        <w:rPr>
          <w:rStyle w:val="IntenseReference"/>
          <w:rFonts w:asciiTheme="minorHAnsi" w:hAnsiTheme="minorHAnsi"/>
          <w:sz w:val="28"/>
        </w:rPr>
        <w:t>4</w:t>
      </w:r>
      <w:r>
        <w:rPr>
          <w:rStyle w:val="IntenseReference"/>
          <w:rFonts w:asciiTheme="minorHAnsi" w:hAnsiTheme="minorHAnsi"/>
          <w:sz w:val="28"/>
        </w:rPr>
        <w:t>.  Bibliography</w:t>
      </w:r>
    </w:p>
    <w:p w:rsidR="00C75F6D" w:rsidRDefault="00C75F6D" w:rsidP="004933BB">
      <w:pPr>
        <w:widowControl/>
        <w:jc w:val="both"/>
        <w:rPr>
          <w:rStyle w:val="IntenseReference"/>
          <w:sz w:val="28"/>
        </w:rPr>
      </w:pPr>
    </w:p>
    <w:p w:rsidR="00C75F6D" w:rsidRPr="00C75F6D" w:rsidRDefault="00C75F6D" w:rsidP="004933BB">
      <w:pPr>
        <w:keepNext/>
        <w:ind w:left="720"/>
        <w:jc w:val="both"/>
        <w:rPr>
          <w:rFonts w:asciiTheme="minorHAnsi" w:hAnsiTheme="minorHAnsi"/>
        </w:rPr>
      </w:pPr>
      <w:r w:rsidRPr="00C75F6D">
        <w:rPr>
          <w:rFonts w:asciiTheme="minorHAnsi" w:hAnsiTheme="minorHAnsi"/>
        </w:rPr>
        <w:t xml:space="preserve">Botany, R. J. (2011). The Life Cycle of </w:t>
      </w:r>
      <w:proofErr w:type="spellStart"/>
      <w:r w:rsidRPr="00C75F6D">
        <w:rPr>
          <w:rFonts w:asciiTheme="minorHAnsi" w:hAnsiTheme="minorHAnsi"/>
        </w:rPr>
        <w:t>Osmunda</w:t>
      </w:r>
      <w:proofErr w:type="spellEnd"/>
      <w:r w:rsidRPr="00C75F6D">
        <w:rPr>
          <w:rFonts w:asciiTheme="minorHAnsi" w:hAnsiTheme="minorHAnsi"/>
        </w:rPr>
        <w:t xml:space="preserve"> </w:t>
      </w:r>
      <w:proofErr w:type="spellStart"/>
      <w:r w:rsidRPr="00C75F6D">
        <w:rPr>
          <w:rFonts w:asciiTheme="minorHAnsi" w:hAnsiTheme="minorHAnsi"/>
        </w:rPr>
        <w:t>Finlayensis</w:t>
      </w:r>
      <w:proofErr w:type="spellEnd"/>
      <w:r w:rsidRPr="00C75F6D">
        <w:rPr>
          <w:rFonts w:asciiTheme="minorHAnsi" w:hAnsiTheme="minorHAnsi"/>
        </w:rPr>
        <w:t xml:space="preserve"> and associated fern assemblages. The</w:t>
      </w:r>
    </w:p>
    <w:p w:rsidR="00C75F6D" w:rsidRDefault="00C75F6D" w:rsidP="004933BB">
      <w:pPr>
        <w:keepNext/>
        <w:ind w:left="720"/>
        <w:jc w:val="both"/>
        <w:rPr>
          <w:rFonts w:asciiTheme="minorHAnsi" w:hAnsiTheme="minorHAnsi"/>
        </w:rPr>
      </w:pPr>
      <w:r w:rsidRPr="00C75F6D">
        <w:rPr>
          <w:rFonts w:asciiTheme="minorHAnsi" w:hAnsiTheme="minorHAnsi"/>
        </w:rPr>
        <w:t xml:space="preserve">Endangered </w:t>
      </w:r>
      <w:proofErr w:type="spellStart"/>
      <w:r w:rsidRPr="00C75F6D">
        <w:rPr>
          <w:rFonts w:asciiTheme="minorHAnsi" w:hAnsiTheme="minorHAnsi"/>
        </w:rPr>
        <w:t>Ficticious</w:t>
      </w:r>
      <w:proofErr w:type="spellEnd"/>
      <w:r w:rsidRPr="00C75F6D">
        <w:rPr>
          <w:rFonts w:asciiTheme="minorHAnsi" w:hAnsiTheme="minorHAnsi"/>
        </w:rPr>
        <w:t xml:space="preserve"> Fern Review, 19-31.</w:t>
      </w:r>
    </w:p>
    <w:p w:rsidR="00C75F6D" w:rsidRPr="00C75F6D" w:rsidRDefault="00C75F6D" w:rsidP="004933BB">
      <w:pPr>
        <w:keepNext/>
        <w:ind w:left="720"/>
        <w:jc w:val="both"/>
        <w:rPr>
          <w:rFonts w:asciiTheme="minorHAnsi" w:hAnsiTheme="minorHAnsi"/>
        </w:rPr>
      </w:pPr>
    </w:p>
    <w:p w:rsidR="00C75F6D" w:rsidRDefault="00C75F6D" w:rsidP="004933BB">
      <w:pPr>
        <w:keepNext/>
        <w:ind w:left="720"/>
        <w:jc w:val="both"/>
        <w:rPr>
          <w:rFonts w:asciiTheme="minorHAnsi" w:hAnsiTheme="minorHAnsi"/>
        </w:rPr>
      </w:pPr>
      <w:r w:rsidRPr="00C75F6D">
        <w:rPr>
          <w:rFonts w:asciiTheme="minorHAnsi" w:hAnsiTheme="minorHAnsi"/>
        </w:rPr>
        <w:t>Smith, I. D. (2015). GISC308 Deliverable D2: Introduction to ArcGIS Spatial Analyst extension (Terms of</w:t>
      </w:r>
      <w:r>
        <w:rPr>
          <w:rFonts w:asciiTheme="minorHAnsi" w:hAnsiTheme="minorHAnsi"/>
        </w:rPr>
        <w:t xml:space="preserve"> </w:t>
      </w:r>
      <w:r w:rsidRPr="00C75F6D">
        <w:rPr>
          <w:rFonts w:asciiTheme="minorHAnsi" w:hAnsiTheme="minorHAnsi"/>
        </w:rPr>
        <w:t>Reference). Niagara College: Niagara-on-the-Lake, Ontario.</w:t>
      </w:r>
    </w:p>
    <w:p w:rsidR="00C75F6D" w:rsidRDefault="00C75F6D" w:rsidP="004933BB">
      <w:pPr>
        <w:jc w:val="both"/>
        <w:rPr>
          <w:rStyle w:val="IntenseReference"/>
          <w:sz w:val="28"/>
        </w:rPr>
      </w:pPr>
    </w:p>
    <w:p w:rsidR="00C75F6D" w:rsidRDefault="00C75F6D" w:rsidP="004933BB">
      <w:pPr>
        <w:jc w:val="both"/>
        <w:rPr>
          <w:rStyle w:val="IntenseReference"/>
          <w:sz w:val="28"/>
        </w:rPr>
      </w:pPr>
    </w:p>
    <w:p w:rsidR="00C75F6D" w:rsidRPr="00E91321" w:rsidRDefault="00C75F6D" w:rsidP="004933BB">
      <w:pPr>
        <w:jc w:val="both"/>
        <w:rPr>
          <w:rStyle w:val="IntenseReference"/>
          <w:sz w:val="28"/>
        </w:rPr>
      </w:pPr>
    </w:p>
    <w:sectPr w:rsidR="00C75F6D" w:rsidRPr="00E91321" w:rsidSect="00E74DDD">
      <w:headerReference w:type="default" r:id="rId18"/>
      <w:footerReference w:type="default" r:id="rId19"/>
      <w:headerReference w:type="first" r:id="rId20"/>
      <w:footerReference w:type="first" r:id="rId21"/>
      <w:pgSz w:w="12240" w:h="15840" w:code="1"/>
      <w:pgMar w:top="1418" w:right="1418" w:bottom="1134" w:left="1418" w:header="567" w:footer="56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CAC" w:rsidRDefault="003F5CAC">
      <w:r>
        <w:separator/>
      </w:r>
    </w:p>
  </w:endnote>
  <w:endnote w:type="continuationSeparator" w:id="0">
    <w:p w:rsidR="003F5CAC" w:rsidRDefault="003F5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Dutch801 Rm BT">
    <w:altName w:val="Times New Roman"/>
    <w:panose1 w:val="02020603060505020304"/>
    <w:charset w:val="00"/>
    <w:family w:val="roman"/>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CAC" w:rsidRPr="00091AD9" w:rsidRDefault="003F5CAC" w:rsidP="004D0743">
    <w:pPr>
      <w:pStyle w:val="Footer"/>
      <w:tabs>
        <w:tab w:val="clear" w:pos="8640"/>
        <w:tab w:val="right" w:pos="9360"/>
      </w:tabs>
      <w:spacing w:line="276" w:lineRule="auto"/>
      <w:jc w:val="center"/>
      <w:rPr>
        <w:color w:val="A6A6A6" w:themeColor="background1" w:themeShade="A6"/>
        <w:sz w:val="24"/>
      </w:rPr>
    </w:pPr>
    <w:r w:rsidRPr="00091AD9">
      <w:rPr>
        <w:color w:val="A6A6A6" w:themeColor="background1" w:themeShade="A6"/>
        <w:sz w:val="24"/>
      </w:rPr>
      <w:t>Equilibrium Consulting</w:t>
    </w:r>
  </w:p>
  <w:p w:rsidR="003F5CAC" w:rsidRPr="00091AD9" w:rsidRDefault="003F5CAC" w:rsidP="004D0743">
    <w:pPr>
      <w:pStyle w:val="Footer"/>
      <w:tabs>
        <w:tab w:val="clear" w:pos="8640"/>
        <w:tab w:val="right" w:pos="9360"/>
      </w:tabs>
      <w:jc w:val="center"/>
      <w:rPr>
        <w:color w:val="A6A6A6" w:themeColor="background1" w:themeShade="A6"/>
      </w:rPr>
    </w:pPr>
    <w:r w:rsidRPr="00091AD9">
      <w:rPr>
        <w:color w:val="A6A6A6" w:themeColor="background1" w:themeShade="A6"/>
      </w:rPr>
      <w:t>135 Taylor Road</w:t>
    </w:r>
    <w:r w:rsidRPr="00091AD9">
      <w:rPr>
        <w:color w:val="A6A6A6" w:themeColor="background1" w:themeShade="A6"/>
      </w:rPr>
      <w:br/>
      <w:t>Niagara-on-the-lake, ON, L0S 1J0</w:t>
    </w:r>
    <w:r w:rsidRPr="00091AD9">
      <w:rPr>
        <w:color w:val="A6A6A6" w:themeColor="background1" w:themeShade="A6"/>
        <w:szCs w:val="24"/>
      </w:rPr>
      <w:br/>
    </w:r>
    <w:hyperlink r:id="rId1" w:history="1">
      <w:r w:rsidRPr="00091AD9">
        <w:rPr>
          <w:rStyle w:val="Hyperlink"/>
          <w:color w:val="A6A6A6" w:themeColor="background1" w:themeShade="A6"/>
        </w:rPr>
        <w:t>Travis.Vanos@gmail.com</w:t>
      </w:r>
    </w:hyperlink>
    <w:r w:rsidRPr="00091AD9">
      <w:rPr>
        <w:color w:val="A6A6A6" w:themeColor="background1" w:themeShade="A6"/>
      </w:rPr>
      <w:t xml:space="preserve">   -    (647)937-3746</w:t>
    </w:r>
  </w:p>
  <w:p w:rsidR="003F5CAC" w:rsidRDefault="003F5C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CAC" w:rsidRPr="00091AD9" w:rsidRDefault="003F5CAC" w:rsidP="00172278">
    <w:pPr>
      <w:rPr>
        <w:sz w:val="24"/>
      </w:rPr>
    </w:pPr>
  </w:p>
  <w:p w:rsidR="003F5CAC" w:rsidRPr="00091AD9" w:rsidRDefault="003F5CAC" w:rsidP="00172278">
    <w:pPr>
      <w:pStyle w:val="Footer"/>
      <w:tabs>
        <w:tab w:val="clear" w:pos="8640"/>
        <w:tab w:val="right" w:pos="9360"/>
      </w:tabs>
      <w:jc w:val="center"/>
      <w:rPr>
        <w:color w:val="A6A6A6" w:themeColor="background1" w:themeShade="A6"/>
        <w:sz w:val="24"/>
      </w:rPr>
    </w:pPr>
    <w:r w:rsidRPr="00091AD9">
      <w:rPr>
        <w:color w:val="A6A6A6" w:themeColor="background1" w:themeShade="A6"/>
        <w:sz w:val="24"/>
      </w:rPr>
      <w:t>Equilibrium Consulting</w:t>
    </w:r>
  </w:p>
  <w:p w:rsidR="003F5CAC" w:rsidRPr="000E42CE" w:rsidRDefault="003F5CAC" w:rsidP="000E42CE">
    <w:pPr>
      <w:pStyle w:val="Footer"/>
      <w:tabs>
        <w:tab w:val="clear" w:pos="8640"/>
        <w:tab w:val="right" w:pos="9360"/>
      </w:tabs>
      <w:jc w:val="center"/>
      <w:rPr>
        <w:color w:val="A6A6A6" w:themeColor="background1" w:themeShade="A6"/>
      </w:rPr>
    </w:pPr>
    <w:r>
      <w:rPr>
        <w:rFonts w:asciiTheme="minorHAnsi" w:hAnsiTheme="minorHAnsi"/>
        <w:noProof/>
        <w:lang w:val="en-US"/>
      </w:rPr>
      <w:drawing>
        <wp:anchor distT="0" distB="0" distL="114300" distR="114300" simplePos="0" relativeHeight="251660288" behindDoc="1" locked="0" layoutInCell="1" allowOverlap="1" wp14:anchorId="6EB2FBDE" wp14:editId="637568C2">
          <wp:simplePos x="0" y="0"/>
          <wp:positionH relativeFrom="column">
            <wp:posOffset>5401340</wp:posOffset>
          </wp:positionH>
          <wp:positionV relativeFrom="paragraph">
            <wp:posOffset>5331</wp:posOffset>
          </wp:positionV>
          <wp:extent cx="1285875" cy="469900"/>
          <wp:effectExtent l="0" t="0" r="9525" b="0"/>
          <wp:wrapNone/>
          <wp:docPr id="23" name="Picture 23" descr="X:\Students\TVANOS1\GISC9304\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tudents\TVANOS1\GISC9304\VanosT_GISC9304-D1\EquilibriumConsulting\images\HiRes_logo_transparentbg.png"/>
                  <pic:cNvPicPr>
                    <a:picLocks noChangeAspect="1" noChangeArrowheads="1"/>
                  </pic:cNvPicPr>
                </pic:nvPicPr>
                <pic:blipFill>
                  <a:blip r:embed="rId1" cstate="print">
                    <a:duotone>
                      <a:prstClr val="black"/>
                      <a:schemeClr val="tx2">
                        <a:tint val="45000"/>
                        <a:satMod val="400000"/>
                      </a:schemeClr>
                    </a:duotone>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469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1AD9">
      <w:rPr>
        <w:color w:val="A6A6A6" w:themeColor="background1" w:themeShade="A6"/>
      </w:rPr>
      <w:t>135 Taylor Road</w:t>
    </w:r>
    <w:r w:rsidRPr="00091AD9">
      <w:rPr>
        <w:color w:val="A6A6A6" w:themeColor="background1" w:themeShade="A6"/>
      </w:rPr>
      <w:br/>
      <w:t>Niagara-on-the-lake, ON, L0S 1J0</w:t>
    </w:r>
    <w:r w:rsidRPr="00091AD9">
      <w:rPr>
        <w:color w:val="A6A6A6" w:themeColor="background1" w:themeShade="A6"/>
        <w:szCs w:val="24"/>
      </w:rPr>
      <w:br/>
    </w:r>
    <w:hyperlink r:id="rId3" w:history="1">
      <w:r w:rsidRPr="00091AD9">
        <w:rPr>
          <w:rStyle w:val="Hyperlink"/>
          <w:color w:val="A6A6A6" w:themeColor="background1" w:themeShade="A6"/>
        </w:rPr>
        <w:t>Travis.Vanos@gmail.com</w:t>
      </w:r>
    </w:hyperlink>
    <w:r w:rsidRPr="00091AD9">
      <w:rPr>
        <w:color w:val="A6A6A6" w:themeColor="background1" w:themeShade="A6"/>
      </w:rPr>
      <w:t xml:space="preserve">   -    (647)937-3746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CAC" w:rsidRDefault="003F5CAC" w:rsidP="0024569B">
    <w:pPr>
      <w:pStyle w:val="Footer"/>
      <w:tabs>
        <w:tab w:val="clear" w:pos="8640"/>
        <w:tab w:val="right" w:pos="9360"/>
      </w:tabs>
      <w:spacing w:line="276" w:lineRule="auto"/>
      <w:jc w:val="center"/>
      <w:rPr>
        <w:color w:val="A6A6A6" w:themeColor="background1" w:themeShade="A6"/>
        <w:sz w:val="24"/>
      </w:rPr>
    </w:pPr>
  </w:p>
  <w:p w:rsidR="003F5CAC" w:rsidRPr="00091AD9" w:rsidRDefault="003F5CAC" w:rsidP="0024569B">
    <w:pPr>
      <w:pStyle w:val="Footer"/>
      <w:tabs>
        <w:tab w:val="clear" w:pos="8640"/>
        <w:tab w:val="right" w:pos="9360"/>
      </w:tabs>
      <w:spacing w:line="276" w:lineRule="auto"/>
      <w:jc w:val="center"/>
      <w:rPr>
        <w:color w:val="A6A6A6" w:themeColor="background1" w:themeShade="A6"/>
        <w:sz w:val="24"/>
      </w:rPr>
    </w:pPr>
    <w:r w:rsidRPr="00091AD9">
      <w:rPr>
        <w:color w:val="A6A6A6" w:themeColor="background1" w:themeShade="A6"/>
        <w:sz w:val="24"/>
      </w:rPr>
      <w:t>Equilibrium Consulting</w:t>
    </w:r>
  </w:p>
  <w:p w:rsidR="003F5CAC" w:rsidRPr="00091AD9" w:rsidRDefault="003F5CAC" w:rsidP="00091AD9">
    <w:pPr>
      <w:pStyle w:val="Footer"/>
      <w:tabs>
        <w:tab w:val="clear" w:pos="8640"/>
        <w:tab w:val="right" w:pos="9360"/>
      </w:tabs>
      <w:jc w:val="center"/>
      <w:rPr>
        <w:color w:val="A6A6A6" w:themeColor="background1" w:themeShade="A6"/>
      </w:rPr>
    </w:pPr>
    <w:r>
      <w:rPr>
        <w:rFonts w:asciiTheme="minorHAnsi" w:hAnsiTheme="minorHAnsi"/>
        <w:noProof/>
        <w:lang w:val="en-US"/>
      </w:rPr>
      <w:drawing>
        <wp:anchor distT="0" distB="0" distL="114300" distR="114300" simplePos="0" relativeHeight="251658240" behindDoc="1" locked="0" layoutInCell="1" allowOverlap="1" wp14:anchorId="6D086ACC" wp14:editId="76F60506">
          <wp:simplePos x="0" y="0"/>
          <wp:positionH relativeFrom="column">
            <wp:posOffset>5338445</wp:posOffset>
          </wp:positionH>
          <wp:positionV relativeFrom="paragraph">
            <wp:posOffset>13335</wp:posOffset>
          </wp:positionV>
          <wp:extent cx="1285875" cy="469900"/>
          <wp:effectExtent l="0" t="0" r="9525" b="0"/>
          <wp:wrapNone/>
          <wp:docPr id="22" name="Picture 22" descr="X:\Students\TVANOS1\GISC9304\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tudents\TVANOS1\GISC9304\VanosT_GISC9304-D1\EquilibriumConsulting\images\HiRes_logo_transparentbg.png"/>
                  <pic:cNvPicPr>
                    <a:picLocks noChangeAspect="1" noChangeArrowheads="1"/>
                  </pic:cNvPicPr>
                </pic:nvPicPr>
                <pic:blipFill>
                  <a:blip r:embed="rId1" cstate="print">
                    <a:duotone>
                      <a:prstClr val="black"/>
                      <a:schemeClr val="tx2">
                        <a:tint val="45000"/>
                        <a:satMod val="400000"/>
                      </a:schemeClr>
                    </a:duotone>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469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1AD9">
      <w:rPr>
        <w:color w:val="A6A6A6" w:themeColor="background1" w:themeShade="A6"/>
      </w:rPr>
      <w:t>135 Taylor Road</w:t>
    </w:r>
    <w:r w:rsidRPr="00091AD9">
      <w:rPr>
        <w:color w:val="A6A6A6" w:themeColor="background1" w:themeShade="A6"/>
      </w:rPr>
      <w:br/>
      <w:t>Niagara-on-the-lake, ON, L0S 1J0</w:t>
    </w:r>
    <w:r w:rsidRPr="00091AD9">
      <w:rPr>
        <w:color w:val="A6A6A6" w:themeColor="background1" w:themeShade="A6"/>
        <w:szCs w:val="24"/>
      </w:rPr>
      <w:br/>
    </w:r>
    <w:hyperlink r:id="rId3" w:history="1">
      <w:r w:rsidRPr="00091AD9">
        <w:rPr>
          <w:rStyle w:val="Hyperlink"/>
          <w:color w:val="A6A6A6" w:themeColor="background1" w:themeShade="A6"/>
        </w:rPr>
        <w:t>Travis.Vanos@gmail.com</w:t>
      </w:r>
    </w:hyperlink>
    <w:r w:rsidRPr="00091AD9">
      <w:rPr>
        <w:color w:val="A6A6A6" w:themeColor="background1" w:themeShade="A6"/>
      </w:rPr>
      <w:t xml:space="preserve">   -    (647)937-3746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CAC" w:rsidRDefault="003F5CAC">
      <w:r>
        <w:separator/>
      </w:r>
    </w:p>
  </w:footnote>
  <w:footnote w:type="continuationSeparator" w:id="0">
    <w:p w:rsidR="003F5CAC" w:rsidRDefault="003F5C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CAC" w:rsidRDefault="003F5CAC" w:rsidP="006B54F6">
    <w:pPr>
      <w:pStyle w:val="Header"/>
      <w:jc w:val="right"/>
    </w:pPr>
    <w:r>
      <w:rPr>
        <w:noProof/>
        <w:color w:val="404040" w:themeColor="text1" w:themeTint="BF"/>
        <w:lang w:val="en-US"/>
      </w:rPr>
      <w:drawing>
        <wp:inline distT="0" distB="0" distL="0" distR="0" wp14:anchorId="2F43F296" wp14:editId="5CBE25AE">
          <wp:extent cx="1995055" cy="727493"/>
          <wp:effectExtent l="0" t="0" r="5715" b="0"/>
          <wp:docPr id="4" name="Picture 4" descr="X:\Students\TVANOS1\GISC9304\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Students\TVANOS1\GISC9304\VanosT_GISC9304-D1\EquilibriumConsulting\images\HiRes_logo_transparentbg.png"/>
                  <pic:cNvPicPr>
                    <a:picLocks noChangeAspect="1" noChangeArrowheads="1"/>
                  </pic:cNvPicPr>
                </pic:nvPicPr>
                <pic:blipFill>
                  <a:blip r:embed="rId1">
                    <a:duotone>
                      <a:prstClr val="black"/>
                      <a:schemeClr val="accent1">
                        <a:tint val="45000"/>
                        <a:satMod val="400000"/>
                      </a:schemeClr>
                    </a:duotone>
                    <a:extLst>
                      <a:ext uri="{BEBA8EAE-BF5A-486C-A8C5-ECC9F3942E4B}">
                        <a14:imgProps xmlns:a14="http://schemas.microsoft.com/office/drawing/2010/main">
                          <a14:imgLayer r:embed="rId2">
                            <a14:imgEffect>
                              <a14:colorTemperature colorTemp="11200"/>
                            </a14:imgEffect>
                            <a14:imgEffect>
                              <a14:saturation sat="40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10896" cy="733269"/>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CAC" w:rsidRPr="00212A5C" w:rsidRDefault="003F5CAC" w:rsidP="00B44281">
    <w:pPr>
      <w:pStyle w:val="Header"/>
      <w:pBdr>
        <w:bottom w:val="single" w:sz="8" w:space="1" w:color="auto"/>
      </w:pBdr>
      <w:tabs>
        <w:tab w:val="clear" w:pos="4320"/>
        <w:tab w:val="clear" w:pos="8640"/>
        <w:tab w:val="center" w:pos="4678"/>
        <w:tab w:val="right" w:pos="9356"/>
      </w:tabs>
      <w:spacing w:after="240"/>
      <w:rPr>
        <w:rFonts w:ascii="Garamond" w:hAnsi="Garamond"/>
        <w:i/>
        <w:sz w:val="20"/>
      </w:rPr>
    </w:pPr>
    <w:r>
      <w:rPr>
        <w:rFonts w:ascii="Garamond" w:hAnsi="Garamond"/>
        <w:i/>
        <w:sz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CAC" w:rsidRPr="00091AD9" w:rsidRDefault="003F5CAC" w:rsidP="00091AD9">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60C"/>
    <w:multiLevelType w:val="hybridMultilevel"/>
    <w:tmpl w:val="6A3602D0"/>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D813A0"/>
    <w:multiLevelType w:val="hybridMultilevel"/>
    <w:tmpl w:val="3CF63536"/>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9601D6"/>
    <w:multiLevelType w:val="hybridMultilevel"/>
    <w:tmpl w:val="811C800E"/>
    <w:lvl w:ilvl="0" w:tplc="32CC041C">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D3602D"/>
    <w:multiLevelType w:val="hybridMultilevel"/>
    <w:tmpl w:val="E1924F5E"/>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FC4D00"/>
    <w:multiLevelType w:val="hybridMultilevel"/>
    <w:tmpl w:val="82EC0026"/>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0D2212"/>
    <w:multiLevelType w:val="hybridMultilevel"/>
    <w:tmpl w:val="8AA45F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87875"/>
    <w:multiLevelType w:val="hybridMultilevel"/>
    <w:tmpl w:val="DC9CC862"/>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E307DC"/>
    <w:multiLevelType w:val="hybridMultilevel"/>
    <w:tmpl w:val="895877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87876A6"/>
    <w:multiLevelType w:val="hybridMultilevel"/>
    <w:tmpl w:val="721AC6CC"/>
    <w:lvl w:ilvl="0" w:tplc="C82CF0FC">
      <w:start w:val="1"/>
      <w:numFmt w:val="decimal"/>
      <w:lvlText w:val="%1."/>
      <w:lvlJc w:val="left"/>
      <w:pPr>
        <w:tabs>
          <w:tab w:val="num" w:pos="1440"/>
        </w:tabs>
        <w:ind w:left="144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8A47ABC"/>
    <w:multiLevelType w:val="hybridMultilevel"/>
    <w:tmpl w:val="80FCE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349A9"/>
    <w:multiLevelType w:val="hybridMultilevel"/>
    <w:tmpl w:val="57084A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D0A4DE7"/>
    <w:multiLevelType w:val="hybridMultilevel"/>
    <w:tmpl w:val="DD941B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F6231AE"/>
    <w:multiLevelType w:val="hybridMultilevel"/>
    <w:tmpl w:val="53FA063A"/>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5D4493"/>
    <w:multiLevelType w:val="hybridMultilevel"/>
    <w:tmpl w:val="F3441C3E"/>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21187D"/>
    <w:multiLevelType w:val="hybridMultilevel"/>
    <w:tmpl w:val="63B46C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FFD2DDC"/>
    <w:multiLevelType w:val="hybridMultilevel"/>
    <w:tmpl w:val="1C7C0B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5F00354"/>
    <w:multiLevelType w:val="multilevel"/>
    <w:tmpl w:val="B3D69958"/>
    <w:lvl w:ilvl="0">
      <w:start w:val="1"/>
      <w:numFmt w:val="decimal"/>
      <w:lvlText w:val="%1."/>
      <w:lvlJc w:val="left"/>
      <w:pPr>
        <w:ind w:left="360" w:hanging="360"/>
      </w:pPr>
      <w:rPr>
        <w:rFonts w:ascii="Arial" w:hAnsi="Arial"/>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1B4B1E"/>
    <w:multiLevelType w:val="hybridMultilevel"/>
    <w:tmpl w:val="F89E75D8"/>
    <w:lvl w:ilvl="0" w:tplc="8A126366">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40F24312"/>
    <w:multiLevelType w:val="multilevel"/>
    <w:tmpl w:val="B4B07BFA"/>
    <w:lvl w:ilvl="0">
      <w:start w:val="1"/>
      <w:numFmt w:val="decimal"/>
      <w:lvlText w:val="%1."/>
      <w:lvlJc w:val="left"/>
      <w:pPr>
        <w:ind w:left="1080" w:hanging="360"/>
      </w:pPr>
      <w:rPr>
        <w:rFonts w:hint="default"/>
        <w:b/>
        <w:color w:val="4F81BD" w:themeColor="accent1"/>
      </w:rPr>
    </w:lvl>
    <w:lvl w:ilvl="1">
      <w:start w:val="2"/>
      <w:numFmt w:val="decimal"/>
      <w:isLgl/>
      <w:lvlText w:val="%1.%2"/>
      <w:lvlJc w:val="left"/>
      <w:pPr>
        <w:ind w:left="1095" w:hanging="375"/>
      </w:pPr>
      <w:rPr>
        <w:rFonts w:hint="default"/>
        <w:b/>
        <w:color w:val="4F81BD" w:themeColor="accent1"/>
        <w:sz w:val="28"/>
      </w:rPr>
    </w:lvl>
    <w:lvl w:ilvl="2">
      <w:start w:val="1"/>
      <w:numFmt w:val="decimal"/>
      <w:isLgl/>
      <w:lvlText w:val="%1.%2.%3"/>
      <w:lvlJc w:val="left"/>
      <w:pPr>
        <w:ind w:left="1440" w:hanging="720"/>
      </w:pPr>
      <w:rPr>
        <w:rFonts w:hint="default"/>
        <w:b/>
        <w:color w:val="4F81BD" w:themeColor="accent1"/>
        <w:sz w:val="28"/>
      </w:rPr>
    </w:lvl>
    <w:lvl w:ilvl="3">
      <w:start w:val="1"/>
      <w:numFmt w:val="decimal"/>
      <w:isLgl/>
      <w:lvlText w:val="%1.%2.%3.%4"/>
      <w:lvlJc w:val="left"/>
      <w:pPr>
        <w:ind w:left="1440" w:hanging="720"/>
      </w:pPr>
      <w:rPr>
        <w:rFonts w:hint="default"/>
        <w:b/>
        <w:color w:val="4F81BD" w:themeColor="accent1"/>
        <w:sz w:val="28"/>
      </w:rPr>
    </w:lvl>
    <w:lvl w:ilvl="4">
      <w:start w:val="1"/>
      <w:numFmt w:val="decimal"/>
      <w:isLgl/>
      <w:lvlText w:val="%1.%2.%3.%4.%5"/>
      <w:lvlJc w:val="left"/>
      <w:pPr>
        <w:ind w:left="1800" w:hanging="1080"/>
      </w:pPr>
      <w:rPr>
        <w:rFonts w:hint="default"/>
        <w:b/>
        <w:color w:val="4F81BD" w:themeColor="accent1"/>
        <w:sz w:val="28"/>
      </w:rPr>
    </w:lvl>
    <w:lvl w:ilvl="5">
      <w:start w:val="1"/>
      <w:numFmt w:val="decimal"/>
      <w:isLgl/>
      <w:lvlText w:val="%1.%2.%3.%4.%5.%6"/>
      <w:lvlJc w:val="left"/>
      <w:pPr>
        <w:ind w:left="1800" w:hanging="1080"/>
      </w:pPr>
      <w:rPr>
        <w:rFonts w:hint="default"/>
        <w:b/>
        <w:color w:val="4F81BD" w:themeColor="accent1"/>
        <w:sz w:val="28"/>
      </w:rPr>
    </w:lvl>
    <w:lvl w:ilvl="6">
      <w:start w:val="1"/>
      <w:numFmt w:val="decimal"/>
      <w:isLgl/>
      <w:lvlText w:val="%1.%2.%3.%4.%5.%6.%7"/>
      <w:lvlJc w:val="left"/>
      <w:pPr>
        <w:ind w:left="2160" w:hanging="1440"/>
      </w:pPr>
      <w:rPr>
        <w:rFonts w:hint="default"/>
        <w:b/>
        <w:color w:val="4F81BD" w:themeColor="accent1"/>
        <w:sz w:val="28"/>
      </w:rPr>
    </w:lvl>
    <w:lvl w:ilvl="7">
      <w:start w:val="1"/>
      <w:numFmt w:val="decimal"/>
      <w:isLgl/>
      <w:lvlText w:val="%1.%2.%3.%4.%5.%6.%7.%8"/>
      <w:lvlJc w:val="left"/>
      <w:pPr>
        <w:ind w:left="2160" w:hanging="1440"/>
      </w:pPr>
      <w:rPr>
        <w:rFonts w:hint="default"/>
        <w:b/>
        <w:color w:val="4F81BD" w:themeColor="accent1"/>
        <w:sz w:val="28"/>
      </w:rPr>
    </w:lvl>
    <w:lvl w:ilvl="8">
      <w:start w:val="1"/>
      <w:numFmt w:val="decimal"/>
      <w:isLgl/>
      <w:lvlText w:val="%1.%2.%3.%4.%5.%6.%7.%8.%9"/>
      <w:lvlJc w:val="left"/>
      <w:pPr>
        <w:ind w:left="2160" w:hanging="1440"/>
      </w:pPr>
      <w:rPr>
        <w:rFonts w:hint="default"/>
        <w:b/>
        <w:color w:val="4F81BD" w:themeColor="accent1"/>
        <w:sz w:val="28"/>
      </w:rPr>
    </w:lvl>
  </w:abstractNum>
  <w:abstractNum w:abstractNumId="20" w15:restartNumberingAfterBreak="0">
    <w:nsid w:val="415B0B0A"/>
    <w:multiLevelType w:val="hybridMultilevel"/>
    <w:tmpl w:val="C9C0828E"/>
    <w:lvl w:ilvl="0" w:tplc="E1425852">
      <w:start w:val="1"/>
      <w:numFmt w:val="bullet"/>
      <w:lvlText w:val=""/>
      <w:lvlJc w:val="left"/>
      <w:pPr>
        <w:tabs>
          <w:tab w:val="num" w:pos="360"/>
        </w:tabs>
        <w:ind w:left="714" w:hanging="354"/>
      </w:pPr>
      <w:rPr>
        <w:rFonts w:ascii="Symbol" w:hAnsi="Symbol" w:hint="default"/>
      </w:rPr>
    </w:lvl>
    <w:lvl w:ilvl="1" w:tplc="8A126366">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6D40BF"/>
    <w:multiLevelType w:val="hybridMultilevel"/>
    <w:tmpl w:val="9D3C8A06"/>
    <w:lvl w:ilvl="0" w:tplc="365E3B8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4D010CE"/>
    <w:multiLevelType w:val="hybridMultilevel"/>
    <w:tmpl w:val="0DC0C79C"/>
    <w:lvl w:ilvl="0" w:tplc="3534655E">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C02198"/>
    <w:multiLevelType w:val="hybridMultilevel"/>
    <w:tmpl w:val="0AE67382"/>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EB1C97"/>
    <w:multiLevelType w:val="hybridMultilevel"/>
    <w:tmpl w:val="55D67CB0"/>
    <w:lvl w:ilvl="0" w:tplc="CECAB752">
      <w:start w:val="1"/>
      <w:numFmt w:val="decimal"/>
      <w:lvlText w:val="%1."/>
      <w:lvlJc w:val="left"/>
      <w:pPr>
        <w:tabs>
          <w:tab w:val="num" w:pos="1080"/>
        </w:tabs>
        <w:ind w:left="1080" w:hanging="720"/>
      </w:pPr>
      <w:rPr>
        <w:rFonts w:ascii="Garamond" w:hAnsi="Garamond" w:cs="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6B25634"/>
    <w:multiLevelType w:val="multilevel"/>
    <w:tmpl w:val="B3D69958"/>
    <w:lvl w:ilvl="0">
      <w:start w:val="1"/>
      <w:numFmt w:val="decimal"/>
      <w:lvlText w:val="%1."/>
      <w:lvlJc w:val="left"/>
      <w:pPr>
        <w:ind w:left="360" w:hanging="360"/>
      </w:pPr>
      <w:rPr>
        <w:rFonts w:ascii="Arial" w:hAnsi="Arial"/>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0A6053"/>
    <w:multiLevelType w:val="hybridMultilevel"/>
    <w:tmpl w:val="4DA66BB0"/>
    <w:lvl w:ilvl="0" w:tplc="E1425852">
      <w:start w:val="1"/>
      <w:numFmt w:val="bullet"/>
      <w:lvlText w:val=""/>
      <w:lvlJc w:val="left"/>
      <w:pPr>
        <w:tabs>
          <w:tab w:val="num" w:pos="360"/>
        </w:tabs>
        <w:ind w:left="714" w:hanging="3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2B3B07"/>
    <w:multiLevelType w:val="hybridMultilevel"/>
    <w:tmpl w:val="CFFA364C"/>
    <w:lvl w:ilvl="0" w:tplc="528C2D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A1220F"/>
    <w:multiLevelType w:val="hybridMultilevel"/>
    <w:tmpl w:val="81C83708"/>
    <w:lvl w:ilvl="0" w:tplc="0409000F">
      <w:start w:val="1"/>
      <w:numFmt w:val="decimal"/>
      <w:lvlText w:val="%1."/>
      <w:lvlJc w:val="left"/>
      <w:pPr>
        <w:tabs>
          <w:tab w:val="num" w:pos="720"/>
        </w:tabs>
        <w:ind w:left="720" w:hanging="360"/>
      </w:pPr>
    </w:lvl>
    <w:lvl w:ilvl="1" w:tplc="E1425852">
      <w:start w:val="1"/>
      <w:numFmt w:val="bullet"/>
      <w:lvlText w:val=""/>
      <w:lvlJc w:val="left"/>
      <w:pPr>
        <w:tabs>
          <w:tab w:val="num" w:pos="1080"/>
        </w:tabs>
        <w:ind w:left="1434" w:hanging="354"/>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FCA2FB0"/>
    <w:multiLevelType w:val="hybridMultilevel"/>
    <w:tmpl w:val="CFFA364C"/>
    <w:lvl w:ilvl="0" w:tplc="528C2D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002274"/>
    <w:multiLevelType w:val="hybridMultilevel"/>
    <w:tmpl w:val="CEA63860"/>
    <w:lvl w:ilvl="0" w:tplc="13EA4AC2">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8F498B"/>
    <w:multiLevelType w:val="hybridMultilevel"/>
    <w:tmpl w:val="9D3C8A06"/>
    <w:lvl w:ilvl="0" w:tplc="365E3B8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A90567"/>
    <w:multiLevelType w:val="hybridMultilevel"/>
    <w:tmpl w:val="27B81870"/>
    <w:lvl w:ilvl="0" w:tplc="DF8CA2F2">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C9227C"/>
    <w:multiLevelType w:val="hybridMultilevel"/>
    <w:tmpl w:val="6F86D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C76227"/>
    <w:multiLevelType w:val="hybridMultilevel"/>
    <w:tmpl w:val="9F6C68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A3E3CCB"/>
    <w:multiLevelType w:val="hybridMultilevel"/>
    <w:tmpl w:val="08CA950A"/>
    <w:lvl w:ilvl="0" w:tplc="951851D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A605A96"/>
    <w:multiLevelType w:val="hybridMultilevel"/>
    <w:tmpl w:val="FB7666D2"/>
    <w:lvl w:ilvl="0" w:tplc="365E3B8A">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4F3F7B"/>
    <w:multiLevelType w:val="hybridMultilevel"/>
    <w:tmpl w:val="077EE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D7FC8"/>
    <w:multiLevelType w:val="hybridMultilevel"/>
    <w:tmpl w:val="F9D6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4B29D0"/>
    <w:multiLevelType w:val="hybridMultilevel"/>
    <w:tmpl w:val="A1FCB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8CB6EE7"/>
    <w:multiLevelType w:val="hybridMultilevel"/>
    <w:tmpl w:val="7FA2021A"/>
    <w:lvl w:ilvl="0" w:tplc="8A126366">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C94612"/>
    <w:multiLevelType w:val="hybridMultilevel"/>
    <w:tmpl w:val="B31838E8"/>
    <w:lvl w:ilvl="0" w:tplc="365E3B8A">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DA3B03"/>
    <w:multiLevelType w:val="hybridMultilevel"/>
    <w:tmpl w:val="68864316"/>
    <w:lvl w:ilvl="0" w:tplc="8A126366">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55C08FB"/>
    <w:multiLevelType w:val="hybridMultilevel"/>
    <w:tmpl w:val="8C503D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8AC28A4"/>
    <w:multiLevelType w:val="hybridMultilevel"/>
    <w:tmpl w:val="8020CC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8B225FD"/>
    <w:multiLevelType w:val="hybridMultilevel"/>
    <w:tmpl w:val="201E7D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E1F408B"/>
    <w:multiLevelType w:val="hybridMultilevel"/>
    <w:tmpl w:val="AE961F60"/>
    <w:lvl w:ilvl="0" w:tplc="7BA61F00">
      <w:start w:val="1"/>
      <w:numFmt w:val="decimal"/>
      <w:lvlText w:val="%1."/>
      <w:lvlJc w:val="left"/>
      <w:pPr>
        <w:ind w:left="1080" w:hanging="360"/>
      </w:pPr>
      <w:rPr>
        <w:rFonts w:hint="default"/>
        <w:b/>
        <w:color w:val="4F81BD"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3"/>
  </w:num>
  <w:num w:numId="3">
    <w:abstractNumId w:val="20"/>
  </w:num>
  <w:num w:numId="4">
    <w:abstractNumId w:val="26"/>
  </w:num>
  <w:num w:numId="5">
    <w:abstractNumId w:val="28"/>
  </w:num>
  <w:num w:numId="6">
    <w:abstractNumId w:val="18"/>
  </w:num>
  <w:num w:numId="7">
    <w:abstractNumId w:val="22"/>
  </w:num>
  <w:num w:numId="8">
    <w:abstractNumId w:val="3"/>
  </w:num>
  <w:num w:numId="9">
    <w:abstractNumId w:val="32"/>
  </w:num>
  <w:num w:numId="10">
    <w:abstractNumId w:val="30"/>
  </w:num>
  <w:num w:numId="11">
    <w:abstractNumId w:val="7"/>
  </w:num>
  <w:num w:numId="12">
    <w:abstractNumId w:val="1"/>
  </w:num>
  <w:num w:numId="13">
    <w:abstractNumId w:val="0"/>
  </w:num>
  <w:num w:numId="14">
    <w:abstractNumId w:val="42"/>
  </w:num>
  <w:num w:numId="15">
    <w:abstractNumId w:val="45"/>
  </w:num>
  <w:num w:numId="16">
    <w:abstractNumId w:val="24"/>
  </w:num>
  <w:num w:numId="17">
    <w:abstractNumId w:val="9"/>
  </w:num>
  <w:num w:numId="18">
    <w:abstractNumId w:val="44"/>
  </w:num>
  <w:num w:numId="19">
    <w:abstractNumId w:val="11"/>
  </w:num>
  <w:num w:numId="20">
    <w:abstractNumId w:val="16"/>
  </w:num>
  <w:num w:numId="21">
    <w:abstractNumId w:val="17"/>
  </w:num>
  <w:num w:numId="22">
    <w:abstractNumId w:val="34"/>
  </w:num>
  <w:num w:numId="23">
    <w:abstractNumId w:val="12"/>
  </w:num>
  <w:num w:numId="24">
    <w:abstractNumId w:val="39"/>
  </w:num>
  <w:num w:numId="25">
    <w:abstractNumId w:val="6"/>
  </w:num>
  <w:num w:numId="26">
    <w:abstractNumId w:val="8"/>
  </w:num>
  <w:num w:numId="27">
    <w:abstractNumId w:val="37"/>
  </w:num>
  <w:num w:numId="28">
    <w:abstractNumId w:val="33"/>
  </w:num>
  <w:num w:numId="29">
    <w:abstractNumId w:val="10"/>
  </w:num>
  <w:num w:numId="30">
    <w:abstractNumId w:val="25"/>
  </w:num>
  <w:num w:numId="31">
    <w:abstractNumId w:val="43"/>
  </w:num>
  <w:num w:numId="32">
    <w:abstractNumId w:val="40"/>
  </w:num>
  <w:num w:numId="33">
    <w:abstractNumId w:val="4"/>
  </w:num>
  <w:num w:numId="34">
    <w:abstractNumId w:val="13"/>
  </w:num>
  <w:num w:numId="35">
    <w:abstractNumId w:val="14"/>
  </w:num>
  <w:num w:numId="36">
    <w:abstractNumId w:val="38"/>
  </w:num>
  <w:num w:numId="37">
    <w:abstractNumId w:val="31"/>
  </w:num>
  <w:num w:numId="38">
    <w:abstractNumId w:val="36"/>
  </w:num>
  <w:num w:numId="39">
    <w:abstractNumId w:val="41"/>
  </w:num>
  <w:num w:numId="40">
    <w:abstractNumId w:val="21"/>
  </w:num>
  <w:num w:numId="41">
    <w:abstractNumId w:val="15"/>
  </w:num>
  <w:num w:numId="42">
    <w:abstractNumId w:val="29"/>
  </w:num>
  <w:num w:numId="43">
    <w:abstractNumId w:val="27"/>
  </w:num>
  <w:num w:numId="44">
    <w:abstractNumId w:val="19"/>
  </w:num>
  <w:num w:numId="45">
    <w:abstractNumId w:val="35"/>
  </w:num>
  <w:num w:numId="46">
    <w:abstractNumId w:val="2"/>
  </w:num>
  <w:num w:numId="47">
    <w:abstractNumId w:val="4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C39"/>
    <w:rsid w:val="000002C0"/>
    <w:rsid w:val="00000E7A"/>
    <w:rsid w:val="000046AE"/>
    <w:rsid w:val="00011DE8"/>
    <w:rsid w:val="00013147"/>
    <w:rsid w:val="00013951"/>
    <w:rsid w:val="000149DA"/>
    <w:rsid w:val="00015089"/>
    <w:rsid w:val="0001562D"/>
    <w:rsid w:val="00015967"/>
    <w:rsid w:val="0002177A"/>
    <w:rsid w:val="00023527"/>
    <w:rsid w:val="00027AC5"/>
    <w:rsid w:val="000302A6"/>
    <w:rsid w:val="00030578"/>
    <w:rsid w:val="000316B7"/>
    <w:rsid w:val="00031FC8"/>
    <w:rsid w:val="0003272E"/>
    <w:rsid w:val="00033755"/>
    <w:rsid w:val="00035093"/>
    <w:rsid w:val="0004345F"/>
    <w:rsid w:val="000449BD"/>
    <w:rsid w:val="00044E59"/>
    <w:rsid w:val="00045A8B"/>
    <w:rsid w:val="0004688F"/>
    <w:rsid w:val="0005336A"/>
    <w:rsid w:val="00054862"/>
    <w:rsid w:val="00056102"/>
    <w:rsid w:val="000601ED"/>
    <w:rsid w:val="000629C0"/>
    <w:rsid w:val="00064542"/>
    <w:rsid w:val="000674D1"/>
    <w:rsid w:val="00071007"/>
    <w:rsid w:val="00073DD5"/>
    <w:rsid w:val="00074018"/>
    <w:rsid w:val="0008067A"/>
    <w:rsid w:val="00080E19"/>
    <w:rsid w:val="00082830"/>
    <w:rsid w:val="00082EC3"/>
    <w:rsid w:val="0008703D"/>
    <w:rsid w:val="00090B11"/>
    <w:rsid w:val="00091AD9"/>
    <w:rsid w:val="00093EC4"/>
    <w:rsid w:val="000A0697"/>
    <w:rsid w:val="000A198D"/>
    <w:rsid w:val="000A31D1"/>
    <w:rsid w:val="000A4455"/>
    <w:rsid w:val="000A47E8"/>
    <w:rsid w:val="000A4D4F"/>
    <w:rsid w:val="000A4F79"/>
    <w:rsid w:val="000A5531"/>
    <w:rsid w:val="000A6121"/>
    <w:rsid w:val="000A6FB6"/>
    <w:rsid w:val="000B201A"/>
    <w:rsid w:val="000B3E86"/>
    <w:rsid w:val="000B41D3"/>
    <w:rsid w:val="000B677D"/>
    <w:rsid w:val="000B7F46"/>
    <w:rsid w:val="000C03BA"/>
    <w:rsid w:val="000C0882"/>
    <w:rsid w:val="000C2191"/>
    <w:rsid w:val="000D1428"/>
    <w:rsid w:val="000D48F2"/>
    <w:rsid w:val="000D5D7C"/>
    <w:rsid w:val="000D7486"/>
    <w:rsid w:val="000D7B0B"/>
    <w:rsid w:val="000E07C9"/>
    <w:rsid w:val="000E3813"/>
    <w:rsid w:val="000E42CE"/>
    <w:rsid w:val="000E7CDD"/>
    <w:rsid w:val="000F095C"/>
    <w:rsid w:val="000F1822"/>
    <w:rsid w:val="000F2494"/>
    <w:rsid w:val="000F3EDC"/>
    <w:rsid w:val="000F4BEF"/>
    <w:rsid w:val="000F4DFC"/>
    <w:rsid w:val="000F516E"/>
    <w:rsid w:val="000F7D36"/>
    <w:rsid w:val="00100A95"/>
    <w:rsid w:val="00101D08"/>
    <w:rsid w:val="0010264E"/>
    <w:rsid w:val="00103BB5"/>
    <w:rsid w:val="00104B17"/>
    <w:rsid w:val="0010511B"/>
    <w:rsid w:val="00107816"/>
    <w:rsid w:val="00114060"/>
    <w:rsid w:val="0011588B"/>
    <w:rsid w:val="00117E6B"/>
    <w:rsid w:val="00122974"/>
    <w:rsid w:val="00124285"/>
    <w:rsid w:val="00125BAF"/>
    <w:rsid w:val="001271EF"/>
    <w:rsid w:val="00130302"/>
    <w:rsid w:val="00130654"/>
    <w:rsid w:val="00130AA8"/>
    <w:rsid w:val="0013269F"/>
    <w:rsid w:val="00133A5C"/>
    <w:rsid w:val="00134853"/>
    <w:rsid w:val="00137E38"/>
    <w:rsid w:val="00137FEA"/>
    <w:rsid w:val="00140C16"/>
    <w:rsid w:val="00145173"/>
    <w:rsid w:val="00145AEB"/>
    <w:rsid w:val="00145D1A"/>
    <w:rsid w:val="00146048"/>
    <w:rsid w:val="001516F6"/>
    <w:rsid w:val="0015247B"/>
    <w:rsid w:val="00152E7B"/>
    <w:rsid w:val="00152FAF"/>
    <w:rsid w:val="001534AB"/>
    <w:rsid w:val="00155E6F"/>
    <w:rsid w:val="00160BBA"/>
    <w:rsid w:val="00161677"/>
    <w:rsid w:val="00164932"/>
    <w:rsid w:val="001650E2"/>
    <w:rsid w:val="00165C06"/>
    <w:rsid w:val="00171C7E"/>
    <w:rsid w:val="00172278"/>
    <w:rsid w:val="00172714"/>
    <w:rsid w:val="001728D0"/>
    <w:rsid w:val="001757B9"/>
    <w:rsid w:val="00176F9E"/>
    <w:rsid w:val="00180ECB"/>
    <w:rsid w:val="00180FB3"/>
    <w:rsid w:val="00181C3B"/>
    <w:rsid w:val="00183347"/>
    <w:rsid w:val="001852A4"/>
    <w:rsid w:val="00185780"/>
    <w:rsid w:val="001868DE"/>
    <w:rsid w:val="00193301"/>
    <w:rsid w:val="001937E8"/>
    <w:rsid w:val="00195CD7"/>
    <w:rsid w:val="0019682A"/>
    <w:rsid w:val="00196EE7"/>
    <w:rsid w:val="001A3274"/>
    <w:rsid w:val="001A3655"/>
    <w:rsid w:val="001A400F"/>
    <w:rsid w:val="001A5CE0"/>
    <w:rsid w:val="001A5EE4"/>
    <w:rsid w:val="001A6E16"/>
    <w:rsid w:val="001A77AD"/>
    <w:rsid w:val="001B01C9"/>
    <w:rsid w:val="001B0347"/>
    <w:rsid w:val="001B0F33"/>
    <w:rsid w:val="001B19A1"/>
    <w:rsid w:val="001B1C15"/>
    <w:rsid w:val="001B4341"/>
    <w:rsid w:val="001B61FE"/>
    <w:rsid w:val="001B6381"/>
    <w:rsid w:val="001C2CB3"/>
    <w:rsid w:val="001C2FDC"/>
    <w:rsid w:val="001C41DF"/>
    <w:rsid w:val="001C5023"/>
    <w:rsid w:val="001C75A2"/>
    <w:rsid w:val="001C787E"/>
    <w:rsid w:val="001D12E6"/>
    <w:rsid w:val="001D39E5"/>
    <w:rsid w:val="001E01F8"/>
    <w:rsid w:val="001E2712"/>
    <w:rsid w:val="001E2ABF"/>
    <w:rsid w:val="001E2B52"/>
    <w:rsid w:val="001E3B0A"/>
    <w:rsid w:val="001E4DF4"/>
    <w:rsid w:val="001E52E3"/>
    <w:rsid w:val="001E7DA9"/>
    <w:rsid w:val="001F0A40"/>
    <w:rsid w:val="001F2C8C"/>
    <w:rsid w:val="001F3E06"/>
    <w:rsid w:val="001F4E65"/>
    <w:rsid w:val="001F68F0"/>
    <w:rsid w:val="001F7641"/>
    <w:rsid w:val="002005A3"/>
    <w:rsid w:val="00200C69"/>
    <w:rsid w:val="002010B6"/>
    <w:rsid w:val="0020201A"/>
    <w:rsid w:val="00202832"/>
    <w:rsid w:val="00203B2A"/>
    <w:rsid w:val="00205C7C"/>
    <w:rsid w:val="002063BE"/>
    <w:rsid w:val="00207173"/>
    <w:rsid w:val="00210257"/>
    <w:rsid w:val="00212A5C"/>
    <w:rsid w:val="00214B14"/>
    <w:rsid w:val="00216F5F"/>
    <w:rsid w:val="002218AF"/>
    <w:rsid w:val="00222EF6"/>
    <w:rsid w:val="002273C2"/>
    <w:rsid w:val="002325B6"/>
    <w:rsid w:val="0023412C"/>
    <w:rsid w:val="0023426A"/>
    <w:rsid w:val="00235864"/>
    <w:rsid w:val="0023790E"/>
    <w:rsid w:val="002405C0"/>
    <w:rsid w:val="002420F5"/>
    <w:rsid w:val="002431CC"/>
    <w:rsid w:val="002451C7"/>
    <w:rsid w:val="0024569B"/>
    <w:rsid w:val="00252427"/>
    <w:rsid w:val="002543BF"/>
    <w:rsid w:val="002576F9"/>
    <w:rsid w:val="00257D76"/>
    <w:rsid w:val="002619C3"/>
    <w:rsid w:val="002632BC"/>
    <w:rsid w:val="002641F6"/>
    <w:rsid w:val="00267621"/>
    <w:rsid w:val="00271466"/>
    <w:rsid w:val="00273F95"/>
    <w:rsid w:val="00275541"/>
    <w:rsid w:val="0027655C"/>
    <w:rsid w:val="00277721"/>
    <w:rsid w:val="00282652"/>
    <w:rsid w:val="00282F74"/>
    <w:rsid w:val="002837F7"/>
    <w:rsid w:val="00285847"/>
    <w:rsid w:val="00286BBC"/>
    <w:rsid w:val="00286C1C"/>
    <w:rsid w:val="00292021"/>
    <w:rsid w:val="00296AB2"/>
    <w:rsid w:val="002A06DE"/>
    <w:rsid w:val="002A1487"/>
    <w:rsid w:val="002A36AF"/>
    <w:rsid w:val="002A551F"/>
    <w:rsid w:val="002B5351"/>
    <w:rsid w:val="002B5544"/>
    <w:rsid w:val="002B57C9"/>
    <w:rsid w:val="002B57F6"/>
    <w:rsid w:val="002B74A9"/>
    <w:rsid w:val="002B76FB"/>
    <w:rsid w:val="002C31E3"/>
    <w:rsid w:val="002C57D0"/>
    <w:rsid w:val="002C6B47"/>
    <w:rsid w:val="002C7137"/>
    <w:rsid w:val="002C7902"/>
    <w:rsid w:val="002C7DF7"/>
    <w:rsid w:val="002D2563"/>
    <w:rsid w:val="002D2AFC"/>
    <w:rsid w:val="002D482C"/>
    <w:rsid w:val="002D6366"/>
    <w:rsid w:val="002D6F15"/>
    <w:rsid w:val="002D7150"/>
    <w:rsid w:val="002D74BE"/>
    <w:rsid w:val="002E079F"/>
    <w:rsid w:val="002E08CE"/>
    <w:rsid w:val="002E1A73"/>
    <w:rsid w:val="002E24B2"/>
    <w:rsid w:val="002E6D25"/>
    <w:rsid w:val="002F3676"/>
    <w:rsid w:val="002F372C"/>
    <w:rsid w:val="002F56EF"/>
    <w:rsid w:val="003030FF"/>
    <w:rsid w:val="00304097"/>
    <w:rsid w:val="00304B86"/>
    <w:rsid w:val="003057EF"/>
    <w:rsid w:val="00306865"/>
    <w:rsid w:val="0030717F"/>
    <w:rsid w:val="003104DC"/>
    <w:rsid w:val="0031480D"/>
    <w:rsid w:val="00316FD8"/>
    <w:rsid w:val="0031792E"/>
    <w:rsid w:val="00323AF3"/>
    <w:rsid w:val="00333683"/>
    <w:rsid w:val="00333BE0"/>
    <w:rsid w:val="003404A8"/>
    <w:rsid w:val="00350D55"/>
    <w:rsid w:val="00351852"/>
    <w:rsid w:val="00354E70"/>
    <w:rsid w:val="0035521A"/>
    <w:rsid w:val="0036023E"/>
    <w:rsid w:val="0036076E"/>
    <w:rsid w:val="003613CA"/>
    <w:rsid w:val="0036220B"/>
    <w:rsid w:val="003634D7"/>
    <w:rsid w:val="003637C1"/>
    <w:rsid w:val="00366260"/>
    <w:rsid w:val="00366275"/>
    <w:rsid w:val="003670E3"/>
    <w:rsid w:val="00370239"/>
    <w:rsid w:val="003720D1"/>
    <w:rsid w:val="00372D2B"/>
    <w:rsid w:val="00372FEF"/>
    <w:rsid w:val="00375F5D"/>
    <w:rsid w:val="00376C80"/>
    <w:rsid w:val="00376D0A"/>
    <w:rsid w:val="00377114"/>
    <w:rsid w:val="003803D3"/>
    <w:rsid w:val="0038173C"/>
    <w:rsid w:val="00382FE0"/>
    <w:rsid w:val="003839A1"/>
    <w:rsid w:val="0038428D"/>
    <w:rsid w:val="00390636"/>
    <w:rsid w:val="00391F72"/>
    <w:rsid w:val="00394520"/>
    <w:rsid w:val="003A0C98"/>
    <w:rsid w:val="003A3A28"/>
    <w:rsid w:val="003A42F8"/>
    <w:rsid w:val="003B05A4"/>
    <w:rsid w:val="003B5351"/>
    <w:rsid w:val="003B602D"/>
    <w:rsid w:val="003D185D"/>
    <w:rsid w:val="003D4C17"/>
    <w:rsid w:val="003D542B"/>
    <w:rsid w:val="003D7F70"/>
    <w:rsid w:val="003E0B5E"/>
    <w:rsid w:val="003E2ECD"/>
    <w:rsid w:val="003E4E07"/>
    <w:rsid w:val="003E5CAE"/>
    <w:rsid w:val="003E5DAD"/>
    <w:rsid w:val="003E7A82"/>
    <w:rsid w:val="003E7AD3"/>
    <w:rsid w:val="003F5CAC"/>
    <w:rsid w:val="003F75E7"/>
    <w:rsid w:val="0040112C"/>
    <w:rsid w:val="00401325"/>
    <w:rsid w:val="004013E8"/>
    <w:rsid w:val="00401444"/>
    <w:rsid w:val="00401711"/>
    <w:rsid w:val="00407D7D"/>
    <w:rsid w:val="00410B50"/>
    <w:rsid w:val="0041218C"/>
    <w:rsid w:val="00412657"/>
    <w:rsid w:val="00412EBE"/>
    <w:rsid w:val="00413C89"/>
    <w:rsid w:val="00416202"/>
    <w:rsid w:val="00416345"/>
    <w:rsid w:val="004164B0"/>
    <w:rsid w:val="00417505"/>
    <w:rsid w:val="00420F9B"/>
    <w:rsid w:val="0042184C"/>
    <w:rsid w:val="0042668F"/>
    <w:rsid w:val="004267B8"/>
    <w:rsid w:val="00427F5B"/>
    <w:rsid w:val="00431401"/>
    <w:rsid w:val="00432854"/>
    <w:rsid w:val="00432F5B"/>
    <w:rsid w:val="004352BD"/>
    <w:rsid w:val="00436EBB"/>
    <w:rsid w:val="004400D4"/>
    <w:rsid w:val="0044194A"/>
    <w:rsid w:val="0044316E"/>
    <w:rsid w:val="00443DC0"/>
    <w:rsid w:val="004470AD"/>
    <w:rsid w:val="004514E2"/>
    <w:rsid w:val="00452A14"/>
    <w:rsid w:val="0045500A"/>
    <w:rsid w:val="00456360"/>
    <w:rsid w:val="0045650F"/>
    <w:rsid w:val="00457242"/>
    <w:rsid w:val="00460347"/>
    <w:rsid w:val="004607E5"/>
    <w:rsid w:val="00460B56"/>
    <w:rsid w:val="0046117A"/>
    <w:rsid w:val="00466255"/>
    <w:rsid w:val="00466EE1"/>
    <w:rsid w:val="004737C0"/>
    <w:rsid w:val="004750B2"/>
    <w:rsid w:val="004764AA"/>
    <w:rsid w:val="00477352"/>
    <w:rsid w:val="00477B5B"/>
    <w:rsid w:val="00482836"/>
    <w:rsid w:val="0048612B"/>
    <w:rsid w:val="00486769"/>
    <w:rsid w:val="00486DE6"/>
    <w:rsid w:val="004905BA"/>
    <w:rsid w:val="004933BB"/>
    <w:rsid w:val="00493D4B"/>
    <w:rsid w:val="0049534B"/>
    <w:rsid w:val="00495A05"/>
    <w:rsid w:val="00496146"/>
    <w:rsid w:val="00496856"/>
    <w:rsid w:val="00496E5C"/>
    <w:rsid w:val="004977B2"/>
    <w:rsid w:val="00497D6B"/>
    <w:rsid w:val="004A10AD"/>
    <w:rsid w:val="004A2040"/>
    <w:rsid w:val="004A2399"/>
    <w:rsid w:val="004A2A8D"/>
    <w:rsid w:val="004A4F86"/>
    <w:rsid w:val="004B0AF9"/>
    <w:rsid w:val="004B2DA1"/>
    <w:rsid w:val="004B5BB3"/>
    <w:rsid w:val="004B6466"/>
    <w:rsid w:val="004B7BBB"/>
    <w:rsid w:val="004B7C69"/>
    <w:rsid w:val="004C5848"/>
    <w:rsid w:val="004C752D"/>
    <w:rsid w:val="004C7547"/>
    <w:rsid w:val="004C767E"/>
    <w:rsid w:val="004D0743"/>
    <w:rsid w:val="004D0D58"/>
    <w:rsid w:val="004D0D6F"/>
    <w:rsid w:val="004D30B0"/>
    <w:rsid w:val="004E107F"/>
    <w:rsid w:val="004E160A"/>
    <w:rsid w:val="004E4027"/>
    <w:rsid w:val="004E5089"/>
    <w:rsid w:val="004E5DFE"/>
    <w:rsid w:val="004E5EBF"/>
    <w:rsid w:val="004F12DB"/>
    <w:rsid w:val="004F186E"/>
    <w:rsid w:val="004F37A9"/>
    <w:rsid w:val="004F38F1"/>
    <w:rsid w:val="004F43EB"/>
    <w:rsid w:val="004F5687"/>
    <w:rsid w:val="004F5D95"/>
    <w:rsid w:val="004F6B8D"/>
    <w:rsid w:val="005020E2"/>
    <w:rsid w:val="00502DC8"/>
    <w:rsid w:val="00502FFE"/>
    <w:rsid w:val="005038D4"/>
    <w:rsid w:val="00512303"/>
    <w:rsid w:val="005154A0"/>
    <w:rsid w:val="00515E8F"/>
    <w:rsid w:val="00516185"/>
    <w:rsid w:val="00517C25"/>
    <w:rsid w:val="005208E1"/>
    <w:rsid w:val="0052339C"/>
    <w:rsid w:val="00524055"/>
    <w:rsid w:val="005242E3"/>
    <w:rsid w:val="00524320"/>
    <w:rsid w:val="00525300"/>
    <w:rsid w:val="00526C35"/>
    <w:rsid w:val="00527388"/>
    <w:rsid w:val="00530987"/>
    <w:rsid w:val="005320FF"/>
    <w:rsid w:val="00536455"/>
    <w:rsid w:val="005373CE"/>
    <w:rsid w:val="0054213E"/>
    <w:rsid w:val="00544653"/>
    <w:rsid w:val="0055268D"/>
    <w:rsid w:val="00552A9E"/>
    <w:rsid w:val="005542DF"/>
    <w:rsid w:val="0055599D"/>
    <w:rsid w:val="00561043"/>
    <w:rsid w:val="00561AFA"/>
    <w:rsid w:val="0056306A"/>
    <w:rsid w:val="00563C44"/>
    <w:rsid w:val="00565432"/>
    <w:rsid w:val="0056580B"/>
    <w:rsid w:val="005676BD"/>
    <w:rsid w:val="0057365A"/>
    <w:rsid w:val="00573882"/>
    <w:rsid w:val="0057569A"/>
    <w:rsid w:val="00575C54"/>
    <w:rsid w:val="0058090B"/>
    <w:rsid w:val="00581A6B"/>
    <w:rsid w:val="005834F2"/>
    <w:rsid w:val="00583A65"/>
    <w:rsid w:val="00585C97"/>
    <w:rsid w:val="00587D3D"/>
    <w:rsid w:val="00590572"/>
    <w:rsid w:val="00590B52"/>
    <w:rsid w:val="00591543"/>
    <w:rsid w:val="005919F1"/>
    <w:rsid w:val="00597168"/>
    <w:rsid w:val="005976DA"/>
    <w:rsid w:val="00597990"/>
    <w:rsid w:val="005A1468"/>
    <w:rsid w:val="005A2490"/>
    <w:rsid w:val="005A51D9"/>
    <w:rsid w:val="005A5C21"/>
    <w:rsid w:val="005A7A59"/>
    <w:rsid w:val="005B0733"/>
    <w:rsid w:val="005B1D96"/>
    <w:rsid w:val="005B2D87"/>
    <w:rsid w:val="005B2F4E"/>
    <w:rsid w:val="005B5576"/>
    <w:rsid w:val="005C1174"/>
    <w:rsid w:val="005C5576"/>
    <w:rsid w:val="005D33A6"/>
    <w:rsid w:val="005D3534"/>
    <w:rsid w:val="005D533E"/>
    <w:rsid w:val="005D6904"/>
    <w:rsid w:val="005D7C7E"/>
    <w:rsid w:val="005E3AC0"/>
    <w:rsid w:val="005E44D4"/>
    <w:rsid w:val="005F1536"/>
    <w:rsid w:val="005F439F"/>
    <w:rsid w:val="005F7749"/>
    <w:rsid w:val="006009D3"/>
    <w:rsid w:val="0060110B"/>
    <w:rsid w:val="00603FC0"/>
    <w:rsid w:val="006051A0"/>
    <w:rsid w:val="0060557C"/>
    <w:rsid w:val="00610DA4"/>
    <w:rsid w:val="00613EA8"/>
    <w:rsid w:val="00614486"/>
    <w:rsid w:val="00623686"/>
    <w:rsid w:val="0062586B"/>
    <w:rsid w:val="00626273"/>
    <w:rsid w:val="006264E5"/>
    <w:rsid w:val="006270B8"/>
    <w:rsid w:val="00630F27"/>
    <w:rsid w:val="006319F8"/>
    <w:rsid w:val="00632931"/>
    <w:rsid w:val="00633D8E"/>
    <w:rsid w:val="006361B5"/>
    <w:rsid w:val="0063749C"/>
    <w:rsid w:val="00641D0F"/>
    <w:rsid w:val="00644DC7"/>
    <w:rsid w:val="00646208"/>
    <w:rsid w:val="00646FE4"/>
    <w:rsid w:val="00653DA0"/>
    <w:rsid w:val="00657A4D"/>
    <w:rsid w:val="00657E06"/>
    <w:rsid w:val="006604E4"/>
    <w:rsid w:val="006621E0"/>
    <w:rsid w:val="006625F3"/>
    <w:rsid w:val="006646EF"/>
    <w:rsid w:val="006648D6"/>
    <w:rsid w:val="00665307"/>
    <w:rsid w:val="00667519"/>
    <w:rsid w:val="006701FC"/>
    <w:rsid w:val="006768BC"/>
    <w:rsid w:val="006828C8"/>
    <w:rsid w:val="00684C16"/>
    <w:rsid w:val="00684E2A"/>
    <w:rsid w:val="00686B45"/>
    <w:rsid w:val="006915E5"/>
    <w:rsid w:val="00691B9A"/>
    <w:rsid w:val="006938A8"/>
    <w:rsid w:val="00694D90"/>
    <w:rsid w:val="00694F05"/>
    <w:rsid w:val="0069668D"/>
    <w:rsid w:val="00696FCE"/>
    <w:rsid w:val="006A2189"/>
    <w:rsid w:val="006A2C31"/>
    <w:rsid w:val="006A3E76"/>
    <w:rsid w:val="006A715E"/>
    <w:rsid w:val="006A7A55"/>
    <w:rsid w:val="006B02E5"/>
    <w:rsid w:val="006B046B"/>
    <w:rsid w:val="006B54F6"/>
    <w:rsid w:val="006B6B71"/>
    <w:rsid w:val="006C4B73"/>
    <w:rsid w:val="006C784F"/>
    <w:rsid w:val="006C7CC0"/>
    <w:rsid w:val="006D0FE0"/>
    <w:rsid w:val="006D43EA"/>
    <w:rsid w:val="006D44FA"/>
    <w:rsid w:val="006D50E9"/>
    <w:rsid w:val="006D7673"/>
    <w:rsid w:val="006E399D"/>
    <w:rsid w:val="006E45DE"/>
    <w:rsid w:val="006E5937"/>
    <w:rsid w:val="006E5E62"/>
    <w:rsid w:val="006E6366"/>
    <w:rsid w:val="006E760D"/>
    <w:rsid w:val="006E7DCB"/>
    <w:rsid w:val="006F2483"/>
    <w:rsid w:val="006F24A1"/>
    <w:rsid w:val="006F47E1"/>
    <w:rsid w:val="006F4BB0"/>
    <w:rsid w:val="006F71F9"/>
    <w:rsid w:val="007012AF"/>
    <w:rsid w:val="00702CC1"/>
    <w:rsid w:val="007058F4"/>
    <w:rsid w:val="00705D8A"/>
    <w:rsid w:val="00711257"/>
    <w:rsid w:val="00711649"/>
    <w:rsid w:val="00717D0D"/>
    <w:rsid w:val="00721B34"/>
    <w:rsid w:val="007224BD"/>
    <w:rsid w:val="007228A3"/>
    <w:rsid w:val="007233AD"/>
    <w:rsid w:val="00724CBF"/>
    <w:rsid w:val="00725A6D"/>
    <w:rsid w:val="00726605"/>
    <w:rsid w:val="00727C3A"/>
    <w:rsid w:val="00730BE5"/>
    <w:rsid w:val="0073161A"/>
    <w:rsid w:val="00732D00"/>
    <w:rsid w:val="00734EDC"/>
    <w:rsid w:val="0073558F"/>
    <w:rsid w:val="00736EF6"/>
    <w:rsid w:val="00737B46"/>
    <w:rsid w:val="007418A8"/>
    <w:rsid w:val="00742407"/>
    <w:rsid w:val="00744005"/>
    <w:rsid w:val="00747795"/>
    <w:rsid w:val="007479C6"/>
    <w:rsid w:val="007516D0"/>
    <w:rsid w:val="00760615"/>
    <w:rsid w:val="00767E65"/>
    <w:rsid w:val="0077295B"/>
    <w:rsid w:val="0077356B"/>
    <w:rsid w:val="00773C6D"/>
    <w:rsid w:val="0078700E"/>
    <w:rsid w:val="0079056E"/>
    <w:rsid w:val="007A061B"/>
    <w:rsid w:val="007A09B5"/>
    <w:rsid w:val="007A1D25"/>
    <w:rsid w:val="007A6AF4"/>
    <w:rsid w:val="007A7366"/>
    <w:rsid w:val="007B2F52"/>
    <w:rsid w:val="007B3182"/>
    <w:rsid w:val="007B3A0C"/>
    <w:rsid w:val="007B3B77"/>
    <w:rsid w:val="007B7AE9"/>
    <w:rsid w:val="007C23CD"/>
    <w:rsid w:val="007C241D"/>
    <w:rsid w:val="007C430B"/>
    <w:rsid w:val="007C436E"/>
    <w:rsid w:val="007C503C"/>
    <w:rsid w:val="007C70B2"/>
    <w:rsid w:val="007D149C"/>
    <w:rsid w:val="007D2198"/>
    <w:rsid w:val="007D22AC"/>
    <w:rsid w:val="007D54B9"/>
    <w:rsid w:val="007D65FB"/>
    <w:rsid w:val="007D7118"/>
    <w:rsid w:val="007D7737"/>
    <w:rsid w:val="007D7E73"/>
    <w:rsid w:val="007E32A5"/>
    <w:rsid w:val="007E56CC"/>
    <w:rsid w:val="007E6A69"/>
    <w:rsid w:val="007F008F"/>
    <w:rsid w:val="007F0D8F"/>
    <w:rsid w:val="007F2717"/>
    <w:rsid w:val="007F3AE9"/>
    <w:rsid w:val="007F6BFE"/>
    <w:rsid w:val="007F72BE"/>
    <w:rsid w:val="007F74FB"/>
    <w:rsid w:val="0080216A"/>
    <w:rsid w:val="00802CB2"/>
    <w:rsid w:val="00802D31"/>
    <w:rsid w:val="0080424A"/>
    <w:rsid w:val="008059FC"/>
    <w:rsid w:val="00805DA2"/>
    <w:rsid w:val="00806DA1"/>
    <w:rsid w:val="00811CB8"/>
    <w:rsid w:val="0081378D"/>
    <w:rsid w:val="008141DD"/>
    <w:rsid w:val="00816FEB"/>
    <w:rsid w:val="00820166"/>
    <w:rsid w:val="00822EF3"/>
    <w:rsid w:val="0082319D"/>
    <w:rsid w:val="0082459F"/>
    <w:rsid w:val="0082466C"/>
    <w:rsid w:val="00826B16"/>
    <w:rsid w:val="008271B2"/>
    <w:rsid w:val="00827949"/>
    <w:rsid w:val="008307C5"/>
    <w:rsid w:val="00831C89"/>
    <w:rsid w:val="0083353F"/>
    <w:rsid w:val="00837A12"/>
    <w:rsid w:val="00840CBF"/>
    <w:rsid w:val="008439E4"/>
    <w:rsid w:val="0084412C"/>
    <w:rsid w:val="008458FC"/>
    <w:rsid w:val="008465FD"/>
    <w:rsid w:val="00846E7F"/>
    <w:rsid w:val="008471EE"/>
    <w:rsid w:val="0085017F"/>
    <w:rsid w:val="00850185"/>
    <w:rsid w:val="00851FCE"/>
    <w:rsid w:val="00854F76"/>
    <w:rsid w:val="0085551F"/>
    <w:rsid w:val="00856673"/>
    <w:rsid w:val="00856DE2"/>
    <w:rsid w:val="00856FA0"/>
    <w:rsid w:val="008571A5"/>
    <w:rsid w:val="00857DB6"/>
    <w:rsid w:val="00864727"/>
    <w:rsid w:val="00865DC9"/>
    <w:rsid w:val="00865E92"/>
    <w:rsid w:val="00866E3E"/>
    <w:rsid w:val="00867296"/>
    <w:rsid w:val="00870895"/>
    <w:rsid w:val="008729D2"/>
    <w:rsid w:val="00873D2A"/>
    <w:rsid w:val="00876CB1"/>
    <w:rsid w:val="008868A8"/>
    <w:rsid w:val="00890A01"/>
    <w:rsid w:val="00891DFA"/>
    <w:rsid w:val="00892152"/>
    <w:rsid w:val="00892BD7"/>
    <w:rsid w:val="008931FA"/>
    <w:rsid w:val="00895267"/>
    <w:rsid w:val="008972FF"/>
    <w:rsid w:val="008A3842"/>
    <w:rsid w:val="008A657E"/>
    <w:rsid w:val="008B1219"/>
    <w:rsid w:val="008B177D"/>
    <w:rsid w:val="008B25D1"/>
    <w:rsid w:val="008B26AB"/>
    <w:rsid w:val="008B2937"/>
    <w:rsid w:val="008B3897"/>
    <w:rsid w:val="008B4E51"/>
    <w:rsid w:val="008B5483"/>
    <w:rsid w:val="008B7D86"/>
    <w:rsid w:val="008C13B3"/>
    <w:rsid w:val="008C20C5"/>
    <w:rsid w:val="008C20F2"/>
    <w:rsid w:val="008C26C7"/>
    <w:rsid w:val="008C586E"/>
    <w:rsid w:val="008C5FFE"/>
    <w:rsid w:val="008D20DB"/>
    <w:rsid w:val="008D34A2"/>
    <w:rsid w:val="008D472D"/>
    <w:rsid w:val="008D62F5"/>
    <w:rsid w:val="008E0CB8"/>
    <w:rsid w:val="008E0CCC"/>
    <w:rsid w:val="008E171C"/>
    <w:rsid w:val="008E291E"/>
    <w:rsid w:val="008E297C"/>
    <w:rsid w:val="008E2F0D"/>
    <w:rsid w:val="008E46F7"/>
    <w:rsid w:val="008E500D"/>
    <w:rsid w:val="008E6467"/>
    <w:rsid w:val="008F09F0"/>
    <w:rsid w:val="008F1462"/>
    <w:rsid w:val="008F37E2"/>
    <w:rsid w:val="008F7C95"/>
    <w:rsid w:val="009003A2"/>
    <w:rsid w:val="00900AC7"/>
    <w:rsid w:val="009050BE"/>
    <w:rsid w:val="0091008B"/>
    <w:rsid w:val="00913789"/>
    <w:rsid w:val="0091472F"/>
    <w:rsid w:val="00915DD7"/>
    <w:rsid w:val="00916D65"/>
    <w:rsid w:val="009202AD"/>
    <w:rsid w:val="0092118E"/>
    <w:rsid w:val="00923090"/>
    <w:rsid w:val="00925BD6"/>
    <w:rsid w:val="00926F72"/>
    <w:rsid w:val="009273BC"/>
    <w:rsid w:val="00931A3B"/>
    <w:rsid w:val="00932C21"/>
    <w:rsid w:val="00935C54"/>
    <w:rsid w:val="00937A0D"/>
    <w:rsid w:val="00940931"/>
    <w:rsid w:val="009424B6"/>
    <w:rsid w:val="00942880"/>
    <w:rsid w:val="00943343"/>
    <w:rsid w:val="00945CE2"/>
    <w:rsid w:val="00946451"/>
    <w:rsid w:val="00946497"/>
    <w:rsid w:val="009504C9"/>
    <w:rsid w:val="009541D2"/>
    <w:rsid w:val="0095776B"/>
    <w:rsid w:val="00960DF5"/>
    <w:rsid w:val="009614A0"/>
    <w:rsid w:val="0096621B"/>
    <w:rsid w:val="00967DA3"/>
    <w:rsid w:val="009715B7"/>
    <w:rsid w:val="009718D1"/>
    <w:rsid w:val="00975AFC"/>
    <w:rsid w:val="009772EA"/>
    <w:rsid w:val="009774EC"/>
    <w:rsid w:val="00983764"/>
    <w:rsid w:val="0098409E"/>
    <w:rsid w:val="00984D0C"/>
    <w:rsid w:val="00985B4C"/>
    <w:rsid w:val="00986364"/>
    <w:rsid w:val="009870B5"/>
    <w:rsid w:val="00991B61"/>
    <w:rsid w:val="00991B8F"/>
    <w:rsid w:val="009946BD"/>
    <w:rsid w:val="00995DA9"/>
    <w:rsid w:val="009963F5"/>
    <w:rsid w:val="0099690C"/>
    <w:rsid w:val="00996FDA"/>
    <w:rsid w:val="009978ED"/>
    <w:rsid w:val="009A0AF8"/>
    <w:rsid w:val="009A1193"/>
    <w:rsid w:val="009A2186"/>
    <w:rsid w:val="009A6C57"/>
    <w:rsid w:val="009B269C"/>
    <w:rsid w:val="009B3C37"/>
    <w:rsid w:val="009B406C"/>
    <w:rsid w:val="009B4325"/>
    <w:rsid w:val="009B44B0"/>
    <w:rsid w:val="009B4FBE"/>
    <w:rsid w:val="009B55D2"/>
    <w:rsid w:val="009B562E"/>
    <w:rsid w:val="009B5FA8"/>
    <w:rsid w:val="009B6A61"/>
    <w:rsid w:val="009B6D11"/>
    <w:rsid w:val="009C037C"/>
    <w:rsid w:val="009C2B30"/>
    <w:rsid w:val="009C340B"/>
    <w:rsid w:val="009C7936"/>
    <w:rsid w:val="009D11C6"/>
    <w:rsid w:val="009D4E89"/>
    <w:rsid w:val="009D4F25"/>
    <w:rsid w:val="009D53BF"/>
    <w:rsid w:val="009D62AA"/>
    <w:rsid w:val="009E016B"/>
    <w:rsid w:val="009E1068"/>
    <w:rsid w:val="009E3932"/>
    <w:rsid w:val="009E42EA"/>
    <w:rsid w:val="009F02F9"/>
    <w:rsid w:val="009F077C"/>
    <w:rsid w:val="009F5F51"/>
    <w:rsid w:val="00A03C2C"/>
    <w:rsid w:val="00A10BA1"/>
    <w:rsid w:val="00A11732"/>
    <w:rsid w:val="00A1324A"/>
    <w:rsid w:val="00A137A1"/>
    <w:rsid w:val="00A14B7E"/>
    <w:rsid w:val="00A2020A"/>
    <w:rsid w:val="00A20D60"/>
    <w:rsid w:val="00A26C49"/>
    <w:rsid w:val="00A27174"/>
    <w:rsid w:val="00A32FDD"/>
    <w:rsid w:val="00A337B0"/>
    <w:rsid w:val="00A3524D"/>
    <w:rsid w:val="00A36BCB"/>
    <w:rsid w:val="00A37384"/>
    <w:rsid w:val="00A42C20"/>
    <w:rsid w:val="00A431EA"/>
    <w:rsid w:val="00A5067A"/>
    <w:rsid w:val="00A5070B"/>
    <w:rsid w:val="00A52C68"/>
    <w:rsid w:val="00A55B7D"/>
    <w:rsid w:val="00A61459"/>
    <w:rsid w:val="00A621D5"/>
    <w:rsid w:val="00A630DA"/>
    <w:rsid w:val="00A71DC4"/>
    <w:rsid w:val="00A73ED8"/>
    <w:rsid w:val="00A743F8"/>
    <w:rsid w:val="00A7659C"/>
    <w:rsid w:val="00A803CB"/>
    <w:rsid w:val="00A81EDD"/>
    <w:rsid w:val="00A8716C"/>
    <w:rsid w:val="00A87F72"/>
    <w:rsid w:val="00A9214A"/>
    <w:rsid w:val="00A95357"/>
    <w:rsid w:val="00A96976"/>
    <w:rsid w:val="00A96E91"/>
    <w:rsid w:val="00AA05B4"/>
    <w:rsid w:val="00AA34E8"/>
    <w:rsid w:val="00AA38CF"/>
    <w:rsid w:val="00AA4277"/>
    <w:rsid w:val="00AA4F84"/>
    <w:rsid w:val="00AB0939"/>
    <w:rsid w:val="00AB277E"/>
    <w:rsid w:val="00AB2EBD"/>
    <w:rsid w:val="00AB7C84"/>
    <w:rsid w:val="00AB7ED2"/>
    <w:rsid w:val="00AC03C5"/>
    <w:rsid w:val="00AC17FA"/>
    <w:rsid w:val="00AC20E9"/>
    <w:rsid w:val="00AC28C0"/>
    <w:rsid w:val="00AC647B"/>
    <w:rsid w:val="00AC7847"/>
    <w:rsid w:val="00AD0DDA"/>
    <w:rsid w:val="00AD14BB"/>
    <w:rsid w:val="00AD1F91"/>
    <w:rsid w:val="00AD32D0"/>
    <w:rsid w:val="00AD392E"/>
    <w:rsid w:val="00AD5E0C"/>
    <w:rsid w:val="00AD6583"/>
    <w:rsid w:val="00AD7A77"/>
    <w:rsid w:val="00AE205C"/>
    <w:rsid w:val="00AE797A"/>
    <w:rsid w:val="00AF311F"/>
    <w:rsid w:val="00AF33C3"/>
    <w:rsid w:val="00AF4F46"/>
    <w:rsid w:val="00AF5524"/>
    <w:rsid w:val="00AF7551"/>
    <w:rsid w:val="00B14985"/>
    <w:rsid w:val="00B15A64"/>
    <w:rsid w:val="00B202D9"/>
    <w:rsid w:val="00B2283A"/>
    <w:rsid w:val="00B23227"/>
    <w:rsid w:val="00B241DE"/>
    <w:rsid w:val="00B307C4"/>
    <w:rsid w:val="00B3099C"/>
    <w:rsid w:val="00B334F6"/>
    <w:rsid w:val="00B37601"/>
    <w:rsid w:val="00B4081D"/>
    <w:rsid w:val="00B43828"/>
    <w:rsid w:val="00B44281"/>
    <w:rsid w:val="00B44943"/>
    <w:rsid w:val="00B50704"/>
    <w:rsid w:val="00B532B2"/>
    <w:rsid w:val="00B55485"/>
    <w:rsid w:val="00B5619D"/>
    <w:rsid w:val="00B601B1"/>
    <w:rsid w:val="00B60F57"/>
    <w:rsid w:val="00B62009"/>
    <w:rsid w:val="00B62E44"/>
    <w:rsid w:val="00B62F9D"/>
    <w:rsid w:val="00B633AC"/>
    <w:rsid w:val="00B63542"/>
    <w:rsid w:val="00B665E1"/>
    <w:rsid w:val="00B67454"/>
    <w:rsid w:val="00B6797E"/>
    <w:rsid w:val="00B712CB"/>
    <w:rsid w:val="00B71612"/>
    <w:rsid w:val="00B727D4"/>
    <w:rsid w:val="00B72901"/>
    <w:rsid w:val="00B73887"/>
    <w:rsid w:val="00B7395A"/>
    <w:rsid w:val="00B73E99"/>
    <w:rsid w:val="00B74789"/>
    <w:rsid w:val="00B75414"/>
    <w:rsid w:val="00B75EBF"/>
    <w:rsid w:val="00B80EBA"/>
    <w:rsid w:val="00B81D53"/>
    <w:rsid w:val="00B820F6"/>
    <w:rsid w:val="00B8468E"/>
    <w:rsid w:val="00B84AFE"/>
    <w:rsid w:val="00B8538F"/>
    <w:rsid w:val="00B858E7"/>
    <w:rsid w:val="00B86626"/>
    <w:rsid w:val="00B91318"/>
    <w:rsid w:val="00B91582"/>
    <w:rsid w:val="00B91E67"/>
    <w:rsid w:val="00B92F0C"/>
    <w:rsid w:val="00B9324C"/>
    <w:rsid w:val="00B9341C"/>
    <w:rsid w:val="00B96265"/>
    <w:rsid w:val="00B97B87"/>
    <w:rsid w:val="00BA0734"/>
    <w:rsid w:val="00BA3488"/>
    <w:rsid w:val="00BA3988"/>
    <w:rsid w:val="00BA4421"/>
    <w:rsid w:val="00BA4973"/>
    <w:rsid w:val="00BA5FD1"/>
    <w:rsid w:val="00BA6513"/>
    <w:rsid w:val="00BB16A6"/>
    <w:rsid w:val="00BB6871"/>
    <w:rsid w:val="00BB6AEB"/>
    <w:rsid w:val="00BC0787"/>
    <w:rsid w:val="00BC1AF5"/>
    <w:rsid w:val="00BC42E3"/>
    <w:rsid w:val="00BD14B3"/>
    <w:rsid w:val="00BD219E"/>
    <w:rsid w:val="00BD715E"/>
    <w:rsid w:val="00BE07B5"/>
    <w:rsid w:val="00BE0F36"/>
    <w:rsid w:val="00BE244F"/>
    <w:rsid w:val="00BE6009"/>
    <w:rsid w:val="00BF47CD"/>
    <w:rsid w:val="00BF5A7E"/>
    <w:rsid w:val="00BF6F1C"/>
    <w:rsid w:val="00BF6F39"/>
    <w:rsid w:val="00C00335"/>
    <w:rsid w:val="00C03592"/>
    <w:rsid w:val="00C05689"/>
    <w:rsid w:val="00C06481"/>
    <w:rsid w:val="00C11352"/>
    <w:rsid w:val="00C127EC"/>
    <w:rsid w:val="00C14AB3"/>
    <w:rsid w:val="00C153DB"/>
    <w:rsid w:val="00C226B4"/>
    <w:rsid w:val="00C238BA"/>
    <w:rsid w:val="00C24699"/>
    <w:rsid w:val="00C27455"/>
    <w:rsid w:val="00C3042D"/>
    <w:rsid w:val="00C328D0"/>
    <w:rsid w:val="00C34976"/>
    <w:rsid w:val="00C35106"/>
    <w:rsid w:val="00C36417"/>
    <w:rsid w:val="00C409E9"/>
    <w:rsid w:val="00C41C06"/>
    <w:rsid w:val="00C4351E"/>
    <w:rsid w:val="00C43A89"/>
    <w:rsid w:val="00C455B3"/>
    <w:rsid w:val="00C45BE4"/>
    <w:rsid w:val="00C46171"/>
    <w:rsid w:val="00C522E9"/>
    <w:rsid w:val="00C644AE"/>
    <w:rsid w:val="00C65692"/>
    <w:rsid w:val="00C67012"/>
    <w:rsid w:val="00C67362"/>
    <w:rsid w:val="00C72F70"/>
    <w:rsid w:val="00C7540A"/>
    <w:rsid w:val="00C759C6"/>
    <w:rsid w:val="00C75F6D"/>
    <w:rsid w:val="00C76AD1"/>
    <w:rsid w:val="00C80D11"/>
    <w:rsid w:val="00C810E7"/>
    <w:rsid w:val="00C850DD"/>
    <w:rsid w:val="00C867EF"/>
    <w:rsid w:val="00C9143F"/>
    <w:rsid w:val="00C93A83"/>
    <w:rsid w:val="00C96C23"/>
    <w:rsid w:val="00CA234C"/>
    <w:rsid w:val="00CA3BD7"/>
    <w:rsid w:val="00CA3F26"/>
    <w:rsid w:val="00CA7ED4"/>
    <w:rsid w:val="00CB133F"/>
    <w:rsid w:val="00CB3DF0"/>
    <w:rsid w:val="00CB5FD8"/>
    <w:rsid w:val="00CB686B"/>
    <w:rsid w:val="00CC2917"/>
    <w:rsid w:val="00CC345B"/>
    <w:rsid w:val="00CC4528"/>
    <w:rsid w:val="00CD1BC3"/>
    <w:rsid w:val="00CD3C3D"/>
    <w:rsid w:val="00CD419A"/>
    <w:rsid w:val="00CD6732"/>
    <w:rsid w:val="00CD7327"/>
    <w:rsid w:val="00CD7360"/>
    <w:rsid w:val="00CE19E7"/>
    <w:rsid w:val="00CE483B"/>
    <w:rsid w:val="00CE5449"/>
    <w:rsid w:val="00CE5C77"/>
    <w:rsid w:val="00CE5CCD"/>
    <w:rsid w:val="00CE70DE"/>
    <w:rsid w:val="00CF08BD"/>
    <w:rsid w:val="00CF2796"/>
    <w:rsid w:val="00CF295F"/>
    <w:rsid w:val="00CF40D7"/>
    <w:rsid w:val="00CF43DA"/>
    <w:rsid w:val="00D00073"/>
    <w:rsid w:val="00D03039"/>
    <w:rsid w:val="00D077FD"/>
    <w:rsid w:val="00D07826"/>
    <w:rsid w:val="00D1575B"/>
    <w:rsid w:val="00D2213F"/>
    <w:rsid w:val="00D236B3"/>
    <w:rsid w:val="00D25B19"/>
    <w:rsid w:val="00D26290"/>
    <w:rsid w:val="00D26354"/>
    <w:rsid w:val="00D26BE1"/>
    <w:rsid w:val="00D27593"/>
    <w:rsid w:val="00D300C1"/>
    <w:rsid w:val="00D30AAA"/>
    <w:rsid w:val="00D318B8"/>
    <w:rsid w:val="00D31B08"/>
    <w:rsid w:val="00D360EC"/>
    <w:rsid w:val="00D36699"/>
    <w:rsid w:val="00D40589"/>
    <w:rsid w:val="00D40DED"/>
    <w:rsid w:val="00D420A0"/>
    <w:rsid w:val="00D43B2F"/>
    <w:rsid w:val="00D44907"/>
    <w:rsid w:val="00D44AA4"/>
    <w:rsid w:val="00D44EE1"/>
    <w:rsid w:val="00D46F0E"/>
    <w:rsid w:val="00D47E7E"/>
    <w:rsid w:val="00D522EB"/>
    <w:rsid w:val="00D55EA4"/>
    <w:rsid w:val="00D56770"/>
    <w:rsid w:val="00D629FF"/>
    <w:rsid w:val="00D62DE3"/>
    <w:rsid w:val="00D63880"/>
    <w:rsid w:val="00D64D35"/>
    <w:rsid w:val="00D66AC4"/>
    <w:rsid w:val="00D7111C"/>
    <w:rsid w:val="00D758F6"/>
    <w:rsid w:val="00D75DBA"/>
    <w:rsid w:val="00D77A8B"/>
    <w:rsid w:val="00D8048E"/>
    <w:rsid w:val="00D80BE5"/>
    <w:rsid w:val="00D8167D"/>
    <w:rsid w:val="00D81C57"/>
    <w:rsid w:val="00D821ED"/>
    <w:rsid w:val="00D83678"/>
    <w:rsid w:val="00D85AA7"/>
    <w:rsid w:val="00D90310"/>
    <w:rsid w:val="00D90963"/>
    <w:rsid w:val="00D9527A"/>
    <w:rsid w:val="00D968D6"/>
    <w:rsid w:val="00DA08AC"/>
    <w:rsid w:val="00DA31B9"/>
    <w:rsid w:val="00DA488F"/>
    <w:rsid w:val="00DA6803"/>
    <w:rsid w:val="00DB0F72"/>
    <w:rsid w:val="00DB271C"/>
    <w:rsid w:val="00DB2E0E"/>
    <w:rsid w:val="00DB73B9"/>
    <w:rsid w:val="00DB79B9"/>
    <w:rsid w:val="00DC02D8"/>
    <w:rsid w:val="00DC0AEF"/>
    <w:rsid w:val="00DC0C20"/>
    <w:rsid w:val="00DD280B"/>
    <w:rsid w:val="00DD4278"/>
    <w:rsid w:val="00DD596F"/>
    <w:rsid w:val="00DD6CBE"/>
    <w:rsid w:val="00DE18B2"/>
    <w:rsid w:val="00DE2EFC"/>
    <w:rsid w:val="00DE3AD9"/>
    <w:rsid w:val="00DE4038"/>
    <w:rsid w:val="00DE5C94"/>
    <w:rsid w:val="00DF1819"/>
    <w:rsid w:val="00DF5986"/>
    <w:rsid w:val="00DF6645"/>
    <w:rsid w:val="00DF7748"/>
    <w:rsid w:val="00DF7F16"/>
    <w:rsid w:val="00E00ED0"/>
    <w:rsid w:val="00E01478"/>
    <w:rsid w:val="00E01C6B"/>
    <w:rsid w:val="00E03B8A"/>
    <w:rsid w:val="00E0407A"/>
    <w:rsid w:val="00E07634"/>
    <w:rsid w:val="00E12706"/>
    <w:rsid w:val="00E13D4F"/>
    <w:rsid w:val="00E145F2"/>
    <w:rsid w:val="00E16927"/>
    <w:rsid w:val="00E17996"/>
    <w:rsid w:val="00E17F65"/>
    <w:rsid w:val="00E21534"/>
    <w:rsid w:val="00E21558"/>
    <w:rsid w:val="00E23780"/>
    <w:rsid w:val="00E255CA"/>
    <w:rsid w:val="00E2591C"/>
    <w:rsid w:val="00E26BBB"/>
    <w:rsid w:val="00E30477"/>
    <w:rsid w:val="00E34B67"/>
    <w:rsid w:val="00E35988"/>
    <w:rsid w:val="00E35AF3"/>
    <w:rsid w:val="00E36701"/>
    <w:rsid w:val="00E4068D"/>
    <w:rsid w:val="00E40774"/>
    <w:rsid w:val="00E432F6"/>
    <w:rsid w:val="00E46F33"/>
    <w:rsid w:val="00E517AA"/>
    <w:rsid w:val="00E521E6"/>
    <w:rsid w:val="00E53316"/>
    <w:rsid w:val="00E5485D"/>
    <w:rsid w:val="00E54B24"/>
    <w:rsid w:val="00E55255"/>
    <w:rsid w:val="00E56CDC"/>
    <w:rsid w:val="00E60AB6"/>
    <w:rsid w:val="00E62BD2"/>
    <w:rsid w:val="00E64789"/>
    <w:rsid w:val="00E65B19"/>
    <w:rsid w:val="00E6650D"/>
    <w:rsid w:val="00E67221"/>
    <w:rsid w:val="00E70E3D"/>
    <w:rsid w:val="00E74DDD"/>
    <w:rsid w:val="00E753BA"/>
    <w:rsid w:val="00E75A1C"/>
    <w:rsid w:val="00E75DF8"/>
    <w:rsid w:val="00E762FE"/>
    <w:rsid w:val="00E833D7"/>
    <w:rsid w:val="00E843B5"/>
    <w:rsid w:val="00E85486"/>
    <w:rsid w:val="00E87829"/>
    <w:rsid w:val="00E91321"/>
    <w:rsid w:val="00E923F2"/>
    <w:rsid w:val="00E9325E"/>
    <w:rsid w:val="00E9367B"/>
    <w:rsid w:val="00E93C65"/>
    <w:rsid w:val="00E950C8"/>
    <w:rsid w:val="00E9744D"/>
    <w:rsid w:val="00E979A1"/>
    <w:rsid w:val="00EA0830"/>
    <w:rsid w:val="00EA2189"/>
    <w:rsid w:val="00EA21E6"/>
    <w:rsid w:val="00EA3634"/>
    <w:rsid w:val="00EA6570"/>
    <w:rsid w:val="00EB1D0E"/>
    <w:rsid w:val="00EB2F39"/>
    <w:rsid w:val="00EB6680"/>
    <w:rsid w:val="00EC1F9D"/>
    <w:rsid w:val="00EC6384"/>
    <w:rsid w:val="00EC7018"/>
    <w:rsid w:val="00ED03E8"/>
    <w:rsid w:val="00ED2A92"/>
    <w:rsid w:val="00ED386D"/>
    <w:rsid w:val="00ED3A04"/>
    <w:rsid w:val="00ED402A"/>
    <w:rsid w:val="00ED5E45"/>
    <w:rsid w:val="00ED7378"/>
    <w:rsid w:val="00EE09F7"/>
    <w:rsid w:val="00EE2337"/>
    <w:rsid w:val="00EE2565"/>
    <w:rsid w:val="00EE3579"/>
    <w:rsid w:val="00EE763A"/>
    <w:rsid w:val="00EE7D84"/>
    <w:rsid w:val="00EF0237"/>
    <w:rsid w:val="00EF1C91"/>
    <w:rsid w:val="00EF24B2"/>
    <w:rsid w:val="00EF44F5"/>
    <w:rsid w:val="00EF6184"/>
    <w:rsid w:val="00EF652E"/>
    <w:rsid w:val="00EF6F08"/>
    <w:rsid w:val="00F011F6"/>
    <w:rsid w:val="00F01B39"/>
    <w:rsid w:val="00F0713C"/>
    <w:rsid w:val="00F075A3"/>
    <w:rsid w:val="00F13AB1"/>
    <w:rsid w:val="00F1402D"/>
    <w:rsid w:val="00F144F5"/>
    <w:rsid w:val="00F17699"/>
    <w:rsid w:val="00F17720"/>
    <w:rsid w:val="00F20258"/>
    <w:rsid w:val="00F20894"/>
    <w:rsid w:val="00F2263E"/>
    <w:rsid w:val="00F23190"/>
    <w:rsid w:val="00F24BC8"/>
    <w:rsid w:val="00F26EDC"/>
    <w:rsid w:val="00F3014F"/>
    <w:rsid w:val="00F307AA"/>
    <w:rsid w:val="00F319A5"/>
    <w:rsid w:val="00F31ABB"/>
    <w:rsid w:val="00F33153"/>
    <w:rsid w:val="00F335FA"/>
    <w:rsid w:val="00F342E9"/>
    <w:rsid w:val="00F353CD"/>
    <w:rsid w:val="00F42E9E"/>
    <w:rsid w:val="00F53537"/>
    <w:rsid w:val="00F53769"/>
    <w:rsid w:val="00F54A04"/>
    <w:rsid w:val="00F5660D"/>
    <w:rsid w:val="00F60D24"/>
    <w:rsid w:val="00F61200"/>
    <w:rsid w:val="00F62156"/>
    <w:rsid w:val="00F62FA9"/>
    <w:rsid w:val="00F63CEF"/>
    <w:rsid w:val="00F641E6"/>
    <w:rsid w:val="00F711FC"/>
    <w:rsid w:val="00F72DFE"/>
    <w:rsid w:val="00F743AB"/>
    <w:rsid w:val="00F75F58"/>
    <w:rsid w:val="00F81A5A"/>
    <w:rsid w:val="00F81B24"/>
    <w:rsid w:val="00F83D5E"/>
    <w:rsid w:val="00F90077"/>
    <w:rsid w:val="00F90336"/>
    <w:rsid w:val="00F91728"/>
    <w:rsid w:val="00F921F8"/>
    <w:rsid w:val="00F9301E"/>
    <w:rsid w:val="00F94828"/>
    <w:rsid w:val="00F95353"/>
    <w:rsid w:val="00F95871"/>
    <w:rsid w:val="00F95D39"/>
    <w:rsid w:val="00F966C3"/>
    <w:rsid w:val="00FA1BDE"/>
    <w:rsid w:val="00FA1EA4"/>
    <w:rsid w:val="00FA2AB5"/>
    <w:rsid w:val="00FA32E7"/>
    <w:rsid w:val="00FA3991"/>
    <w:rsid w:val="00FA5410"/>
    <w:rsid w:val="00FA69F4"/>
    <w:rsid w:val="00FA7B08"/>
    <w:rsid w:val="00FB0688"/>
    <w:rsid w:val="00FB1D52"/>
    <w:rsid w:val="00FB3B9E"/>
    <w:rsid w:val="00FB4D57"/>
    <w:rsid w:val="00FB545F"/>
    <w:rsid w:val="00FB6A7D"/>
    <w:rsid w:val="00FB7F4C"/>
    <w:rsid w:val="00FB7F4E"/>
    <w:rsid w:val="00FC0894"/>
    <w:rsid w:val="00FC0D37"/>
    <w:rsid w:val="00FC2797"/>
    <w:rsid w:val="00FC4B7A"/>
    <w:rsid w:val="00FC6109"/>
    <w:rsid w:val="00FC653F"/>
    <w:rsid w:val="00FC6B26"/>
    <w:rsid w:val="00FC755B"/>
    <w:rsid w:val="00FC764C"/>
    <w:rsid w:val="00FD1096"/>
    <w:rsid w:val="00FD2743"/>
    <w:rsid w:val="00FD585D"/>
    <w:rsid w:val="00FD7012"/>
    <w:rsid w:val="00FD7FFB"/>
    <w:rsid w:val="00FE2496"/>
    <w:rsid w:val="00FE2753"/>
    <w:rsid w:val="00FE2E57"/>
    <w:rsid w:val="00FE79C5"/>
    <w:rsid w:val="00FF0DE7"/>
    <w:rsid w:val="00FF11AD"/>
    <w:rsid w:val="00FF3C19"/>
    <w:rsid w:val="00FF3C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5:docId w15:val="{28624415-456E-438D-BFEE-C0BF5C26A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F39"/>
    <w:pPr>
      <w:widowControl w:val="0"/>
    </w:pPr>
    <w:rPr>
      <w:rFonts w:ascii="Dutch801 Rm BT" w:hAnsi="Dutch801 Rm BT"/>
      <w:snapToGrid w:val="0"/>
      <w:sz w:val="22"/>
      <w:lang w:eastAsia="en-US"/>
    </w:rPr>
  </w:style>
  <w:style w:type="paragraph" w:styleId="Heading1">
    <w:name w:val="heading 1"/>
    <w:basedOn w:val="Normal"/>
    <w:next w:val="Normal"/>
    <w:qFormat/>
    <w:rsid w:val="008C20C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C610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C6109"/>
    <w:pPr>
      <w:keepNext/>
      <w:spacing w:before="240" w:after="60"/>
      <w:outlineLvl w:val="2"/>
    </w:pPr>
    <w:rPr>
      <w:rFonts w:ascii="Arial" w:hAnsi="Arial" w:cs="Arial"/>
      <w:b/>
      <w:bCs/>
      <w:sz w:val="26"/>
      <w:szCs w:val="26"/>
    </w:rPr>
  </w:style>
  <w:style w:type="paragraph" w:styleId="Heading4">
    <w:name w:val="heading 4"/>
    <w:basedOn w:val="Normal"/>
    <w:next w:val="Normal"/>
    <w:qFormat/>
    <w:rsid w:val="00FF3C39"/>
    <w:pPr>
      <w:keepNext/>
      <w:outlineLvl w:val="3"/>
    </w:pPr>
    <w:rPr>
      <w:i/>
    </w:rPr>
  </w:style>
  <w:style w:type="paragraph" w:styleId="Heading5">
    <w:name w:val="heading 5"/>
    <w:basedOn w:val="Normal"/>
    <w:next w:val="Normal"/>
    <w:qFormat/>
    <w:rsid w:val="00846E7F"/>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F3C39"/>
    <w:pPr>
      <w:tabs>
        <w:tab w:val="center" w:pos="4320"/>
        <w:tab w:val="right" w:pos="8640"/>
      </w:tabs>
    </w:pPr>
  </w:style>
  <w:style w:type="paragraph" w:styleId="Footer">
    <w:name w:val="footer"/>
    <w:basedOn w:val="Normal"/>
    <w:rsid w:val="00FF3C39"/>
    <w:pPr>
      <w:tabs>
        <w:tab w:val="center" w:pos="4320"/>
        <w:tab w:val="right" w:pos="8640"/>
      </w:tabs>
    </w:pPr>
  </w:style>
  <w:style w:type="character" w:styleId="PageNumber">
    <w:name w:val="page number"/>
    <w:basedOn w:val="DefaultParagraphFont"/>
    <w:rsid w:val="00FF3C39"/>
  </w:style>
  <w:style w:type="paragraph" w:styleId="BalloonText">
    <w:name w:val="Balloon Text"/>
    <w:basedOn w:val="Normal"/>
    <w:semiHidden/>
    <w:rsid w:val="003839A1"/>
    <w:rPr>
      <w:rFonts w:ascii="Tahoma" w:hAnsi="Tahoma" w:cs="Tahoma"/>
      <w:sz w:val="16"/>
      <w:szCs w:val="16"/>
    </w:rPr>
  </w:style>
  <w:style w:type="table" w:styleId="TableGrid">
    <w:name w:val="Table Grid"/>
    <w:basedOn w:val="TableNormal"/>
    <w:uiPriority w:val="39"/>
    <w:rsid w:val="00E03B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030FF"/>
    <w:pPr>
      <w:widowControl/>
      <w:spacing w:after="220" w:line="220" w:lineRule="atLeast"/>
      <w:jc w:val="both"/>
    </w:pPr>
    <w:rPr>
      <w:rFonts w:ascii="Arial" w:hAnsi="Arial"/>
      <w:snapToGrid/>
      <w:spacing w:val="-5"/>
      <w:sz w:val="20"/>
    </w:rPr>
  </w:style>
  <w:style w:type="character" w:customStyle="1" w:styleId="BodyTextChar">
    <w:name w:val="Body Text Char"/>
    <w:basedOn w:val="DefaultParagraphFont"/>
    <w:link w:val="BodyText"/>
    <w:rsid w:val="003030FF"/>
    <w:rPr>
      <w:rFonts w:ascii="Arial" w:hAnsi="Arial"/>
      <w:spacing w:val="-5"/>
      <w:lang w:val="en-US" w:eastAsia="en-US" w:bidi="ar-SA"/>
    </w:rPr>
  </w:style>
  <w:style w:type="character" w:styleId="CommentReference">
    <w:name w:val="annotation reference"/>
    <w:basedOn w:val="DefaultParagraphFont"/>
    <w:semiHidden/>
    <w:rsid w:val="000F095C"/>
    <w:rPr>
      <w:sz w:val="16"/>
      <w:szCs w:val="16"/>
    </w:rPr>
  </w:style>
  <w:style w:type="paragraph" w:styleId="CommentText">
    <w:name w:val="annotation text"/>
    <w:basedOn w:val="Normal"/>
    <w:semiHidden/>
    <w:rsid w:val="000F095C"/>
    <w:rPr>
      <w:sz w:val="20"/>
    </w:rPr>
  </w:style>
  <w:style w:type="paragraph" w:styleId="CommentSubject">
    <w:name w:val="annotation subject"/>
    <w:basedOn w:val="CommentText"/>
    <w:next w:val="CommentText"/>
    <w:semiHidden/>
    <w:rsid w:val="000F095C"/>
    <w:rPr>
      <w:b/>
      <w:bCs/>
    </w:rPr>
  </w:style>
  <w:style w:type="paragraph" w:customStyle="1" w:styleId="CcList">
    <w:name w:val="Cc List"/>
    <w:basedOn w:val="Normal"/>
    <w:rsid w:val="00AC03C5"/>
    <w:pPr>
      <w:keepLines/>
      <w:widowControl/>
      <w:spacing w:line="220" w:lineRule="atLeast"/>
      <w:ind w:left="360" w:hanging="360"/>
      <w:jc w:val="both"/>
    </w:pPr>
    <w:rPr>
      <w:rFonts w:ascii="Arial" w:hAnsi="Arial"/>
      <w:snapToGrid/>
      <w:spacing w:val="-5"/>
      <w:sz w:val="20"/>
    </w:rPr>
  </w:style>
  <w:style w:type="paragraph" w:styleId="NormalWeb">
    <w:name w:val="Normal (Web)"/>
    <w:basedOn w:val="Normal"/>
    <w:uiPriority w:val="99"/>
    <w:rsid w:val="00FA3991"/>
    <w:pPr>
      <w:widowControl/>
      <w:spacing w:before="100" w:beforeAutospacing="1" w:after="100" w:afterAutospacing="1"/>
    </w:pPr>
    <w:rPr>
      <w:rFonts w:ascii="Times New Roman" w:hAnsi="Times New Roman"/>
      <w:snapToGrid/>
      <w:sz w:val="24"/>
      <w:szCs w:val="24"/>
    </w:rPr>
  </w:style>
  <w:style w:type="character" w:customStyle="1" w:styleId="text1">
    <w:name w:val="text1"/>
    <w:basedOn w:val="DefaultParagraphFont"/>
    <w:rsid w:val="00FA3991"/>
    <w:rPr>
      <w:rFonts w:ascii="Arial" w:hAnsi="Arial" w:cs="Arial" w:hint="default"/>
      <w:color w:val="333333"/>
      <w:sz w:val="17"/>
      <w:szCs w:val="17"/>
    </w:rPr>
  </w:style>
  <w:style w:type="paragraph" w:customStyle="1" w:styleId="InsideAddressName">
    <w:name w:val="Inside Address Name"/>
    <w:basedOn w:val="Normal"/>
    <w:next w:val="Normal"/>
    <w:rsid w:val="008C20C5"/>
    <w:pPr>
      <w:widowControl/>
      <w:spacing w:before="220" w:line="220" w:lineRule="atLeast"/>
      <w:jc w:val="both"/>
    </w:pPr>
    <w:rPr>
      <w:rFonts w:ascii="Arial" w:hAnsi="Arial"/>
      <w:snapToGrid/>
      <w:spacing w:val="-5"/>
      <w:sz w:val="24"/>
    </w:rPr>
  </w:style>
  <w:style w:type="character" w:customStyle="1" w:styleId="pageheading">
    <w:name w:val="pageheading"/>
    <w:basedOn w:val="DefaultParagraphFont"/>
    <w:rsid w:val="007D7118"/>
  </w:style>
  <w:style w:type="paragraph" w:customStyle="1" w:styleId="paranoindt-e">
    <w:name w:val="paranoindt-e"/>
    <w:basedOn w:val="Normal"/>
    <w:rsid w:val="0063749C"/>
    <w:pPr>
      <w:widowControl/>
      <w:snapToGrid w:val="0"/>
      <w:spacing w:after="120"/>
    </w:pPr>
    <w:rPr>
      <w:rFonts w:ascii="Times New Roman" w:hAnsi="Times New Roman"/>
      <w:snapToGrid/>
      <w:sz w:val="26"/>
      <w:szCs w:val="26"/>
    </w:rPr>
  </w:style>
  <w:style w:type="paragraph" w:customStyle="1" w:styleId="schedule-e">
    <w:name w:val="schedule-e"/>
    <w:basedOn w:val="Normal"/>
    <w:rsid w:val="0063749C"/>
    <w:pPr>
      <w:widowControl/>
      <w:snapToGrid w:val="0"/>
      <w:spacing w:after="200"/>
      <w:jc w:val="center"/>
    </w:pPr>
    <w:rPr>
      <w:rFonts w:ascii="Times New Roman" w:hAnsi="Times New Roman"/>
      <w:caps/>
      <w:snapToGrid/>
      <w:sz w:val="26"/>
      <w:szCs w:val="26"/>
    </w:rPr>
  </w:style>
  <w:style w:type="paragraph" w:customStyle="1" w:styleId="table-e">
    <w:name w:val="table-e"/>
    <w:basedOn w:val="Normal"/>
    <w:rsid w:val="0063749C"/>
    <w:pPr>
      <w:widowControl/>
      <w:snapToGrid w:val="0"/>
      <w:spacing w:before="11" w:line="189" w:lineRule="atLeast"/>
    </w:pPr>
    <w:rPr>
      <w:rFonts w:ascii="Times New Roman" w:hAnsi="Times New Roman"/>
      <w:snapToGrid/>
      <w:sz w:val="18"/>
      <w:szCs w:val="18"/>
    </w:rPr>
  </w:style>
  <w:style w:type="character" w:styleId="Strong">
    <w:name w:val="Strong"/>
    <w:basedOn w:val="DefaultParagraphFont"/>
    <w:qFormat/>
    <w:rsid w:val="0063749C"/>
    <w:rPr>
      <w:b/>
      <w:bCs/>
    </w:rPr>
  </w:style>
  <w:style w:type="paragraph" w:customStyle="1" w:styleId="definition-e">
    <w:name w:val="definition-e"/>
    <w:basedOn w:val="Normal"/>
    <w:rsid w:val="0063749C"/>
    <w:pPr>
      <w:widowControl/>
      <w:snapToGrid w:val="0"/>
      <w:spacing w:after="120"/>
      <w:ind w:left="652" w:hanging="400"/>
    </w:pPr>
    <w:rPr>
      <w:rFonts w:ascii="Times New Roman" w:hAnsi="Times New Roman"/>
      <w:snapToGrid/>
      <w:sz w:val="26"/>
      <w:szCs w:val="26"/>
    </w:rPr>
  </w:style>
  <w:style w:type="paragraph" w:styleId="FootnoteText">
    <w:name w:val="footnote text"/>
    <w:basedOn w:val="Normal"/>
    <w:semiHidden/>
    <w:rsid w:val="00460347"/>
    <w:rPr>
      <w:sz w:val="20"/>
    </w:rPr>
  </w:style>
  <w:style w:type="character" w:styleId="FootnoteReference">
    <w:name w:val="footnote reference"/>
    <w:basedOn w:val="DefaultParagraphFont"/>
    <w:semiHidden/>
    <w:rsid w:val="00460347"/>
    <w:rPr>
      <w:vertAlign w:val="superscript"/>
    </w:rPr>
  </w:style>
  <w:style w:type="paragraph" w:customStyle="1" w:styleId="Body">
    <w:name w:val="Body"/>
    <w:basedOn w:val="Normal"/>
    <w:autoRedefine/>
    <w:rsid w:val="00D81C57"/>
    <w:pPr>
      <w:widowControl/>
      <w:jc w:val="both"/>
    </w:pPr>
    <w:rPr>
      <w:rFonts w:ascii="Book Antiqua" w:hAnsi="Book Antiqua"/>
      <w:snapToGrid/>
      <w:sz w:val="24"/>
      <w:szCs w:val="24"/>
    </w:rPr>
  </w:style>
  <w:style w:type="paragraph" w:customStyle="1" w:styleId="TOCTitles">
    <w:name w:val="TOC Titles"/>
    <w:basedOn w:val="Normal"/>
    <w:rsid w:val="00B55485"/>
    <w:pPr>
      <w:widowControl/>
      <w:jc w:val="center"/>
    </w:pPr>
    <w:rPr>
      <w:rFonts w:ascii="Times New Roman" w:hAnsi="Times New Roman"/>
      <w:b/>
      <w:bCs/>
      <w:snapToGrid/>
      <w:sz w:val="24"/>
    </w:rPr>
  </w:style>
  <w:style w:type="paragraph" w:styleId="ListParagraph">
    <w:name w:val="List Paragraph"/>
    <w:basedOn w:val="Normal"/>
    <w:uiPriority w:val="34"/>
    <w:qFormat/>
    <w:rsid w:val="00073DD5"/>
    <w:pPr>
      <w:ind w:left="720"/>
    </w:pPr>
  </w:style>
  <w:style w:type="paragraph" w:styleId="Caption">
    <w:name w:val="caption"/>
    <w:basedOn w:val="Normal"/>
    <w:next w:val="Normal"/>
    <w:qFormat/>
    <w:rsid w:val="00B307C4"/>
    <w:rPr>
      <w:b/>
      <w:bCs/>
      <w:sz w:val="20"/>
    </w:rPr>
  </w:style>
  <w:style w:type="table" w:styleId="LightList-Accent3">
    <w:name w:val="Light List Accent 3"/>
    <w:basedOn w:val="TableNormal"/>
    <w:uiPriority w:val="61"/>
    <w:rsid w:val="008C5FFE"/>
    <w:rPr>
      <w:rFonts w:ascii="Calibri" w:hAnsi="Calibri"/>
      <w:sz w:val="22"/>
      <w:szCs w:val="22"/>
      <w:lang w:val="en-US" w:eastAsia="en-US"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eaderChar">
    <w:name w:val="Header Char"/>
    <w:basedOn w:val="DefaultParagraphFont"/>
    <w:link w:val="Header"/>
    <w:rsid w:val="00E13D4F"/>
    <w:rPr>
      <w:rFonts w:ascii="Dutch801 Rm BT" w:hAnsi="Dutch801 Rm BT"/>
      <w:snapToGrid w:val="0"/>
      <w:sz w:val="22"/>
      <w:lang w:eastAsia="en-US"/>
    </w:rPr>
  </w:style>
  <w:style w:type="character" w:styleId="IntenseReference">
    <w:name w:val="Intense Reference"/>
    <w:basedOn w:val="DefaultParagraphFont"/>
    <w:uiPriority w:val="32"/>
    <w:qFormat/>
    <w:rsid w:val="00DF7F16"/>
    <w:rPr>
      <w:b/>
      <w:bCs/>
      <w:smallCaps/>
      <w:color w:val="4F81BD" w:themeColor="accent1"/>
      <w:spacing w:val="5"/>
    </w:rPr>
  </w:style>
  <w:style w:type="paragraph" w:customStyle="1" w:styleId="ecxmsonormal">
    <w:name w:val="ecxmsonormal"/>
    <w:basedOn w:val="Normal"/>
    <w:rsid w:val="005038D4"/>
    <w:pPr>
      <w:widowControl/>
      <w:spacing w:before="100" w:beforeAutospacing="1" w:after="100" w:afterAutospacing="1"/>
    </w:pPr>
    <w:rPr>
      <w:rFonts w:ascii="Times New Roman" w:hAnsi="Times New Roman"/>
      <w:snapToGrid/>
      <w:sz w:val="24"/>
      <w:szCs w:val="24"/>
      <w:lang w:val="en-US"/>
    </w:rPr>
  </w:style>
  <w:style w:type="character" w:styleId="Hyperlink">
    <w:name w:val="Hyperlink"/>
    <w:basedOn w:val="DefaultParagraphFont"/>
    <w:unhideWhenUsed/>
    <w:rsid w:val="00091A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4912">
      <w:bodyDiv w:val="1"/>
      <w:marLeft w:val="0"/>
      <w:marRight w:val="0"/>
      <w:marTop w:val="0"/>
      <w:marBottom w:val="0"/>
      <w:divBdr>
        <w:top w:val="none" w:sz="0" w:space="0" w:color="auto"/>
        <w:left w:val="none" w:sz="0" w:space="0" w:color="auto"/>
        <w:bottom w:val="none" w:sz="0" w:space="0" w:color="auto"/>
        <w:right w:val="none" w:sz="0" w:space="0" w:color="auto"/>
      </w:divBdr>
    </w:div>
    <w:div w:id="133178650">
      <w:bodyDiv w:val="1"/>
      <w:marLeft w:val="0"/>
      <w:marRight w:val="0"/>
      <w:marTop w:val="0"/>
      <w:marBottom w:val="0"/>
      <w:divBdr>
        <w:top w:val="none" w:sz="0" w:space="0" w:color="auto"/>
        <w:left w:val="none" w:sz="0" w:space="0" w:color="auto"/>
        <w:bottom w:val="none" w:sz="0" w:space="0" w:color="auto"/>
        <w:right w:val="none" w:sz="0" w:space="0" w:color="auto"/>
      </w:divBdr>
    </w:div>
    <w:div w:id="137116205">
      <w:bodyDiv w:val="1"/>
      <w:marLeft w:val="0"/>
      <w:marRight w:val="0"/>
      <w:marTop w:val="0"/>
      <w:marBottom w:val="0"/>
      <w:divBdr>
        <w:top w:val="none" w:sz="0" w:space="0" w:color="auto"/>
        <w:left w:val="none" w:sz="0" w:space="0" w:color="auto"/>
        <w:bottom w:val="none" w:sz="0" w:space="0" w:color="auto"/>
        <w:right w:val="none" w:sz="0" w:space="0" w:color="auto"/>
      </w:divBdr>
      <w:divsChild>
        <w:div w:id="1006515077">
          <w:marLeft w:val="0"/>
          <w:marRight w:val="0"/>
          <w:marTop w:val="0"/>
          <w:marBottom w:val="0"/>
          <w:divBdr>
            <w:top w:val="none" w:sz="0" w:space="0" w:color="auto"/>
            <w:left w:val="none" w:sz="0" w:space="0" w:color="auto"/>
            <w:bottom w:val="none" w:sz="0" w:space="0" w:color="auto"/>
            <w:right w:val="none" w:sz="0" w:space="0" w:color="auto"/>
          </w:divBdr>
        </w:div>
      </w:divsChild>
    </w:div>
    <w:div w:id="146439670">
      <w:bodyDiv w:val="1"/>
      <w:marLeft w:val="0"/>
      <w:marRight w:val="0"/>
      <w:marTop w:val="0"/>
      <w:marBottom w:val="0"/>
      <w:divBdr>
        <w:top w:val="none" w:sz="0" w:space="0" w:color="auto"/>
        <w:left w:val="none" w:sz="0" w:space="0" w:color="auto"/>
        <w:bottom w:val="none" w:sz="0" w:space="0" w:color="auto"/>
        <w:right w:val="none" w:sz="0" w:space="0" w:color="auto"/>
      </w:divBdr>
    </w:div>
    <w:div w:id="195774127">
      <w:bodyDiv w:val="1"/>
      <w:marLeft w:val="0"/>
      <w:marRight w:val="0"/>
      <w:marTop w:val="0"/>
      <w:marBottom w:val="0"/>
      <w:divBdr>
        <w:top w:val="none" w:sz="0" w:space="0" w:color="auto"/>
        <w:left w:val="none" w:sz="0" w:space="0" w:color="auto"/>
        <w:bottom w:val="none" w:sz="0" w:space="0" w:color="auto"/>
        <w:right w:val="none" w:sz="0" w:space="0" w:color="auto"/>
      </w:divBdr>
    </w:div>
    <w:div w:id="632716204">
      <w:bodyDiv w:val="1"/>
      <w:marLeft w:val="0"/>
      <w:marRight w:val="0"/>
      <w:marTop w:val="0"/>
      <w:marBottom w:val="0"/>
      <w:divBdr>
        <w:top w:val="none" w:sz="0" w:space="0" w:color="auto"/>
        <w:left w:val="none" w:sz="0" w:space="0" w:color="auto"/>
        <w:bottom w:val="none" w:sz="0" w:space="0" w:color="auto"/>
        <w:right w:val="none" w:sz="0" w:space="0" w:color="auto"/>
      </w:divBdr>
      <w:divsChild>
        <w:div w:id="375740574">
          <w:marLeft w:val="0"/>
          <w:marRight w:val="0"/>
          <w:marTop w:val="0"/>
          <w:marBottom w:val="0"/>
          <w:divBdr>
            <w:top w:val="none" w:sz="0" w:space="0" w:color="auto"/>
            <w:left w:val="none" w:sz="0" w:space="0" w:color="auto"/>
            <w:bottom w:val="none" w:sz="0" w:space="0" w:color="auto"/>
            <w:right w:val="none" w:sz="0" w:space="0" w:color="auto"/>
          </w:divBdr>
        </w:div>
        <w:div w:id="1183590006">
          <w:marLeft w:val="0"/>
          <w:marRight w:val="0"/>
          <w:marTop w:val="0"/>
          <w:marBottom w:val="0"/>
          <w:divBdr>
            <w:top w:val="none" w:sz="0" w:space="0" w:color="auto"/>
            <w:left w:val="none" w:sz="0" w:space="0" w:color="auto"/>
            <w:bottom w:val="none" w:sz="0" w:space="0" w:color="auto"/>
            <w:right w:val="none" w:sz="0" w:space="0" w:color="auto"/>
          </w:divBdr>
        </w:div>
        <w:div w:id="1452479157">
          <w:marLeft w:val="0"/>
          <w:marRight w:val="0"/>
          <w:marTop w:val="0"/>
          <w:marBottom w:val="0"/>
          <w:divBdr>
            <w:top w:val="none" w:sz="0" w:space="0" w:color="auto"/>
            <w:left w:val="none" w:sz="0" w:space="0" w:color="auto"/>
            <w:bottom w:val="none" w:sz="0" w:space="0" w:color="auto"/>
            <w:right w:val="none" w:sz="0" w:space="0" w:color="auto"/>
          </w:divBdr>
        </w:div>
      </w:divsChild>
    </w:div>
    <w:div w:id="724107397">
      <w:bodyDiv w:val="1"/>
      <w:marLeft w:val="0"/>
      <w:marRight w:val="0"/>
      <w:marTop w:val="0"/>
      <w:marBottom w:val="0"/>
      <w:divBdr>
        <w:top w:val="none" w:sz="0" w:space="0" w:color="auto"/>
        <w:left w:val="none" w:sz="0" w:space="0" w:color="auto"/>
        <w:bottom w:val="none" w:sz="0" w:space="0" w:color="auto"/>
        <w:right w:val="none" w:sz="0" w:space="0" w:color="auto"/>
      </w:divBdr>
    </w:div>
    <w:div w:id="724379284">
      <w:bodyDiv w:val="1"/>
      <w:marLeft w:val="0"/>
      <w:marRight w:val="0"/>
      <w:marTop w:val="0"/>
      <w:marBottom w:val="0"/>
      <w:divBdr>
        <w:top w:val="none" w:sz="0" w:space="0" w:color="auto"/>
        <w:left w:val="none" w:sz="0" w:space="0" w:color="auto"/>
        <w:bottom w:val="none" w:sz="0" w:space="0" w:color="auto"/>
        <w:right w:val="none" w:sz="0" w:space="0" w:color="auto"/>
      </w:divBdr>
    </w:div>
    <w:div w:id="778570612">
      <w:bodyDiv w:val="1"/>
      <w:marLeft w:val="0"/>
      <w:marRight w:val="0"/>
      <w:marTop w:val="0"/>
      <w:marBottom w:val="0"/>
      <w:divBdr>
        <w:top w:val="none" w:sz="0" w:space="0" w:color="auto"/>
        <w:left w:val="none" w:sz="0" w:space="0" w:color="auto"/>
        <w:bottom w:val="none" w:sz="0" w:space="0" w:color="auto"/>
        <w:right w:val="none" w:sz="0" w:space="0" w:color="auto"/>
      </w:divBdr>
    </w:div>
    <w:div w:id="808520386">
      <w:bodyDiv w:val="1"/>
      <w:marLeft w:val="0"/>
      <w:marRight w:val="0"/>
      <w:marTop w:val="0"/>
      <w:marBottom w:val="0"/>
      <w:divBdr>
        <w:top w:val="none" w:sz="0" w:space="0" w:color="auto"/>
        <w:left w:val="none" w:sz="0" w:space="0" w:color="auto"/>
        <w:bottom w:val="none" w:sz="0" w:space="0" w:color="auto"/>
        <w:right w:val="none" w:sz="0" w:space="0" w:color="auto"/>
      </w:divBdr>
    </w:div>
    <w:div w:id="881946007">
      <w:bodyDiv w:val="1"/>
      <w:marLeft w:val="0"/>
      <w:marRight w:val="0"/>
      <w:marTop w:val="0"/>
      <w:marBottom w:val="0"/>
      <w:divBdr>
        <w:top w:val="none" w:sz="0" w:space="0" w:color="auto"/>
        <w:left w:val="none" w:sz="0" w:space="0" w:color="auto"/>
        <w:bottom w:val="none" w:sz="0" w:space="0" w:color="auto"/>
        <w:right w:val="none" w:sz="0" w:space="0" w:color="auto"/>
      </w:divBdr>
    </w:div>
    <w:div w:id="1189567212">
      <w:bodyDiv w:val="1"/>
      <w:marLeft w:val="0"/>
      <w:marRight w:val="0"/>
      <w:marTop w:val="0"/>
      <w:marBottom w:val="0"/>
      <w:divBdr>
        <w:top w:val="none" w:sz="0" w:space="0" w:color="auto"/>
        <w:left w:val="none" w:sz="0" w:space="0" w:color="auto"/>
        <w:bottom w:val="none" w:sz="0" w:space="0" w:color="auto"/>
        <w:right w:val="none" w:sz="0" w:space="0" w:color="auto"/>
      </w:divBdr>
    </w:div>
    <w:div w:id="1190148125">
      <w:bodyDiv w:val="1"/>
      <w:marLeft w:val="0"/>
      <w:marRight w:val="0"/>
      <w:marTop w:val="0"/>
      <w:marBottom w:val="0"/>
      <w:divBdr>
        <w:top w:val="none" w:sz="0" w:space="0" w:color="auto"/>
        <w:left w:val="none" w:sz="0" w:space="0" w:color="auto"/>
        <w:bottom w:val="none" w:sz="0" w:space="0" w:color="auto"/>
        <w:right w:val="none" w:sz="0" w:space="0" w:color="auto"/>
      </w:divBdr>
      <w:divsChild>
        <w:div w:id="157111797">
          <w:marLeft w:val="0"/>
          <w:marRight w:val="0"/>
          <w:marTop w:val="0"/>
          <w:marBottom w:val="0"/>
          <w:divBdr>
            <w:top w:val="none" w:sz="0" w:space="0" w:color="auto"/>
            <w:left w:val="none" w:sz="0" w:space="0" w:color="auto"/>
            <w:bottom w:val="none" w:sz="0" w:space="0" w:color="auto"/>
            <w:right w:val="none" w:sz="0" w:space="0" w:color="auto"/>
          </w:divBdr>
        </w:div>
        <w:div w:id="807943141">
          <w:marLeft w:val="0"/>
          <w:marRight w:val="0"/>
          <w:marTop w:val="0"/>
          <w:marBottom w:val="0"/>
          <w:divBdr>
            <w:top w:val="none" w:sz="0" w:space="0" w:color="auto"/>
            <w:left w:val="none" w:sz="0" w:space="0" w:color="auto"/>
            <w:bottom w:val="none" w:sz="0" w:space="0" w:color="auto"/>
            <w:right w:val="none" w:sz="0" w:space="0" w:color="auto"/>
          </w:divBdr>
        </w:div>
        <w:div w:id="1226454251">
          <w:marLeft w:val="0"/>
          <w:marRight w:val="0"/>
          <w:marTop w:val="0"/>
          <w:marBottom w:val="0"/>
          <w:divBdr>
            <w:top w:val="none" w:sz="0" w:space="0" w:color="auto"/>
            <w:left w:val="none" w:sz="0" w:space="0" w:color="auto"/>
            <w:bottom w:val="none" w:sz="0" w:space="0" w:color="auto"/>
            <w:right w:val="none" w:sz="0" w:space="0" w:color="auto"/>
          </w:divBdr>
        </w:div>
      </w:divsChild>
    </w:div>
    <w:div w:id="1260407703">
      <w:bodyDiv w:val="1"/>
      <w:marLeft w:val="0"/>
      <w:marRight w:val="0"/>
      <w:marTop w:val="0"/>
      <w:marBottom w:val="0"/>
      <w:divBdr>
        <w:top w:val="none" w:sz="0" w:space="0" w:color="auto"/>
        <w:left w:val="none" w:sz="0" w:space="0" w:color="auto"/>
        <w:bottom w:val="none" w:sz="0" w:space="0" w:color="auto"/>
        <w:right w:val="none" w:sz="0" w:space="0" w:color="auto"/>
      </w:divBdr>
      <w:divsChild>
        <w:div w:id="1342972078">
          <w:marLeft w:val="0"/>
          <w:marRight w:val="0"/>
          <w:marTop w:val="0"/>
          <w:marBottom w:val="0"/>
          <w:divBdr>
            <w:top w:val="none" w:sz="0" w:space="0" w:color="auto"/>
            <w:left w:val="none" w:sz="0" w:space="0" w:color="auto"/>
            <w:bottom w:val="none" w:sz="0" w:space="0" w:color="auto"/>
            <w:right w:val="none" w:sz="0" w:space="0" w:color="auto"/>
          </w:divBdr>
          <w:divsChild>
            <w:div w:id="1355375388">
              <w:marLeft w:val="0"/>
              <w:marRight w:val="0"/>
              <w:marTop w:val="0"/>
              <w:marBottom w:val="0"/>
              <w:divBdr>
                <w:top w:val="none" w:sz="0" w:space="0" w:color="auto"/>
                <w:left w:val="none" w:sz="0" w:space="0" w:color="auto"/>
                <w:bottom w:val="none" w:sz="0" w:space="0" w:color="auto"/>
                <w:right w:val="none" w:sz="0" w:space="0" w:color="auto"/>
              </w:divBdr>
              <w:divsChild>
                <w:div w:id="1346396629">
                  <w:marLeft w:val="0"/>
                  <w:marRight w:val="0"/>
                  <w:marTop w:val="0"/>
                  <w:marBottom w:val="0"/>
                  <w:divBdr>
                    <w:top w:val="none" w:sz="0" w:space="0" w:color="auto"/>
                    <w:left w:val="none" w:sz="0" w:space="0" w:color="auto"/>
                    <w:bottom w:val="none" w:sz="0" w:space="0" w:color="auto"/>
                    <w:right w:val="none" w:sz="0" w:space="0" w:color="auto"/>
                  </w:divBdr>
                  <w:divsChild>
                    <w:div w:id="222833516">
                      <w:marLeft w:val="0"/>
                      <w:marRight w:val="0"/>
                      <w:marTop w:val="0"/>
                      <w:marBottom w:val="0"/>
                      <w:divBdr>
                        <w:top w:val="none" w:sz="0" w:space="0" w:color="auto"/>
                        <w:left w:val="none" w:sz="0" w:space="0" w:color="auto"/>
                        <w:bottom w:val="none" w:sz="0" w:space="0" w:color="auto"/>
                        <w:right w:val="none" w:sz="0" w:space="0" w:color="auto"/>
                      </w:divBdr>
                      <w:divsChild>
                        <w:div w:id="61102003">
                          <w:marLeft w:val="0"/>
                          <w:marRight w:val="0"/>
                          <w:marTop w:val="0"/>
                          <w:marBottom w:val="0"/>
                          <w:divBdr>
                            <w:top w:val="none" w:sz="0" w:space="0" w:color="auto"/>
                            <w:left w:val="none" w:sz="0" w:space="0" w:color="auto"/>
                            <w:bottom w:val="none" w:sz="0" w:space="0" w:color="auto"/>
                            <w:right w:val="none" w:sz="0" w:space="0" w:color="auto"/>
                          </w:divBdr>
                          <w:divsChild>
                            <w:div w:id="856385597">
                              <w:marLeft w:val="0"/>
                              <w:marRight w:val="0"/>
                              <w:marTop w:val="0"/>
                              <w:marBottom w:val="0"/>
                              <w:divBdr>
                                <w:top w:val="none" w:sz="0" w:space="0" w:color="auto"/>
                                <w:left w:val="none" w:sz="0" w:space="0" w:color="auto"/>
                                <w:bottom w:val="none" w:sz="0" w:space="0" w:color="auto"/>
                                <w:right w:val="none" w:sz="0" w:space="0" w:color="auto"/>
                              </w:divBdr>
                              <w:divsChild>
                                <w:div w:id="618730385">
                                  <w:marLeft w:val="0"/>
                                  <w:marRight w:val="0"/>
                                  <w:marTop w:val="0"/>
                                  <w:marBottom w:val="0"/>
                                  <w:divBdr>
                                    <w:top w:val="none" w:sz="0" w:space="0" w:color="auto"/>
                                    <w:left w:val="none" w:sz="0" w:space="0" w:color="auto"/>
                                    <w:bottom w:val="none" w:sz="0" w:space="0" w:color="auto"/>
                                    <w:right w:val="none" w:sz="0" w:space="0" w:color="auto"/>
                                  </w:divBdr>
                                  <w:divsChild>
                                    <w:div w:id="16083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612012">
      <w:bodyDiv w:val="1"/>
      <w:marLeft w:val="0"/>
      <w:marRight w:val="0"/>
      <w:marTop w:val="0"/>
      <w:marBottom w:val="0"/>
      <w:divBdr>
        <w:top w:val="none" w:sz="0" w:space="0" w:color="auto"/>
        <w:left w:val="none" w:sz="0" w:space="0" w:color="auto"/>
        <w:bottom w:val="none" w:sz="0" w:space="0" w:color="auto"/>
        <w:right w:val="none" w:sz="0" w:space="0" w:color="auto"/>
      </w:divBdr>
    </w:div>
    <w:div w:id="1352343355">
      <w:bodyDiv w:val="1"/>
      <w:marLeft w:val="0"/>
      <w:marRight w:val="0"/>
      <w:marTop w:val="0"/>
      <w:marBottom w:val="0"/>
      <w:divBdr>
        <w:top w:val="none" w:sz="0" w:space="0" w:color="auto"/>
        <w:left w:val="none" w:sz="0" w:space="0" w:color="auto"/>
        <w:bottom w:val="none" w:sz="0" w:space="0" w:color="auto"/>
        <w:right w:val="none" w:sz="0" w:space="0" w:color="auto"/>
      </w:divBdr>
    </w:div>
    <w:div w:id="1509522539">
      <w:bodyDiv w:val="1"/>
      <w:marLeft w:val="0"/>
      <w:marRight w:val="0"/>
      <w:marTop w:val="0"/>
      <w:marBottom w:val="0"/>
      <w:divBdr>
        <w:top w:val="none" w:sz="0" w:space="0" w:color="auto"/>
        <w:left w:val="none" w:sz="0" w:space="0" w:color="auto"/>
        <w:bottom w:val="none" w:sz="0" w:space="0" w:color="auto"/>
        <w:right w:val="none" w:sz="0" w:space="0" w:color="auto"/>
      </w:divBdr>
    </w:div>
    <w:div w:id="1521432719">
      <w:bodyDiv w:val="1"/>
      <w:marLeft w:val="0"/>
      <w:marRight w:val="0"/>
      <w:marTop w:val="0"/>
      <w:marBottom w:val="0"/>
      <w:divBdr>
        <w:top w:val="none" w:sz="0" w:space="0" w:color="auto"/>
        <w:left w:val="none" w:sz="0" w:space="0" w:color="auto"/>
        <w:bottom w:val="none" w:sz="0" w:space="0" w:color="auto"/>
        <w:right w:val="none" w:sz="0" w:space="0" w:color="auto"/>
      </w:divBdr>
    </w:div>
    <w:div w:id="1560365225">
      <w:bodyDiv w:val="1"/>
      <w:marLeft w:val="0"/>
      <w:marRight w:val="0"/>
      <w:marTop w:val="0"/>
      <w:marBottom w:val="0"/>
      <w:divBdr>
        <w:top w:val="none" w:sz="0" w:space="0" w:color="auto"/>
        <w:left w:val="none" w:sz="0" w:space="0" w:color="auto"/>
        <w:bottom w:val="none" w:sz="0" w:space="0" w:color="auto"/>
        <w:right w:val="none" w:sz="0" w:space="0" w:color="auto"/>
      </w:divBdr>
    </w:div>
    <w:div w:id="1714839783">
      <w:bodyDiv w:val="1"/>
      <w:marLeft w:val="0"/>
      <w:marRight w:val="0"/>
      <w:marTop w:val="0"/>
      <w:marBottom w:val="0"/>
      <w:divBdr>
        <w:top w:val="none" w:sz="0" w:space="0" w:color="auto"/>
        <w:left w:val="none" w:sz="0" w:space="0" w:color="auto"/>
        <w:bottom w:val="none" w:sz="0" w:space="0" w:color="auto"/>
        <w:right w:val="none" w:sz="0" w:space="0" w:color="auto"/>
      </w:divBdr>
      <w:divsChild>
        <w:div w:id="1247616645">
          <w:marLeft w:val="0"/>
          <w:marRight w:val="0"/>
          <w:marTop w:val="0"/>
          <w:marBottom w:val="0"/>
          <w:divBdr>
            <w:top w:val="none" w:sz="0" w:space="0" w:color="auto"/>
            <w:left w:val="none" w:sz="0" w:space="0" w:color="auto"/>
            <w:bottom w:val="none" w:sz="0" w:space="0" w:color="auto"/>
            <w:right w:val="none" w:sz="0" w:space="0" w:color="auto"/>
          </w:divBdr>
          <w:divsChild>
            <w:div w:id="862592367">
              <w:marLeft w:val="0"/>
              <w:marRight w:val="0"/>
              <w:marTop w:val="0"/>
              <w:marBottom w:val="0"/>
              <w:divBdr>
                <w:top w:val="none" w:sz="0" w:space="0" w:color="auto"/>
                <w:left w:val="none" w:sz="0" w:space="0" w:color="auto"/>
                <w:bottom w:val="none" w:sz="0" w:space="0" w:color="auto"/>
                <w:right w:val="none" w:sz="0" w:space="0" w:color="auto"/>
              </w:divBdr>
              <w:divsChild>
                <w:div w:id="1558467091">
                  <w:marLeft w:val="0"/>
                  <w:marRight w:val="0"/>
                  <w:marTop w:val="0"/>
                  <w:marBottom w:val="0"/>
                  <w:divBdr>
                    <w:top w:val="none" w:sz="0" w:space="0" w:color="auto"/>
                    <w:left w:val="none" w:sz="0" w:space="0" w:color="auto"/>
                    <w:bottom w:val="none" w:sz="0" w:space="0" w:color="auto"/>
                    <w:right w:val="none" w:sz="0" w:space="0" w:color="auto"/>
                  </w:divBdr>
                  <w:divsChild>
                    <w:div w:id="1472136018">
                      <w:marLeft w:val="0"/>
                      <w:marRight w:val="0"/>
                      <w:marTop w:val="0"/>
                      <w:marBottom w:val="0"/>
                      <w:divBdr>
                        <w:top w:val="none" w:sz="0" w:space="0" w:color="auto"/>
                        <w:left w:val="none" w:sz="0" w:space="0" w:color="auto"/>
                        <w:bottom w:val="none" w:sz="0" w:space="0" w:color="auto"/>
                        <w:right w:val="none" w:sz="0" w:space="0" w:color="auto"/>
                      </w:divBdr>
                      <w:divsChild>
                        <w:div w:id="384838651">
                          <w:marLeft w:val="0"/>
                          <w:marRight w:val="0"/>
                          <w:marTop w:val="0"/>
                          <w:marBottom w:val="0"/>
                          <w:divBdr>
                            <w:top w:val="none" w:sz="0" w:space="0" w:color="auto"/>
                            <w:left w:val="none" w:sz="0" w:space="0" w:color="auto"/>
                            <w:bottom w:val="none" w:sz="0" w:space="0" w:color="auto"/>
                            <w:right w:val="none" w:sz="0" w:space="0" w:color="auto"/>
                          </w:divBdr>
                          <w:divsChild>
                            <w:div w:id="1587105401">
                              <w:marLeft w:val="0"/>
                              <w:marRight w:val="0"/>
                              <w:marTop w:val="0"/>
                              <w:marBottom w:val="0"/>
                              <w:divBdr>
                                <w:top w:val="none" w:sz="0" w:space="0" w:color="auto"/>
                                <w:left w:val="none" w:sz="0" w:space="0" w:color="auto"/>
                                <w:bottom w:val="none" w:sz="0" w:space="0" w:color="auto"/>
                                <w:right w:val="none" w:sz="0" w:space="0" w:color="auto"/>
                              </w:divBdr>
                              <w:divsChild>
                                <w:div w:id="2049646173">
                                  <w:marLeft w:val="0"/>
                                  <w:marRight w:val="0"/>
                                  <w:marTop w:val="0"/>
                                  <w:marBottom w:val="0"/>
                                  <w:divBdr>
                                    <w:top w:val="none" w:sz="0" w:space="0" w:color="auto"/>
                                    <w:left w:val="none" w:sz="0" w:space="0" w:color="auto"/>
                                    <w:bottom w:val="none" w:sz="0" w:space="0" w:color="auto"/>
                                    <w:right w:val="none" w:sz="0" w:space="0" w:color="auto"/>
                                  </w:divBdr>
                                  <w:divsChild>
                                    <w:div w:id="12429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004626">
      <w:bodyDiv w:val="1"/>
      <w:marLeft w:val="0"/>
      <w:marRight w:val="0"/>
      <w:marTop w:val="0"/>
      <w:marBottom w:val="0"/>
      <w:divBdr>
        <w:top w:val="none" w:sz="0" w:space="0" w:color="auto"/>
        <w:left w:val="none" w:sz="0" w:space="0" w:color="auto"/>
        <w:bottom w:val="none" w:sz="0" w:space="0" w:color="auto"/>
        <w:right w:val="none" w:sz="0" w:space="0" w:color="auto"/>
      </w:divBdr>
    </w:div>
    <w:div w:id="1755204066">
      <w:bodyDiv w:val="1"/>
      <w:marLeft w:val="0"/>
      <w:marRight w:val="0"/>
      <w:marTop w:val="0"/>
      <w:marBottom w:val="0"/>
      <w:divBdr>
        <w:top w:val="none" w:sz="0" w:space="0" w:color="auto"/>
        <w:left w:val="none" w:sz="0" w:space="0" w:color="auto"/>
        <w:bottom w:val="none" w:sz="0" w:space="0" w:color="auto"/>
        <w:right w:val="none" w:sz="0" w:space="0" w:color="auto"/>
      </w:divBdr>
    </w:div>
    <w:div w:id="1771001968">
      <w:bodyDiv w:val="1"/>
      <w:marLeft w:val="0"/>
      <w:marRight w:val="0"/>
      <w:marTop w:val="0"/>
      <w:marBottom w:val="0"/>
      <w:divBdr>
        <w:top w:val="none" w:sz="0" w:space="0" w:color="auto"/>
        <w:left w:val="none" w:sz="0" w:space="0" w:color="auto"/>
        <w:bottom w:val="none" w:sz="0" w:space="0" w:color="auto"/>
        <w:right w:val="none" w:sz="0" w:space="0" w:color="auto"/>
      </w:divBdr>
    </w:div>
    <w:div w:id="1779793880">
      <w:bodyDiv w:val="1"/>
      <w:marLeft w:val="0"/>
      <w:marRight w:val="0"/>
      <w:marTop w:val="0"/>
      <w:marBottom w:val="0"/>
      <w:divBdr>
        <w:top w:val="none" w:sz="0" w:space="0" w:color="auto"/>
        <w:left w:val="none" w:sz="0" w:space="0" w:color="auto"/>
        <w:bottom w:val="none" w:sz="0" w:space="0" w:color="auto"/>
        <w:right w:val="none" w:sz="0" w:space="0" w:color="auto"/>
      </w:divBdr>
      <w:divsChild>
        <w:div w:id="414204255">
          <w:marLeft w:val="0"/>
          <w:marRight w:val="0"/>
          <w:marTop w:val="0"/>
          <w:marBottom w:val="0"/>
          <w:divBdr>
            <w:top w:val="none" w:sz="0" w:space="0" w:color="auto"/>
            <w:left w:val="none" w:sz="0" w:space="0" w:color="auto"/>
            <w:bottom w:val="none" w:sz="0" w:space="0" w:color="auto"/>
            <w:right w:val="none" w:sz="0" w:space="0" w:color="auto"/>
          </w:divBdr>
        </w:div>
      </w:divsChild>
    </w:div>
    <w:div w:id="2041124838">
      <w:bodyDiv w:val="1"/>
      <w:marLeft w:val="0"/>
      <w:marRight w:val="0"/>
      <w:marTop w:val="0"/>
      <w:marBottom w:val="0"/>
      <w:divBdr>
        <w:top w:val="none" w:sz="0" w:space="0" w:color="auto"/>
        <w:left w:val="none" w:sz="0" w:space="0" w:color="auto"/>
        <w:bottom w:val="none" w:sz="0" w:space="0" w:color="auto"/>
        <w:right w:val="none" w:sz="0" w:space="0" w:color="auto"/>
      </w:divBdr>
      <w:divsChild>
        <w:div w:id="938021862">
          <w:marLeft w:val="0"/>
          <w:marRight w:val="0"/>
          <w:marTop w:val="0"/>
          <w:marBottom w:val="0"/>
          <w:divBdr>
            <w:top w:val="none" w:sz="0" w:space="0" w:color="auto"/>
            <w:left w:val="none" w:sz="0" w:space="0" w:color="auto"/>
            <w:bottom w:val="none" w:sz="0" w:space="0" w:color="auto"/>
            <w:right w:val="none" w:sz="0" w:space="0" w:color="auto"/>
          </w:divBdr>
          <w:divsChild>
            <w:div w:id="1161314677">
              <w:marLeft w:val="0"/>
              <w:marRight w:val="0"/>
              <w:marTop w:val="0"/>
              <w:marBottom w:val="0"/>
              <w:divBdr>
                <w:top w:val="none" w:sz="0" w:space="0" w:color="auto"/>
                <w:left w:val="none" w:sz="0" w:space="0" w:color="auto"/>
                <w:bottom w:val="none" w:sz="0" w:space="0" w:color="auto"/>
                <w:right w:val="none" w:sz="0" w:space="0" w:color="auto"/>
              </w:divBdr>
              <w:divsChild>
                <w:div w:id="354308387">
                  <w:marLeft w:val="0"/>
                  <w:marRight w:val="0"/>
                  <w:marTop w:val="0"/>
                  <w:marBottom w:val="0"/>
                  <w:divBdr>
                    <w:top w:val="none" w:sz="0" w:space="0" w:color="auto"/>
                    <w:left w:val="none" w:sz="0" w:space="0" w:color="auto"/>
                    <w:bottom w:val="none" w:sz="0" w:space="0" w:color="auto"/>
                    <w:right w:val="none" w:sz="0" w:space="0" w:color="auto"/>
                  </w:divBdr>
                  <w:divsChild>
                    <w:div w:id="1064252470">
                      <w:marLeft w:val="0"/>
                      <w:marRight w:val="0"/>
                      <w:marTop w:val="0"/>
                      <w:marBottom w:val="0"/>
                      <w:divBdr>
                        <w:top w:val="none" w:sz="0" w:space="0" w:color="auto"/>
                        <w:left w:val="none" w:sz="0" w:space="0" w:color="auto"/>
                        <w:bottom w:val="none" w:sz="0" w:space="0" w:color="auto"/>
                        <w:right w:val="none" w:sz="0" w:space="0" w:color="auto"/>
                      </w:divBdr>
                      <w:divsChild>
                        <w:div w:id="457115857">
                          <w:marLeft w:val="0"/>
                          <w:marRight w:val="0"/>
                          <w:marTop w:val="0"/>
                          <w:marBottom w:val="0"/>
                          <w:divBdr>
                            <w:top w:val="none" w:sz="0" w:space="0" w:color="auto"/>
                            <w:left w:val="none" w:sz="0" w:space="0" w:color="auto"/>
                            <w:bottom w:val="none" w:sz="0" w:space="0" w:color="auto"/>
                            <w:right w:val="none" w:sz="0" w:space="0" w:color="auto"/>
                          </w:divBdr>
                          <w:divsChild>
                            <w:div w:id="1267074549">
                              <w:marLeft w:val="0"/>
                              <w:marRight w:val="0"/>
                              <w:marTop w:val="0"/>
                              <w:marBottom w:val="0"/>
                              <w:divBdr>
                                <w:top w:val="none" w:sz="0" w:space="0" w:color="auto"/>
                                <w:left w:val="none" w:sz="0" w:space="0" w:color="auto"/>
                                <w:bottom w:val="none" w:sz="0" w:space="0" w:color="auto"/>
                                <w:right w:val="none" w:sz="0" w:space="0" w:color="auto"/>
                              </w:divBdr>
                              <w:divsChild>
                                <w:div w:id="112750512">
                                  <w:marLeft w:val="0"/>
                                  <w:marRight w:val="0"/>
                                  <w:marTop w:val="0"/>
                                  <w:marBottom w:val="0"/>
                                  <w:divBdr>
                                    <w:top w:val="none" w:sz="0" w:space="0" w:color="auto"/>
                                    <w:left w:val="none" w:sz="0" w:space="0" w:color="auto"/>
                                    <w:bottom w:val="none" w:sz="0" w:space="0" w:color="auto"/>
                                    <w:right w:val="none" w:sz="0" w:space="0" w:color="auto"/>
                                  </w:divBdr>
                                  <w:divsChild>
                                    <w:div w:id="1645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101333">
      <w:bodyDiv w:val="1"/>
      <w:marLeft w:val="0"/>
      <w:marRight w:val="0"/>
      <w:marTop w:val="0"/>
      <w:marBottom w:val="0"/>
      <w:divBdr>
        <w:top w:val="none" w:sz="0" w:space="0" w:color="auto"/>
        <w:left w:val="none" w:sz="0" w:space="0" w:color="auto"/>
        <w:bottom w:val="none" w:sz="0" w:space="0" w:color="auto"/>
        <w:right w:val="none" w:sz="0" w:space="0" w:color="auto"/>
      </w:divBdr>
      <w:divsChild>
        <w:div w:id="740951390">
          <w:marLeft w:val="0"/>
          <w:marRight w:val="0"/>
          <w:marTop w:val="0"/>
          <w:marBottom w:val="0"/>
          <w:divBdr>
            <w:top w:val="none" w:sz="0" w:space="0" w:color="auto"/>
            <w:left w:val="none" w:sz="0" w:space="0" w:color="auto"/>
            <w:bottom w:val="none" w:sz="0" w:space="0" w:color="auto"/>
            <w:right w:val="none" w:sz="0" w:space="0" w:color="auto"/>
          </w:divBdr>
          <w:divsChild>
            <w:div w:id="593707270">
              <w:marLeft w:val="0"/>
              <w:marRight w:val="0"/>
              <w:marTop w:val="0"/>
              <w:marBottom w:val="0"/>
              <w:divBdr>
                <w:top w:val="none" w:sz="0" w:space="0" w:color="auto"/>
                <w:left w:val="none" w:sz="0" w:space="0" w:color="auto"/>
                <w:bottom w:val="none" w:sz="0" w:space="0" w:color="auto"/>
                <w:right w:val="none" w:sz="0" w:space="0" w:color="auto"/>
              </w:divBdr>
              <w:divsChild>
                <w:div w:id="1056392955">
                  <w:marLeft w:val="0"/>
                  <w:marRight w:val="0"/>
                  <w:marTop w:val="0"/>
                  <w:marBottom w:val="0"/>
                  <w:divBdr>
                    <w:top w:val="none" w:sz="0" w:space="0" w:color="auto"/>
                    <w:left w:val="none" w:sz="0" w:space="0" w:color="auto"/>
                    <w:bottom w:val="none" w:sz="0" w:space="0" w:color="auto"/>
                    <w:right w:val="none" w:sz="0" w:space="0" w:color="auto"/>
                  </w:divBdr>
                  <w:divsChild>
                    <w:div w:id="277688769">
                      <w:marLeft w:val="0"/>
                      <w:marRight w:val="0"/>
                      <w:marTop w:val="0"/>
                      <w:marBottom w:val="0"/>
                      <w:divBdr>
                        <w:top w:val="none" w:sz="0" w:space="0" w:color="auto"/>
                        <w:left w:val="none" w:sz="0" w:space="0" w:color="auto"/>
                        <w:bottom w:val="none" w:sz="0" w:space="0" w:color="auto"/>
                        <w:right w:val="none" w:sz="0" w:space="0" w:color="auto"/>
                      </w:divBdr>
                      <w:divsChild>
                        <w:div w:id="353380609">
                          <w:marLeft w:val="0"/>
                          <w:marRight w:val="0"/>
                          <w:marTop w:val="0"/>
                          <w:marBottom w:val="0"/>
                          <w:divBdr>
                            <w:top w:val="none" w:sz="0" w:space="0" w:color="auto"/>
                            <w:left w:val="none" w:sz="0" w:space="0" w:color="auto"/>
                            <w:bottom w:val="none" w:sz="0" w:space="0" w:color="auto"/>
                            <w:right w:val="none" w:sz="0" w:space="0" w:color="auto"/>
                          </w:divBdr>
                          <w:divsChild>
                            <w:div w:id="1183284050">
                              <w:marLeft w:val="0"/>
                              <w:marRight w:val="0"/>
                              <w:marTop w:val="0"/>
                              <w:marBottom w:val="0"/>
                              <w:divBdr>
                                <w:top w:val="none" w:sz="0" w:space="0" w:color="auto"/>
                                <w:left w:val="none" w:sz="0" w:space="0" w:color="auto"/>
                                <w:bottom w:val="none" w:sz="0" w:space="0" w:color="auto"/>
                                <w:right w:val="none" w:sz="0" w:space="0" w:color="auto"/>
                              </w:divBdr>
                              <w:divsChild>
                                <w:div w:id="1140030941">
                                  <w:marLeft w:val="0"/>
                                  <w:marRight w:val="0"/>
                                  <w:marTop w:val="0"/>
                                  <w:marBottom w:val="0"/>
                                  <w:divBdr>
                                    <w:top w:val="none" w:sz="0" w:space="0" w:color="auto"/>
                                    <w:left w:val="none" w:sz="0" w:space="0" w:color="auto"/>
                                    <w:bottom w:val="none" w:sz="0" w:space="0" w:color="auto"/>
                                    <w:right w:val="none" w:sz="0" w:space="0" w:color="auto"/>
                                  </w:divBdr>
                                  <w:divsChild>
                                    <w:div w:id="5252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38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avis.vanos@gmail.com"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Travis.Vanos@gmail.com"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mailto:Travis.Vanos@gmail.com" TargetMode="External"/><Relationship Id="rId2" Type="http://schemas.microsoft.com/office/2007/relationships/hdphoto" Target="media/hdphoto1.wdp"/><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3" Type="http://schemas.openxmlformats.org/officeDocument/2006/relationships/hyperlink" Target="mailto:Travis.Vanos@gmail.com" TargetMode="External"/><Relationship Id="rId2" Type="http://schemas.microsoft.com/office/2007/relationships/hdphoto" Target="media/hdphoto1.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E8E2D-E214-42D7-94F8-F4E6A3702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14</Pages>
  <Words>1343</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Example Tech Memo for ER students</vt:lpstr>
    </vt:vector>
  </TitlesOfParts>
  <Company>Urban &amp; Environmental Management Inc.</Company>
  <LinksUpToDate>false</LinksUpToDate>
  <CharactersWithSpaces>9108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Tech Memo for ER students</dc:title>
  <dc:subject/>
  <dc:creator>Ian D. Smith</dc:creator>
  <cp:keywords/>
  <dc:description/>
  <cp:lastModifiedBy>Garrett Kaufman</cp:lastModifiedBy>
  <cp:revision>6</cp:revision>
  <cp:lastPrinted>2016-02-08T19:57:00Z</cp:lastPrinted>
  <dcterms:created xsi:type="dcterms:W3CDTF">2016-02-26T15:12:00Z</dcterms:created>
  <dcterms:modified xsi:type="dcterms:W3CDTF">2016-05-29T18:53:00Z</dcterms:modified>
</cp:coreProperties>
</file>