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индивидуальному проекту №3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Бондарь Татьяна Владимировна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Продолжить работу с сайтом, добавить личные достижения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навыках (Skills).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опыте (Experience).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достижениях (Accomplishments).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 Легковесные языки разметки. Языки разметки. LaTeX. Язык разметки Markdown.</w:t>
      </w:r>
    </w:p>
    <w:bookmarkEnd w:id="21"/>
    <w:bookmarkStart w:id="58" w:name="выполнение-индивидуального-проек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индивидуального проекта</w:t>
      </w:r>
    </w:p>
    <w:p>
      <w:pPr>
        <w:pStyle w:val="Compact"/>
        <w:numPr>
          <w:ilvl w:val="0"/>
          <w:numId w:val="1002"/>
        </w:numPr>
      </w:pPr>
      <w:r>
        <w:t xml:space="preserve">Добавляю в index.md информацию о навыках. (рис. fig. 1).</w:t>
      </w:r>
    </w:p>
    <w:bookmarkStart w:id="25" w:name="fig:001"/>
    <w:p>
      <w:pPr>
        <w:pStyle w:val="CaptionedFigure"/>
      </w:pPr>
      <w:r>
        <w:drawing>
          <wp:inline>
            <wp:extent cx="3733800" cy="3228313"/>
            <wp:effectExtent b="0" l="0" r="0" t="0"/>
            <wp:docPr descr="Рис. 1: Внесение информации о навыках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8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Внесение информации о навыках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Проверяю изменения на сайте. (рис. fig. 2).</w:t>
      </w:r>
    </w:p>
    <w:bookmarkStart w:id="29" w:name="fig:002"/>
    <w:p>
      <w:pPr>
        <w:pStyle w:val="CaptionedFigure"/>
      </w:pPr>
      <w:r>
        <w:drawing>
          <wp:inline>
            <wp:extent cx="3733800" cy="1957088"/>
            <wp:effectExtent b="0" l="0" r="0" t="0"/>
            <wp:docPr descr="Рис. 2: Страница сайт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7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Страница сайта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Ввожу информацию об опыте. (рис. fig. 3).</w:t>
      </w:r>
    </w:p>
    <w:bookmarkStart w:id="33" w:name="fig:003"/>
    <w:p>
      <w:pPr>
        <w:pStyle w:val="CaptionedFigure"/>
      </w:pPr>
      <w:r>
        <w:drawing>
          <wp:inline>
            <wp:extent cx="3733800" cy="1032657"/>
            <wp:effectExtent b="0" l="0" r="0" t="0"/>
            <wp:docPr descr="Рис. 3: Информация об опыте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2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Информация об опыте</w:t>
      </w:r>
    </w:p>
    <w:bookmarkEnd w:id="33"/>
    <w:p>
      <w:pPr>
        <w:pStyle w:val="Compact"/>
        <w:numPr>
          <w:ilvl w:val="0"/>
          <w:numId w:val="1005"/>
        </w:numPr>
      </w:pPr>
      <w:r>
        <w:t xml:space="preserve">Ввожу информацию о достижениях (рис. fig. 4).</w:t>
      </w:r>
    </w:p>
    <w:bookmarkStart w:id="37" w:name="fig:004"/>
    <w:p>
      <w:pPr>
        <w:pStyle w:val="CaptionedFigure"/>
      </w:pPr>
      <w:r>
        <w:drawing>
          <wp:inline>
            <wp:extent cx="3733800" cy="1305738"/>
            <wp:effectExtent b="0" l="0" r="0" t="0"/>
            <wp:docPr descr="Рис. 4: Информация о достижениях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5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Информация о достижениях</w:t>
      </w:r>
    </w:p>
    <w:bookmarkEnd w:id="37"/>
    <w:p>
      <w:pPr>
        <w:pStyle w:val="Compact"/>
        <w:numPr>
          <w:ilvl w:val="0"/>
          <w:numId w:val="1006"/>
        </w:numPr>
      </w:pPr>
      <w:r>
        <w:t xml:space="preserve">Проверяю внешний вид сайта. (рис. fig. 5).</w:t>
      </w:r>
    </w:p>
    <w:bookmarkStart w:id="41" w:name="fig:005"/>
    <w:p>
      <w:pPr>
        <w:pStyle w:val="CaptionedFigure"/>
      </w:pPr>
      <w:r>
        <w:drawing>
          <wp:inline>
            <wp:extent cx="3733800" cy="1305738"/>
            <wp:effectExtent b="0" l="0" r="0" t="0"/>
            <wp:docPr descr="Рис. 5: Страница сайта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5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Страница сайта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Пишу пост на тему по выбору (рис. fig. 6).</w:t>
      </w:r>
    </w:p>
    <w:bookmarkStart w:id="45" w:name="fig:006"/>
    <w:p>
      <w:pPr>
        <w:pStyle w:val="CaptionedFigure"/>
      </w:pPr>
      <w:r>
        <w:drawing>
          <wp:inline>
            <wp:extent cx="3733800" cy="993735"/>
            <wp:effectExtent b="0" l="0" r="0" t="0"/>
            <wp:docPr descr="Рис. 6: Пост по выбору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3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Пост по выбору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Проверяю изменения на сайте. (рис. fig. 7).</w:t>
      </w:r>
    </w:p>
    <w:bookmarkStart w:id="49" w:name="fig:007"/>
    <w:p>
      <w:pPr>
        <w:pStyle w:val="CaptionedFigure"/>
      </w:pPr>
      <w:r>
        <w:drawing>
          <wp:inline>
            <wp:extent cx="3733800" cy="2004461"/>
            <wp:effectExtent b="0" l="0" r="0" t="0"/>
            <wp:docPr descr="Рис. 7: Пост по языку разметки Markdown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Пост по языку разметки Markdown</w:t>
      </w:r>
    </w:p>
    <w:bookmarkEnd w:id="49"/>
    <w:p>
      <w:pPr>
        <w:pStyle w:val="Compact"/>
        <w:numPr>
          <w:ilvl w:val="0"/>
          <w:numId w:val="1009"/>
        </w:numPr>
      </w:pPr>
      <w:r>
        <w:t xml:space="preserve">Пишу пост по прошедшей неделе (рис. fig. 8).</w:t>
      </w:r>
    </w:p>
    <w:bookmarkStart w:id="53" w:name="fig:008"/>
    <w:p>
      <w:pPr>
        <w:pStyle w:val="CaptionedFigure"/>
      </w:pPr>
      <w:r>
        <w:drawing>
          <wp:inline>
            <wp:extent cx="3733800" cy="1310746"/>
            <wp:effectExtent b="0" l="0" r="0" t="0"/>
            <wp:docPr descr="Рис. 8: Пост по прошедшей неделе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0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Пост по прошедшей неделе</w:t>
      </w:r>
    </w:p>
    <w:bookmarkEnd w:id="53"/>
    <w:p>
      <w:pPr>
        <w:pStyle w:val="Compact"/>
        <w:numPr>
          <w:ilvl w:val="0"/>
          <w:numId w:val="1010"/>
        </w:numPr>
      </w:pPr>
      <w:r>
        <w:t xml:space="preserve">Проверяю изменения. (рис. fig. 9).</w:t>
      </w:r>
    </w:p>
    <w:bookmarkStart w:id="57" w:name="fig:009"/>
    <w:p>
      <w:pPr>
        <w:pStyle w:val="CaptionedFigure"/>
      </w:pPr>
      <w:r>
        <w:drawing>
          <wp:inline>
            <wp:extent cx="3733800" cy="1310746"/>
            <wp:effectExtent b="0" l="0" r="0" t="0"/>
            <wp:docPr descr="Рис. 9: Пост по прошедшей неделе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0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Пост по прошедшей неделе</w:t>
      </w:r>
    </w:p>
    <w:bookmarkEnd w:id="57"/>
    <w:bookmarkEnd w:id="58"/>
    <w:bookmarkStart w:id="5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продолжили работу с сайтом, добавили личные достижения.</w:t>
      </w:r>
    </w:p>
    <w:bookmarkEnd w:id="59"/>
    <w:bookmarkStart w:id="61" w:name="список-литературы"/>
    <w:p>
      <w:pPr>
        <w:pStyle w:val="Heading1"/>
      </w:pPr>
      <w:r>
        <w:t xml:space="preserve">Список литературы</w:t>
      </w:r>
    </w:p>
    <w:bookmarkStart w:id="60" w:name="refs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индивидуальному проекту №3</dc:title>
  <dc:creator>Бондарь Татьяна Владимировна</dc:creator>
  <dc:language>ru-RU</dc:language>
  <cp:keywords/>
  <dcterms:created xsi:type="dcterms:W3CDTF">2025-02-28T08:20:17Z</dcterms:created>
  <dcterms:modified xsi:type="dcterms:W3CDTF">2025-02-28T08:20:17Z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