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Profil Zusammenfassung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Mit langjähriger Erfahrung als Programmierer konzentriere ich mich auf die Verbesserung von Software und die Betreuung globaler IT-Teams. Als Brückenbauer strebe ich danach, Unternehmen durch effektive IT-Lösungen und Zusammenarbeit zu transformieren.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Sprachen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Niederländisch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Englisch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Deutsch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Persönliche Interessen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Heimautomatisierung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Python-Entwicklung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Open-Source-Beiträge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Erneuerbare Energie und Nachhaltigkeit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Persönliche Aktivitäten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Wandern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Indoor-Rudern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Ehrenamtlicher Energiecoach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Kontakt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https://theovandersluijs.de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Dies ist das „TL;DR“ meines Lebenslaufs. Für meinen vollständigen Lebenslauf möchte ich Sie auf LinkedIn oder meine Lebenslauf-Website verweisen.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Owner / Manager | Senior Entwickler &amp; Technik-Nerd | Nachhaltigkeitsbefürworter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https://theovandersluijs.de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Berufserfahrung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Gegenwart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Indien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Projektmanagement, Teamführung, Softwareentwicklung, Agile Methoden, Product Owner, DAC7-Gesetzgebung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Projektmanagement, Projektplanung, Product Owner, Analytische Fähigkeiten, Geschäftsanalyse, Teamführung, Agile Methoden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Projektmanager / Operativer Leiter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Teamführung, Projektmanagement, Betriebsmanagement, Agile Methoden,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Indien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IT-Management, Projektmanagement, Projektplanung, IT-Betrieb, Teamführung, Softwareentwicklung, Agile Methoden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Weitere Berufserfahrungen finden Sie auf meiner LinkedIn-Seite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Ausbildung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Gestaltung und Interaktionsdesign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Informatik &amp; Unternehmensverwaltung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Technische Fähigkeiten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Zertifikate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