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Resumen del Perfil</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Con años de experiencia como programador, me enfoco en mejorar el software y guiar a equipos de TI a nivel global. Como constructor de puentes, busco transformar los negocios a través de soluciones de TI efectivas y la colaboración.</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Idiomas</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Neerlandés</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Inglés</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Alemán</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Intereses Personales</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Automatización del hogar</w:t>
            </w:r>
            <w:r>
              <w:rPr>
                <w:rFonts w:ascii="Century Gothic" w:hAnsi="Century Gothic"/>
                <w:sz w:val="18"/>
                <w:szCs w:val="18"/>
                <w:lang w:val="en-US"/>
              </w:rPr>
              <w:br/>
            </w:r>
            <w:r>
              <w:rPr>
                <w:rFonts w:ascii="Century Gothic" w:hAnsi="Century Gothic"/>
                <w:sz w:val="18"/>
                <w:szCs w:val="18"/>
                <w:lang w:val="en-US"/>
              </w:rPr>
              <w:t>Raspberry Pi / Linux / Docker</w:t>
            </w:r>
            <w:r>
              <w:rPr>
                <w:rFonts w:ascii="Century Gothic" w:hAnsi="Century Gothic"/>
                <w:sz w:val="18"/>
                <w:szCs w:val="18"/>
                <w:lang w:val="en-US"/>
              </w:rPr>
              <w:br/>
            </w:r>
            <w:r>
              <w:rPr>
                <w:rFonts w:ascii="Century Gothic" w:hAnsi="Century Gothic"/>
                <w:sz w:val="18"/>
                <w:szCs w:val="18"/>
                <w:lang w:val="en-US"/>
              </w:rPr>
              <w:t>Desarrollo en Python</w:t>
            </w:r>
            <w:r>
              <w:rPr>
                <w:rFonts w:ascii="Century Gothic" w:hAnsi="Century Gothic"/>
                <w:sz w:val="18"/>
                <w:szCs w:val="18"/>
                <w:lang w:val="en-US"/>
              </w:rPr>
              <w:br/>
            </w:r>
            <w:r>
              <w:rPr>
                <w:rFonts w:ascii="Century Gothic" w:hAnsi="Century Gothic"/>
                <w:sz w:val="18"/>
                <w:szCs w:val="18"/>
                <w:lang w:val="en-US"/>
              </w:rPr>
              <w:t>Contribuciones de código abierto</w:t>
            </w:r>
            <w:r>
              <w:rPr>
                <w:rFonts w:ascii="Century Gothic" w:hAnsi="Century Gothic"/>
                <w:sz w:val="18"/>
                <w:szCs w:val="18"/>
                <w:lang w:val="en-US"/>
              </w:rPr>
              <w:br/>
            </w:r>
            <w:r>
              <w:rPr>
                <w:rFonts w:ascii="Century Gothic" w:hAnsi="Century Gothic"/>
                <w:sz w:val="18"/>
                <w:szCs w:val="18"/>
                <w:lang w:val="en-US"/>
              </w:rPr>
              <w:t>Energía renovable y sostenibilidad</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Actividades Personales</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Senderismo</w:t>
            </w:r>
            <w:r>
              <w:rPr>
                <w:rFonts w:ascii="Century Gothic" w:hAnsi="Century Gothic"/>
                <w:sz w:val="18"/>
                <w:szCs w:val="18"/>
                <w:lang w:val="en-US"/>
              </w:rPr>
              <w:br/>
            </w:r>
            <w:r>
              <w:rPr>
                <w:rFonts w:ascii="Century Gothic" w:hAnsi="Century Gothic"/>
                <w:sz w:val="18"/>
                <w:szCs w:val="18"/>
                <w:lang w:val="en-US"/>
              </w:rPr>
              <w:t>Remo en interiores</w:t>
            </w:r>
            <w:r>
              <w:rPr>
                <w:rFonts w:ascii="Century Gothic" w:hAnsi="Century Gothic"/>
                <w:sz w:val="18"/>
                <w:szCs w:val="18"/>
                <w:lang w:val="en-US"/>
              </w:rPr>
              <w:br/>
            </w:r>
            <w:r>
              <w:rPr>
                <w:rFonts w:ascii="Century Gothic" w:hAnsi="Century Gothic"/>
                <w:sz w:val="18"/>
                <w:szCs w:val="18"/>
                <w:lang w:val="en-US"/>
              </w:rPr>
              <w:t>Voluntario como coach de energía</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Contacto</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https://theovandersluijs.eu</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TvdS</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Theo van der Sluijs</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Product Manager / Owner | Agile Coach | Desarrollador Python | Asesor de Sostenibilidad 🌱</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https://theovandersluijs.eu</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Perfil</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Con años de experiencia como programador, he llegado a conocer el mundo digital desde dentro. Como Product Owner / Product &amp; Team Manager, me enfoco en mejorar el software y guiar a equipos de TI en todo el mundo, con un énfasis especial en India. Es fascinante cómo la tecnología nos permite superar distancias y abrazar las diferencias culturales mientras trabajamos juntos en soluciones innovadoras.</w:t>
                    <w:br/>
                    <w:t/>
                    <w:br/>
                    <w:t>Este viaje también me ha llevado a otra pasión: la sostenibilidad en TI y más allá. Un proyecto notable es mi plataforma de Precios de Energía, donde he utilizado servidores Digital Ocean con Debian, junto con varios contenedores Docker que alojan sistemas operativos basados en Linux y entornos Python. Este sistema basado en API proporciona precios diarios de gas y precios horarios de electricidad a más de 15,000 usuarios. He manejado personalmente toda la configuración, configuración y resolución de problemas para asegurar un rendimiento y una fiabilidad óptimos. Creo firmemente que podemos aprovechar nuestra experiencia técnica no solo para desarrollar software y hardware más eficientes, sino también para guiar a las empresas hacia un futuro más verde. Aquí es donde reside una de mis pasiones: combinar iniciativas tecnológicas y ambientales para tener un impacto positivo.</w:t>
                    <w:br/>
                    <w:t/>
                    <w:br/>
                    <w:t>A través de mis experiencias, he aprendido que el éxito no solo se mide en líneas de código o plazos de proyectos, sino también en los cambios positivos que logramos. Desde la optimización de procesos empresariales y de equipo hasta la reducción de la huella ecológica de una empresa, es un equilibrio desafiante pero extremadamente gratificante.</w:t>
                    <w:br/>
                    <w:t/>
                    <w:br/>
                    <w:t>En el fondo, soy un constructor de puentes, entre equipos y clientes, con pasos ocasionales hacia un futuro más sostenible. Juntos, podemos aprovechar el poder de la TI para transformar no solo nuestros negocios, sino también nuestro mundo.</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Experiencia Laboral</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Actual</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Middelburg, NL / Pune, India</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Como Product Owner en Maxxton, lidero un equipo de 18 desarrolladores backend y frontend, diseñadores y profesionales de QA en India. Visito regularmente India y mantengo un contacto diario para asegurar una comunicación fluida y flujos de trabajo eficientes. Trabajo con clientes como Roompot, Landal y Farmcamps para proporcionar soluciones personalizadas. Mi enfoque está en desarrollar módulos financieros seguros y bien probados que optimicen las operaciones y mejoren la experiencia del usuario.</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Habilidades</w:t>
                        </w:r>
                        <w:r>
                          <w:rPr>
                            <w:rFonts w:ascii="Century Gothic" w:hAnsi="Century Gothic"/>
                            <w:sz w:val="16"/>
                            <w:szCs w:val="16"/>
                          </w:rPr>
                          <w:t xml:space="preserve">: </w:t>
                        </w:r>
                        <w:r>
                          <w:rPr>
                            <w:rFonts w:ascii="Century Gothic" w:hAnsi="Century Gothic"/>
                            <w:sz w:val="16"/>
                            <w:szCs w:val="16"/>
                          </w:rPr>
                          <w:t>Gestión de proyectos, Liderazgo de equipo, Desarrollo de software, Metodologías Agile, Product Owner, Legislación DAC7</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Spijkenisse, NL / Enschede,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En Pay, fui Product Manager/Product Owner liderando un equipo de 8 desarrolladores. Mi rol involucró la creación de software de procesamiento de pagos robusto y seguro. Con habilidades en pensamiento analítico, análisis de negocios, metodologías Agile y planificación de proyectos, aseguré que nuestras soluciones cumplieran con altos estándares. Colaboré con grandes bancos y organizaciones como iDeal, IN3 e ING para proporcionar sistemas de pago fiables y seguros.</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Habilidades</w:t>
                        </w:r>
                        <w:r>
                          <w:rPr>
                            <w:rFonts w:ascii="Century Gothic" w:hAnsi="Century Gothic"/>
                            <w:sz w:val="16"/>
                            <w:szCs w:val="16"/>
                          </w:rPr>
                          <w:t xml:space="preserve">: </w:t>
                        </w:r>
                        <w:r>
                          <w:rPr>
                            <w:rFonts w:ascii="Century Gothic" w:hAnsi="Century Gothic"/>
                            <w:sz w:val="16"/>
                            <w:szCs w:val="16"/>
                          </w:rPr>
                          <w:t>Gestión de proyectos, Planificación de proyectos, Product Owner, Habilidades analíticas, Análisis de negocios, Liderazgo de equipo, Metodologías Agile</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Gerente de Proyectos / Líder Operacional</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Middelharnis,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Como Gerente de Proyectos / Líder Operacional en XSARUS, lideré un equipo de 8 desarrolladores para crear tiendas en línea seguras para grandes marcas de moda como Bomont y Nora. Especializado en comercio electrónico Magento, promoví la colaboración, la innovación y las metodologías Agile para ofrecer experiencias de compra en línea robustas. Aseguré que los proyectos cumplieran con los plazos, presupuestos y expectativas de calidad mientras mantenía una comunicación clara con los clientes.</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Habilidades</w:t>
                        </w:r>
                        <w:r>
                          <w:rPr>
                            <w:rFonts w:ascii="Century Gothic" w:hAnsi="Century Gothic"/>
                            <w:sz w:val="16"/>
                            <w:szCs w:val="16"/>
                          </w:rPr>
                          <w:t xml:space="preserve">: </w:t>
                        </w:r>
                        <w:r>
                          <w:rPr>
                            <w:rFonts w:ascii="Century Gothic" w:hAnsi="Century Gothic"/>
                            <w:sz w:val="16"/>
                            <w:szCs w:val="16"/>
                          </w:rPr>
                          <w:t>Liderazgo de equipo, Gestión de proyectos, Gestión de operaciones, Metodologías Agile, Product Owner</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Gerente de Desarrollo de TI</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Rotterdam, NL / Chennai, India</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En Viterra/Glencore, fui CTO interino y Gerente de Desarrollo de TI, liderando 150 desarrolladores en India y 50 en los Países Bajos, incluyendo Product Owners y testers. Con la ayuda de Cognizant, migramos software crítico de PowerBuilder a Java/C# y Angular, proporcionando soluciones robustas y eficientes. Mi rol incluyó la planificación estratégica, la asignación de recursos y la promoción de una cultura de innovación y mejora continua.</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Habilidades</w:t>
                        </w:r>
                        <w:r>
                          <w:rPr>
                            <w:rFonts w:ascii="Century Gothic" w:hAnsi="Century Gothic"/>
                            <w:sz w:val="16"/>
                            <w:szCs w:val="16"/>
                          </w:rPr>
                          <w:t xml:space="preserve">: </w:t>
                        </w:r>
                        <w:r>
                          <w:rPr>
                            <w:rFonts w:ascii="Century Gothic" w:hAnsi="Century Gothic"/>
                            <w:sz w:val="16"/>
                            <w:szCs w:val="16"/>
                          </w:rPr>
                          <w:t>Gestión de TI, Gestión de proyectos, Planificación de proyectos, Operaciones de TI, Liderazgo de equipo, Desarrollo de software, Metodologías Agile</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Más experiencia laboral se puede encontrar en mi página de LinkedIn</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Educación</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Haagse Hogeschool/TH Rijswijk</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Diseño e Interacción</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Oude Tonge</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Informática y Administración de Empresas</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Willem van Oranje</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Habilidades Técnicas</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Fórmulas de Lotus Notes, LotusScript, ABAP-OO, Flex2.0, Product Owner, Script de formulario PDF, VisualBasic, PHP, ASP Clásico, Python, ActionScript, Bash, Raspberry Pi, Automatización del hogar</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Intereses y Actividades Profesionales</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Liderar equipos de TI multifuncionales para proyectos de software globales.</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Coaching Agile y gestión de equipos.</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Realizar talleres y capacitación en metodologías Agile.</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Gestionar el ciclo de vida del producto desde el concepto hasta el lanzamiento.</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Colaborar con equipos internacionales para impulsar la innovación.</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Optimizar los procesos de desarrollo de software para mayor eficiencia.</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Implementar y gestionar medidas de ciberseguridad en proyectos de TI.</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Realizar auditorías de seguridad y evaluaciones de riesgos para sistemas de software.</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Presentar en conferencias (industriales) sobre sostenibilidad o tecnología.</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Certificados</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Master I</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Product Owner™ level I</w:t>
                  </w:r>
                </w:p>
                <w:p w14:paraId="7559DB89" w14:textId="77777777" w:rsidR="00533D3D" w:rsidRPr="00E06FC0"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Gestión Ejecutiva Senior</w:t>
                  </w: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Proyectos de Pasatiempo</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Python Installer</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Actualizar Python en sistemas como Raspberry Pi y Ubuntu puede ser una tarea compleja y problemática. Este proceso generalmente implica navegar por diversas dependencias, manejar conflictos potenciales y asegurar la compatibilidad con las aplicaciones existentes. Esto puede ser particularmente desalentador para los usuarios que no están muy familiarizados con la administración del sistema. En respuesta a este desafío, mi script ofrece una solución simplificada. Con una sola línea de comando, puede actualizar fácilmente su versión de Python a cualquier versión deseada. Este script sencillo elimina los problemas habituales y las complejidades asociadas con las actualizaciones de Python, haciéndolo accesible y sin complicaciones para todos, independientemente de su nivel de experiencia técnica.</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Proyecto de Precios de Energía</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 principios de 2021, cuando los precios de la energía estaban aumentando, descubrí los beneficios de los precios negativos de la electricidad con un amigo. Esto llevó a ePrijzen, una plataforma que monitorea los precios dinámicos de la energía. Escribí un script en Python que alerta a través de Telegram cuando los precios son bajos. Lo que comenzó como un proyecto personal creció hasta convertirse en un servicio para miles de usuarios. Utilizando Docker y Digital Ocean, aseguré la escalabilidad y la estabilidad. A finales de 2023, ePrijzen alcanzó los 13,000 usuarios.</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Configuración de Home Assistant en GitHub</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Este repositorio contiene mi configuración personal de Home Assistant, diseñada para mejorar y automatizar mi entorno doméstico. Proporciona una visión general de archivos YAML, scripts y otras configuraciones necesarias. Esta configuración está específicamente adaptada a mis necesidades, pero puede servir como inspiración o punto de partida para otros. El objetivo es proporcionar una visión de mi sistema y ofrecer ideas y directrices para crear su propio entorno de Home Assistant.</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Roles no relacionados con el trabajo</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Grupo de trabajo de transición energética de Nisse</w:t>
                        </w:r>
                        <w:r>
                          <w:rPr>
                            <w:rFonts w:ascii="Century Gothic" w:hAnsi="Century Gothic"/>
                            <w:b/>
                            <w:bCs/>
                            <w:noProof/>
                            <w:sz w:val="18"/>
                            <w:szCs w:val="18"/>
                          </w:rPr>
                          <w:t xml:space="preserve"> - </w:t>
                        </w:r>
                        <w:r>
                          <w:rPr>
                            <w:rFonts w:ascii="Century Gothic" w:hAnsi="Century Gothic"/>
                            <w:b/>
                            <w:bCs/>
                            <w:noProof/>
                            <w:sz w:val="18"/>
                            <w:szCs w:val="18"/>
                          </w:rPr>
                          <w:t>Presidente</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Actual</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Como Presidente del Grupo de trabajo de Sostenibilidad, colaboro con los concejales del municipio de Borsele. Nuestro grupo incluye a un ex CEO de una gran empresa energética, un constructor de edificios y un científico químico. Juntos, ayudamos a los habitantes de Nisse a crear soluciones de vivienda sostenible.</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Fundación del consejo del pueblo de Nisse, Municipio de Borsele</w:t>
                        </w:r>
                        <w:r>
                          <w:rPr>
                            <w:rFonts w:ascii="Century Gothic" w:hAnsi="Century Gothic"/>
                            <w:b/>
                            <w:bCs/>
                            <w:noProof/>
                            <w:sz w:val="18"/>
                            <w:szCs w:val="18"/>
                          </w:rPr>
                          <w:t xml:space="preserve"> - </w:t>
                        </w:r>
                        <w:r>
                          <w:rPr>
                            <w:rFonts w:ascii="Century Gothic" w:hAnsi="Century Gothic"/>
                            <w:b/>
                            <w:bCs/>
                            <w:noProof/>
                            <w:sz w:val="18"/>
                            <w:szCs w:val="18"/>
                          </w:rPr>
                          <w:t>Presidente</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Actual</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Como Presidente del Consejo del Pueblo, colaboro estrechamente con los concejales del municipio de Borsele para mantener y mejorar la calidad de vida en Nisse. Mi rol implica la planificación estratégica y el compromiso comunitario para asegurar que nuestro pueblo siga siendo un lugar agradable para vivir.</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20419F"/>
    <w:rsid w:val="00233969"/>
    <w:rsid w:val="00254E49"/>
    <w:rsid w:val="0026079E"/>
    <w:rsid w:val="002608B0"/>
    <w:rsid w:val="00267BAB"/>
    <w:rsid w:val="00275A0A"/>
    <w:rsid w:val="002A69AE"/>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sv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11</cp:revision>
  <dcterms:created xsi:type="dcterms:W3CDTF">2024-06-23T10:52:00Z</dcterms:created>
  <dcterms:modified xsi:type="dcterms:W3CDTF">2024-07-02T08:18:00Z</dcterms:modified>
</cp:coreProperties>
</file>