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宝塔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Linux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面板最新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7.7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专业版破解方式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/BT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一键安装开心版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宝塔升级到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7.8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以后，插件很多了做了加密，所以还是很多人继续使用宝塔的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7.7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版本。如果对新版本有需求，可以移步到书记的分享区，目前提供新的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7.9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系列的开心版。当然只有一年期的企业开心版，专业版看了下没找到。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如果是对宝塔的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7.6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系列有兴趣，也可以移步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hostcli .</w:t>
      </w:r>
    </w:p>
    <w:p w:rsidR="00A22254" w:rsidRPr="00A22254" w:rsidRDefault="00A22254" w:rsidP="00A22254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书记的源地址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bt.sy</w:t>
      </w:r>
    </w:p>
    <w:p w:rsidR="00A22254" w:rsidRPr="00A22254" w:rsidRDefault="00A22254" w:rsidP="00A22254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 xml:space="preserve">1.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如果您使用下述全新安装方法，请确保服务器是纯净的系统环境，没有安装、运行任何业务、网站、服务等；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 xml:space="preserve">2.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安装好宝塔面板后会显示默认的随机账号密码和登录链接，请您必须当场复制保存；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 xml:space="preserve">3.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如果安装完成后外网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IP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无法正常显示，请通过机房服务商问询该服务器的外网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IP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，和宝塔地址端口、地址进行拼接即可打开；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 xml:space="preserve">4.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宝塔面板登录资料只会在安装完成时显示一次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知识点：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 xml:space="preserve">1.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服务器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信息：您的服务器公网外网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IP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、远程管理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(SSH)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端口、服务器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root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密码；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Windows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没有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2. 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是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Linux CentOS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系统远程登录、管理的专用协议；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3. 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端口：默认是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22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，填写端口为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22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即可，如果机房或您修改过请填写修改后的端口号；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4. 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账号：您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Linux CentOS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系统的管理员账户，即购买服务器时商家给您的登录账户名，一般是：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root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5. SSH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密码：您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Linux CentOS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系统的管理员密码，即购买服务器时商家给您的登录密码，一般是随机生成或您预先设置的密码。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手动安装原版：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使用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SSH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登录主机，输入一键安装宝塔面板命令安装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7.7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的原版宝塔：</w:t>
      </w:r>
    </w:p>
    <w:p w:rsidR="00A22254" w:rsidRPr="00A22254" w:rsidRDefault="00A22254" w:rsidP="00A22254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curl -sSO https://raw.githubusercontent.com/zhucaidan/btpanel-v7.7.0/main/install/install_panel.sh &amp;&amp; bash install_panel.sh</w:t>
      </w:r>
    </w:p>
    <w:p w:rsidR="00A22254" w:rsidRPr="00A22254" w:rsidRDefault="00A22254" w:rsidP="00A22254">
      <w:pPr>
        <w:widowControl/>
        <w:shd w:val="clear" w:color="auto" w:fill="FFFFFF"/>
        <w:spacing w:after="27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安装完成后记住生成的账号密码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然后接着使用一键开心版命令来破解面板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curl -sSO https://raw.githubusercontent.com/ztkink/bthappy/main/one_key_happy.sh &amp;&amp; bash one_key_happy.sh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破解脚本备用地址：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curl -sSO https://cdn.cheshirex.com/uploads/sh/one_key_happy.sh &amp;&amp; bash one_key_happy.sh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然后是一键优化脚本：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wget -O optimize.sh http://f.cccyun.cc/bt/optimize.sh &amp;&amp; bash optimize.sh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一键优化版脚本的说明：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一键修改宝塔面板模板、去除强制登陆、一键修复面板、一键更换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yum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源、清除系统垃圾缓存、系统优化等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https://gitee.com/gacjie/btpanel_tools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wget -O btpanel_tools.sh https://download.btpanel.cm/tools/btpanel_tools.sh &amp;&amp; bash btpanel_tools.sh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#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宝塔面板一键优化补丁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 xml:space="preserve"> -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彩虹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1.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去除宝塔面板强制绑定账号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2.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去除各种删除操作时的计算题与延时等待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3.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去除创建网站自动创建的垃圾文件（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index.html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、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404.html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、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.htaccess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）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4.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关闭未绑定域名提示页面，防止有人访问未绑定域名直接看出来是用的宝塔面板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5.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关闭活动推荐与在线客服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6.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去除自动校验文件与上报信息定时任务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7.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去除面板日志与网站绑定域名上报</w:t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适用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7.7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版本：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wget -O optimize.sh http://f.cccyun.cc/bt/optimize.sh &amp;&amp; bash optimize.sh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适用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7.9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版本：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wget -O optimize.sh http://f.cccyun.cc/bt/optimize_new.sh &amp;&amp; bash optimize.sh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如果不放心自动脚本，也可以手动开心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(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可以在宝塔管理器里面操作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)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手动关闭手机号绑定面板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sed -i "s|bind_user == 'True'|bind_user == 'XXXX'|" /www/server/panel/BTPanel/static/js/index.js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手动删除强制绑定手机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js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文件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rm -f /www/server/panel/data/bind.pl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手动解锁宝塔所有付费插件为永不过期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文件路径：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www/server/panel/data/plugin.json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搜索字符串：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 xml:space="preserve">”endtime”: -1 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全部替换为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 xml:space="preserve"> “endtime”: 999999999999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手动阻止解锁插件后自动修复为免费版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lastRenderedPageBreak/>
        <w:t>chattr +i /www/server/panel/data/plugin.json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手动阻止解锁插件后自动修复为免费版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文件路径：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www/server/panel/data/repair.json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查找字符串：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”id”: 16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，将这段修复权限的代码删除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手动阻止宝塔面板自动升级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文件路径：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www/server/panel/data/plugin.json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查找字符串：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name”: “coll_admin”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，将这段里的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update_mgs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删除或者改为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null</w:t>
      </w:r>
    </w:p>
    <w:p w:rsidR="00A22254" w:rsidRPr="00A22254" w:rsidRDefault="00A22254" w:rsidP="00A22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&lt;!–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手动修改面板上的版本提示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/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免费版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/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企业版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/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专业版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–&gt;</w:t>
      </w:r>
      <w:r w:rsidRPr="00A22254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A22254" w:rsidRPr="00A22254" w:rsidRDefault="00A22254" w:rsidP="00A22254">
      <w:pPr>
        <w:widowControl/>
        <w:shd w:val="clear" w:color="auto" w:fill="FAFCF9"/>
        <w:jc w:val="left"/>
        <w:rPr>
          <w:rFonts w:ascii="Microsoft Yahei" w:eastAsia="宋体" w:hAnsi="Microsoft Yahei" w:cs="宋体"/>
          <w:color w:val="999999"/>
          <w:kern w:val="0"/>
          <w:szCs w:val="21"/>
        </w:rPr>
      </w:pP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搜索：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\u63a8\u8350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在结果前有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”panel_pro”: -1, “panel_ltd”: -1,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的代码。我们将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-1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改为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0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即可。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br/>
        <w:t>-1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代表没有授权，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0</w:t>
      </w:r>
      <w:r w:rsidRPr="00A22254">
        <w:rPr>
          <w:rFonts w:ascii="Microsoft Yahei" w:eastAsia="宋体" w:hAnsi="Microsoft Yahei" w:cs="宋体"/>
          <w:color w:val="999999"/>
          <w:kern w:val="0"/>
          <w:szCs w:val="21"/>
        </w:rPr>
        <w:t>代表专业版永久授权。</w:t>
      </w:r>
    </w:p>
    <w:p w:rsidR="00D80CE6" w:rsidRDefault="00D80CE6">
      <w:bookmarkStart w:id="0" w:name="_GoBack"/>
      <w:bookmarkEnd w:id="0"/>
    </w:p>
    <w:sectPr w:rsidR="00D8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22"/>
    <w:rsid w:val="00A22254"/>
    <w:rsid w:val="00D80CE6"/>
    <w:rsid w:val="00F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2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52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313991079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799446962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88087647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>CNPO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徐晖CNPO</dc:creator>
  <cp:keywords/>
  <dc:description/>
  <cp:lastModifiedBy>徐晖CNPO</cp:lastModifiedBy>
  <cp:revision>2</cp:revision>
  <dcterms:created xsi:type="dcterms:W3CDTF">2023-10-16T08:52:00Z</dcterms:created>
  <dcterms:modified xsi:type="dcterms:W3CDTF">2023-10-16T08:52:00Z</dcterms:modified>
</cp:coreProperties>
</file>