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w6arm5jpz7x" w:id="0"/>
      <w:bookmarkEnd w:id="0"/>
      <w:r w:rsidDel="00000000" w:rsidR="00000000" w:rsidRPr="00000000">
        <w:rPr>
          <w:rtl w:val="0"/>
        </w:rPr>
        <w:t xml:space="preserve">Lecture Homework Week 06 - Tuesday Template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szo8fdiv994" w:id="1"/>
      <w:bookmarkEnd w:id="1"/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NetID: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afdboyq1mfj" w:id="2"/>
      <w:bookmarkEnd w:id="2"/>
      <w:r w:rsidDel="00000000" w:rsidR="00000000" w:rsidRPr="00000000">
        <w:rPr>
          <w:rtl w:val="0"/>
        </w:rPr>
        <w:t xml:space="preserve">Student Responses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 the following questions, and be sure to highlight them when you turn them in on Gradescope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wtebnnmqe7r" w:id="3"/>
      <w:bookmarkEnd w:id="3"/>
      <w:r w:rsidDel="00000000" w:rsidR="00000000" w:rsidRPr="00000000">
        <w:rPr>
          <w:rtl w:val="0"/>
        </w:rPr>
        <w:t xml:space="preserve">Problem 1</w:t>
      </w:r>
    </w:p>
    <w:p w:rsidR="00000000" w:rsidDel="00000000" w:rsidP="00000000" w:rsidRDefault="00000000" w:rsidRPr="00000000" w14:paraId="0000000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  <w:t xml:space="preserve">For part (1), below answer why the program does not work when you comment out the line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BL copy_vector:</w:t>
      </w:r>
    </w:p>
    <w:p w:rsidR="00000000" w:rsidDel="00000000" w:rsidP="00000000" w:rsidRDefault="00000000" w:rsidRPr="00000000" w14:paraId="0000000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For part (2), below answer why moving the vector table to the beginning of the start.s file still works after recompiling: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