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.data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Nhap:.asciiz "Nhap vao mot chuoi:"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Xuat1:.asciiz "=&gt;\nChuoi Dao Nguoc la :"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str:.space 1024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.text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main: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#nhap vao chuoi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$a0,Nhap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 $v0,8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 $a0,str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 $a1,1024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#dua chuoi vao stack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 $t2,0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 $t0,str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loop: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lb $t1,($t0)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beqz $t1,end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addi $sp,$sp,-1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sb $t1,($sp)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addi $t0,$t0,1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addi $t2,$t2,1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 loop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 $v0,4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la $a0,Xuat1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loop2: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lb $t1,($sp)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addi $sp,$sp,1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addi $t2,$t2,-1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 $v0,11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move $a0,$t1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bgtz $t2,loop2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 $v0,10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syscall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