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intput1:.asciiz "\n nhap vao so ki tu"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output1:.asciiz "\n khong phai la so"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output2:.asciiz "\n la mot so"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output:.asciiz "Xuat ket qua"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 $v0,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$a0, intput1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$v0,12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move $t0,$v0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blt $t0,'0',khonglaso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bgt $t0 ,'9', khonglaso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la $a0, 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 $v0,11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syscall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$a0, output2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khonglaso: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$a0,output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move $a0,$t0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 $v0,11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la $a0,output1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 exit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