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6C02" w:rsidRDefault="008822DC" w:rsidP="008822DC">
      <w:pPr>
        <w:pStyle w:val="Titre"/>
      </w:pPr>
      <w:r>
        <w:t>Techniques quantitatives – feuille d’exercice 3</w:t>
      </w:r>
    </w:p>
    <w:p w:rsidR="008822DC" w:rsidRDefault="008822DC" w:rsidP="008822DC">
      <w:r>
        <w:t>La base de données utilisée comprend des informations sur la consommation d’alcool dans différents pays du monde, ainsi que sur la mortalité associée à l’alcool.</w:t>
      </w:r>
    </w:p>
    <w:p w:rsidR="008822DC" w:rsidRDefault="008822DC" w:rsidP="008822DC">
      <w:r>
        <w:t>Les données sont issues du projet « </w:t>
      </w:r>
      <w:r>
        <w:rPr>
          <w:i/>
        </w:rPr>
        <w:t>Our world in Data »</w:t>
      </w:r>
      <w:r>
        <w:t>, soutenu par l’université d’Oxford (</w:t>
      </w:r>
      <w:hyperlink r:id="rId7" w:history="1">
        <w:r>
          <w:rPr>
            <w:rStyle w:val="Lienhypertexte"/>
          </w:rPr>
          <w:t>https://ourworldindata.org/alcohol-consumption</w:t>
        </w:r>
      </w:hyperlink>
      <w:r>
        <w:t>).</w:t>
      </w:r>
    </w:p>
    <w:p w:rsidR="001712AA" w:rsidRDefault="001712AA" w:rsidP="008822DC">
      <w:r>
        <w:t>On cherchera à connaître la relation entre les différentes variables et à tenter de construire une explication de la mortalité associée à l’alcool.</w:t>
      </w:r>
    </w:p>
    <w:p w:rsidR="00284C07" w:rsidRDefault="00284C07" w:rsidP="00284C07">
      <w:pPr>
        <w:pStyle w:val="Titre1"/>
      </w:pPr>
      <w:r>
        <w:t xml:space="preserve">Statistiques </w:t>
      </w:r>
      <w:proofErr w:type="spellStart"/>
      <w:r>
        <w:t>bivariées</w:t>
      </w:r>
      <w:proofErr w:type="spellEnd"/>
      <w:r>
        <w:t xml:space="preserve"> – une variable qualitative et une variable quantitative</w:t>
      </w:r>
    </w:p>
    <w:p w:rsidR="00284C07" w:rsidRDefault="00284C07" w:rsidP="00284C07">
      <w:pPr>
        <w:pStyle w:val="Titre2"/>
      </w:pPr>
      <w:r>
        <w:t>Statistiques par groupe</w:t>
      </w:r>
    </w:p>
    <w:p w:rsidR="00284C07" w:rsidRDefault="00284C07" w:rsidP="00284C07">
      <w:r>
        <w:t>Calculez la moyenne, la médiane et l’écart-type de la consommation de vin, de bière et de spiritueux par continent.</w:t>
      </w:r>
    </w:p>
    <w:p w:rsidR="00284C07" w:rsidRDefault="00284C07" w:rsidP="00284C07">
      <w:r>
        <w:t>Représentez ces informations sur un ou plusieurs graphiques.</w:t>
      </w:r>
    </w:p>
    <w:p w:rsidR="00284C07" w:rsidRPr="00284C07" w:rsidRDefault="00284C07" w:rsidP="00284C07">
      <w:r>
        <w:t>Qu’observe-t-on ?</w:t>
      </w:r>
    </w:p>
    <w:p w:rsidR="008822DC" w:rsidRDefault="008822DC" w:rsidP="008822DC">
      <w:pPr>
        <w:pStyle w:val="Titre1"/>
      </w:pPr>
      <w:r>
        <w:t xml:space="preserve">Statistiques </w:t>
      </w:r>
      <w:proofErr w:type="spellStart"/>
      <w:r>
        <w:t>bivariées</w:t>
      </w:r>
      <w:proofErr w:type="spellEnd"/>
      <w:r>
        <w:t xml:space="preserve"> – deux variables quantitatives</w:t>
      </w:r>
    </w:p>
    <w:p w:rsidR="001712AA" w:rsidRPr="001712AA" w:rsidRDefault="001712AA" w:rsidP="001712AA">
      <w:pPr>
        <w:pStyle w:val="Titre2"/>
      </w:pPr>
      <w:r>
        <w:t>Covariance</w:t>
      </w:r>
    </w:p>
    <w:p w:rsidR="001712AA" w:rsidRDefault="001712AA" w:rsidP="008822DC">
      <w:r>
        <w:t>Calculez la covariance entre la consommation de vin et celle de bière. Que pouvez-vous en dire ?</w:t>
      </w:r>
    </w:p>
    <w:p w:rsidR="001712AA" w:rsidRDefault="001712AA" w:rsidP="008822DC">
      <w:r>
        <w:t>Comparez-la à la covariance entre la consommation de vin et celle de spiritueux.</w:t>
      </w:r>
    </w:p>
    <w:p w:rsidR="001712AA" w:rsidRDefault="001712AA" w:rsidP="001712AA">
      <w:pPr>
        <w:pStyle w:val="Titre2"/>
      </w:pPr>
      <w:r>
        <w:t>Corrélation</w:t>
      </w:r>
    </w:p>
    <w:p w:rsidR="001712AA" w:rsidRDefault="001712AA" w:rsidP="008822DC">
      <w:r>
        <w:t>Calculez la corrélation entre toutes les variables de consommation (vin, bière, spiritueux), deux à deux. Qu’observez-vous ?</w:t>
      </w:r>
    </w:p>
    <w:p w:rsidR="001712AA" w:rsidRDefault="001712AA" w:rsidP="008822DC">
      <w:r>
        <w:t>Calculez la corrélation entre les variables de consommation et la mortalité. Que pouvez-vous en dire ?</w:t>
      </w:r>
    </w:p>
    <w:p w:rsidR="001712AA" w:rsidRDefault="001712AA" w:rsidP="008822DC">
      <w:r>
        <w:t>Calculez le reste des corrélations entre les variables. Qu’observez-vous ?</w:t>
      </w:r>
      <w:r w:rsidR="000D4642">
        <w:t xml:space="preserve"> Commentez un fait intéressant.</w:t>
      </w:r>
    </w:p>
    <w:p w:rsidR="001712AA" w:rsidRDefault="001712AA" w:rsidP="001712AA">
      <w:pPr>
        <w:pStyle w:val="Titre2"/>
      </w:pPr>
      <w:r>
        <w:t>Nuage</w:t>
      </w:r>
    </w:p>
    <w:p w:rsidR="001712AA" w:rsidRDefault="001712AA" w:rsidP="001712AA">
      <w:r>
        <w:t>Faites le graphique du nuage de points entre la consommation de vin et la part des femmes qui boivent.</w:t>
      </w:r>
    </w:p>
    <w:p w:rsidR="001712AA" w:rsidRDefault="001712AA" w:rsidP="001712AA">
      <w:r>
        <w:t>Idem pour la consommation de bière.</w:t>
      </w:r>
    </w:p>
    <w:p w:rsidR="001712AA" w:rsidRDefault="001712AA" w:rsidP="001712AA">
      <w:r>
        <w:t>Tracez les droites de corrélation et ajoutez les R².</w:t>
      </w:r>
    </w:p>
    <w:p w:rsidR="001712AA" w:rsidRDefault="001712AA" w:rsidP="001712AA">
      <w:r>
        <w:t>Qu’observez-vous ? Il y-t-il des valeurs extrêmes à exclure ?</w:t>
      </w:r>
    </w:p>
    <w:p w:rsidR="001712AA" w:rsidRDefault="001712AA" w:rsidP="001712AA">
      <w:r>
        <w:t>Faites l’analyse uniquement sur les pays européens.</w:t>
      </w:r>
    </w:p>
    <w:p w:rsidR="001712AA" w:rsidRDefault="001712AA" w:rsidP="001712AA">
      <w:pPr>
        <w:pStyle w:val="Titre2"/>
      </w:pPr>
      <w:r>
        <w:lastRenderedPageBreak/>
        <w:t>Concentration</w:t>
      </w:r>
    </w:p>
    <w:p w:rsidR="000D4642" w:rsidRPr="000D4642" w:rsidRDefault="001712AA" w:rsidP="000D4642">
      <w:r>
        <w:t>Calculez l’indice de Gini de la consommation de vin. Peut-on légitimement dire que certains pays consomment pour les autres ?</w:t>
      </w:r>
    </w:p>
    <w:p w:rsidR="008822DC" w:rsidRDefault="008822DC" w:rsidP="008822DC">
      <w:pPr>
        <w:pStyle w:val="Titre1"/>
      </w:pPr>
      <w:r>
        <w:t>Régression</w:t>
      </w:r>
    </w:p>
    <w:p w:rsidR="0083761B" w:rsidRDefault="0083761B" w:rsidP="0083761B">
      <w:pPr>
        <w:pStyle w:val="Titre2"/>
      </w:pPr>
      <w:r>
        <w:t>Linéaire simple</w:t>
      </w:r>
    </w:p>
    <w:p w:rsidR="0083761B" w:rsidRDefault="0083761B" w:rsidP="0083761B">
      <w:r>
        <w:t>Calculez la pente (</w:t>
      </w:r>
      <w:r w:rsidRPr="0083761B">
        <w:rPr>
          <w:i/>
        </w:rPr>
        <w:t>a</w:t>
      </w:r>
      <w:r>
        <w:t>) et l’ordonnée (</w:t>
      </w:r>
      <w:r w:rsidRPr="0083761B">
        <w:rPr>
          <w:i/>
        </w:rPr>
        <w:t>b</w:t>
      </w:r>
      <w:r>
        <w:t>) de l’équation :</w:t>
      </w:r>
    </w:p>
    <w:p w:rsidR="0083761B" w:rsidRPr="00390369" w:rsidRDefault="0083761B" w:rsidP="0083761B">
      <w:pPr>
        <w:jc w:val="center"/>
        <w:rPr>
          <w:rFonts w:ascii="Arial Narrow" w:hAnsi="Arial Narrow"/>
        </w:rPr>
      </w:pPr>
      <w:r w:rsidRPr="00390369">
        <w:rPr>
          <w:rFonts w:ascii="Arial Narrow" w:hAnsi="Arial Narrow"/>
        </w:rPr>
        <w:t xml:space="preserve">Mortalité = </w:t>
      </w:r>
      <w:r w:rsidRPr="00390369">
        <w:rPr>
          <w:rFonts w:ascii="Arial Narrow" w:hAnsi="Arial Narrow"/>
          <w:i/>
        </w:rPr>
        <w:t>a</w:t>
      </w:r>
      <w:r w:rsidRPr="00390369">
        <w:rPr>
          <w:rFonts w:ascii="Arial Narrow" w:hAnsi="Arial Narrow"/>
        </w:rPr>
        <w:t xml:space="preserve"> * alcoolisation massive + </w:t>
      </w:r>
      <w:r w:rsidRPr="00390369">
        <w:rPr>
          <w:rFonts w:ascii="Arial Narrow" w:hAnsi="Arial Narrow"/>
          <w:i/>
        </w:rPr>
        <w:t>b</w:t>
      </w:r>
    </w:p>
    <w:p w:rsidR="0083761B" w:rsidRPr="0083761B" w:rsidRDefault="0083761B" w:rsidP="0083761B">
      <w:r>
        <w:t>Calculez le coefficient de détermination.</w:t>
      </w:r>
    </w:p>
    <w:p w:rsidR="0083761B" w:rsidRPr="0083761B" w:rsidRDefault="0083761B" w:rsidP="0083761B">
      <w:pPr>
        <w:pStyle w:val="Titre2"/>
      </w:pPr>
      <w:r>
        <w:t>Linéaire multiple</w:t>
      </w:r>
    </w:p>
    <w:p w:rsidR="008822DC" w:rsidRDefault="000D4642" w:rsidP="008822DC">
      <w:r>
        <w:t>Le tableau</w:t>
      </w:r>
      <w:r w:rsidR="0083761B">
        <w:t xml:space="preserve"> suivant présente les résultats d’une régression linéaire multiple à partir de la formule suivante :</w:t>
      </w:r>
    </w:p>
    <w:p w:rsidR="0083761B" w:rsidRPr="00390369" w:rsidRDefault="00390369" w:rsidP="00390369">
      <w:pPr>
        <w:jc w:val="center"/>
        <w:rPr>
          <w:rFonts w:ascii="Arial Narrow" w:hAnsi="Arial Narrow"/>
        </w:rPr>
      </w:pPr>
      <w:r w:rsidRPr="00390369">
        <w:rPr>
          <w:rFonts w:ascii="Arial Narrow" w:hAnsi="Arial Narrow"/>
        </w:rPr>
        <w:t xml:space="preserve">Mortalité = </w:t>
      </w:r>
      <w:r w:rsidRPr="00390369">
        <w:rPr>
          <w:rFonts w:ascii="Arial Narrow" w:hAnsi="Arial Narrow"/>
          <w:i/>
        </w:rPr>
        <w:t>a</w:t>
      </w:r>
      <w:r w:rsidRPr="00390369">
        <w:rPr>
          <w:rFonts w:ascii="Arial Narrow" w:hAnsi="Arial Narrow"/>
          <w:i/>
          <w:vertAlign w:val="subscript"/>
        </w:rPr>
        <w:t>1</w:t>
      </w:r>
      <w:r w:rsidRPr="00390369">
        <w:rPr>
          <w:rFonts w:ascii="Arial Narrow" w:hAnsi="Arial Narrow"/>
          <w:vertAlign w:val="subscript"/>
        </w:rPr>
        <w:t xml:space="preserve"> </w:t>
      </w:r>
      <w:r w:rsidRPr="00390369">
        <w:rPr>
          <w:rFonts w:ascii="Arial Narrow" w:hAnsi="Arial Narrow"/>
        </w:rPr>
        <w:t xml:space="preserve">* alcoolisation massive + </w:t>
      </w:r>
      <w:r w:rsidRPr="00390369">
        <w:rPr>
          <w:rFonts w:ascii="Arial Narrow" w:hAnsi="Arial Narrow"/>
          <w:i/>
        </w:rPr>
        <w:t>a</w:t>
      </w:r>
      <w:r w:rsidRPr="00390369">
        <w:rPr>
          <w:rFonts w:ascii="Arial Narrow" w:hAnsi="Arial Narrow"/>
          <w:i/>
          <w:vertAlign w:val="subscript"/>
        </w:rPr>
        <w:t>2</w:t>
      </w:r>
      <w:r w:rsidRPr="00390369">
        <w:rPr>
          <w:rFonts w:ascii="Arial Narrow" w:hAnsi="Arial Narrow"/>
        </w:rPr>
        <w:t xml:space="preserve"> * part des hommes qui boivent + </w:t>
      </w:r>
      <w:r w:rsidRPr="00390369">
        <w:rPr>
          <w:rFonts w:ascii="Arial Narrow" w:hAnsi="Arial Narrow"/>
          <w:i/>
        </w:rPr>
        <w:t>a</w:t>
      </w:r>
      <w:r w:rsidRPr="00390369">
        <w:rPr>
          <w:rFonts w:ascii="Arial Narrow" w:hAnsi="Arial Narrow"/>
          <w:i/>
          <w:vertAlign w:val="subscript"/>
        </w:rPr>
        <w:t>3</w:t>
      </w:r>
      <w:r w:rsidRPr="00390369">
        <w:rPr>
          <w:rFonts w:ascii="Arial Narrow" w:hAnsi="Arial Narrow"/>
        </w:rPr>
        <w:t xml:space="preserve"> * consommation de vin + </w:t>
      </w:r>
      <w:r w:rsidRPr="00390369">
        <w:rPr>
          <w:rFonts w:ascii="Arial Narrow" w:hAnsi="Arial Narrow"/>
          <w:i/>
        </w:rPr>
        <w:t>a</w:t>
      </w:r>
      <w:r w:rsidRPr="00390369">
        <w:rPr>
          <w:rFonts w:ascii="Arial Narrow" w:hAnsi="Arial Narrow"/>
          <w:i/>
          <w:vertAlign w:val="subscript"/>
        </w:rPr>
        <w:t>4</w:t>
      </w:r>
      <w:r w:rsidRPr="00390369">
        <w:rPr>
          <w:rFonts w:ascii="Arial Narrow" w:hAnsi="Arial Narrow"/>
        </w:rPr>
        <w:t xml:space="preserve"> * consommation de bière + </w:t>
      </w:r>
      <w:r w:rsidRPr="00390369">
        <w:rPr>
          <w:rFonts w:ascii="Arial Narrow" w:hAnsi="Arial Narrow"/>
          <w:i/>
        </w:rPr>
        <w:t>a</w:t>
      </w:r>
      <w:r w:rsidRPr="00390369">
        <w:rPr>
          <w:rFonts w:ascii="Arial Narrow" w:hAnsi="Arial Narrow"/>
          <w:i/>
          <w:vertAlign w:val="subscript"/>
        </w:rPr>
        <w:t>5</w:t>
      </w:r>
      <w:r w:rsidRPr="00390369">
        <w:rPr>
          <w:rFonts w:ascii="Arial Narrow" w:hAnsi="Arial Narrow"/>
        </w:rPr>
        <w:t xml:space="preserve"> * consommation de spiritueux + </w:t>
      </w:r>
      <w:r w:rsidRPr="00390369">
        <w:rPr>
          <w:rFonts w:ascii="Arial Narrow" w:hAnsi="Arial Narrow"/>
          <w:i/>
        </w:rPr>
        <w:t>b</w:t>
      </w:r>
    </w:p>
    <w:p w:rsidR="00A5058F" w:rsidRDefault="00A5058F" w:rsidP="008822DC">
      <w:r>
        <w:rPr>
          <w:noProof/>
          <w:lang w:eastAsia="fr-FR"/>
        </w:rPr>
        <w:drawing>
          <wp:inline distT="0" distB="0" distL="0" distR="0">
            <wp:extent cx="5143500" cy="4703242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_alcool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8" r="14179" b="6146"/>
                    <a:stretch/>
                  </pic:blipFill>
                  <pic:spPr bwMode="auto">
                    <a:xfrm>
                      <a:off x="0" y="0"/>
                      <a:ext cx="5150276" cy="470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61B" w:rsidRDefault="0083761B" w:rsidP="008822DC">
      <w:bookmarkStart w:id="0" w:name="_GoBack"/>
      <w:bookmarkEnd w:id="0"/>
      <w:r>
        <w:t>Commentez ce tableau.</w:t>
      </w:r>
      <w:r w:rsidR="006572B7">
        <w:t xml:space="preserve"> Comment expliquez-vous la mortalité due à l’alcool ?</w:t>
      </w:r>
    </w:p>
    <w:p w:rsidR="006572B7" w:rsidRPr="008822DC" w:rsidRDefault="006572B7" w:rsidP="008822DC"/>
    <w:sectPr w:rsidR="006572B7" w:rsidRPr="008822DC"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761B" w:rsidRDefault="0083761B" w:rsidP="0083761B">
      <w:pPr>
        <w:spacing w:after="0" w:line="240" w:lineRule="auto"/>
      </w:pPr>
      <w:r>
        <w:separator/>
      </w:r>
    </w:p>
  </w:endnote>
  <w:endnote w:type="continuationSeparator" w:id="0">
    <w:p w:rsidR="0083761B" w:rsidRDefault="0083761B" w:rsidP="008376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7123320"/>
      <w:docPartObj>
        <w:docPartGallery w:val="Page Numbers (Bottom of Page)"/>
        <w:docPartUnique/>
      </w:docPartObj>
    </w:sdtPr>
    <w:sdtContent>
      <w:p w:rsidR="0083761B" w:rsidRDefault="0083761B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058F">
          <w:rPr>
            <w:noProof/>
          </w:rPr>
          <w:t>2</w:t>
        </w:r>
        <w:r>
          <w:fldChar w:fldCharType="end"/>
        </w:r>
      </w:p>
    </w:sdtContent>
  </w:sdt>
  <w:p w:rsidR="0083761B" w:rsidRDefault="0083761B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761B" w:rsidRDefault="0083761B" w:rsidP="0083761B">
      <w:pPr>
        <w:spacing w:after="0" w:line="240" w:lineRule="auto"/>
      </w:pPr>
      <w:r>
        <w:separator/>
      </w:r>
    </w:p>
  </w:footnote>
  <w:footnote w:type="continuationSeparator" w:id="0">
    <w:p w:rsidR="0083761B" w:rsidRDefault="0083761B" w:rsidP="008376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2DC"/>
    <w:rsid w:val="000D4642"/>
    <w:rsid w:val="001712AA"/>
    <w:rsid w:val="00284C07"/>
    <w:rsid w:val="00390369"/>
    <w:rsid w:val="006572B7"/>
    <w:rsid w:val="0083761B"/>
    <w:rsid w:val="008822DC"/>
    <w:rsid w:val="00A5058F"/>
    <w:rsid w:val="00A7611A"/>
    <w:rsid w:val="00B2270B"/>
    <w:rsid w:val="00B36C02"/>
    <w:rsid w:val="00B42AE2"/>
    <w:rsid w:val="00F50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270B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B2270B"/>
    <w:pPr>
      <w:keepNext/>
      <w:keepLines/>
      <w:spacing w:before="120" w:after="120"/>
      <w:outlineLvl w:val="0"/>
    </w:pPr>
    <w:rPr>
      <w:rFonts w:eastAsiaTheme="majorEastAsia" w:cstheme="majorBidi"/>
      <w:b/>
      <w:bCs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2270B"/>
    <w:pPr>
      <w:keepNext/>
      <w:keepLines/>
      <w:spacing w:before="200" w:after="0"/>
      <w:outlineLvl w:val="1"/>
    </w:pPr>
    <w:rPr>
      <w:rFonts w:eastAsiaTheme="majorEastAsia" w:cstheme="majorBidi"/>
      <w:bCs/>
      <w:i/>
      <w:szCs w:val="2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2270B"/>
    <w:pPr>
      <w:pBdr>
        <w:bottom w:val="single" w:sz="8" w:space="4" w:color="auto"/>
      </w:pBdr>
      <w:spacing w:after="30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4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270B"/>
    <w:rPr>
      <w:rFonts w:eastAsiaTheme="majorEastAsia" w:cstheme="majorBidi"/>
      <w:b/>
      <w:spacing w:val="5"/>
      <w:kern w:val="28"/>
      <w:sz w:val="24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B2270B"/>
    <w:rPr>
      <w:rFonts w:eastAsiaTheme="majorEastAsia" w:cstheme="majorBidi"/>
      <w:bCs/>
      <w:i/>
      <w:szCs w:val="26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B2270B"/>
    <w:rPr>
      <w:rFonts w:eastAsiaTheme="majorEastAsia" w:cstheme="majorBidi"/>
      <w:b/>
      <w:bCs/>
      <w:szCs w:val="28"/>
    </w:rPr>
  </w:style>
  <w:style w:type="character" w:styleId="Lienhypertexte">
    <w:name w:val="Hyperlink"/>
    <w:basedOn w:val="Policepardfaut"/>
    <w:uiPriority w:val="99"/>
    <w:semiHidden/>
    <w:unhideWhenUsed/>
    <w:rsid w:val="008822DC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8376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3761B"/>
  </w:style>
  <w:style w:type="paragraph" w:styleId="Pieddepage">
    <w:name w:val="footer"/>
    <w:basedOn w:val="Normal"/>
    <w:link w:val="PieddepageCar"/>
    <w:uiPriority w:val="99"/>
    <w:unhideWhenUsed/>
    <w:rsid w:val="008376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3761B"/>
  </w:style>
  <w:style w:type="paragraph" w:styleId="Textedebulles">
    <w:name w:val="Balloon Text"/>
    <w:basedOn w:val="Normal"/>
    <w:link w:val="TextedebullesCar"/>
    <w:uiPriority w:val="99"/>
    <w:semiHidden/>
    <w:unhideWhenUsed/>
    <w:rsid w:val="00A50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05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270B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B2270B"/>
    <w:pPr>
      <w:keepNext/>
      <w:keepLines/>
      <w:spacing w:before="120" w:after="120"/>
      <w:outlineLvl w:val="0"/>
    </w:pPr>
    <w:rPr>
      <w:rFonts w:eastAsiaTheme="majorEastAsia" w:cstheme="majorBidi"/>
      <w:b/>
      <w:bCs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2270B"/>
    <w:pPr>
      <w:keepNext/>
      <w:keepLines/>
      <w:spacing w:before="200" w:after="0"/>
      <w:outlineLvl w:val="1"/>
    </w:pPr>
    <w:rPr>
      <w:rFonts w:eastAsiaTheme="majorEastAsia" w:cstheme="majorBidi"/>
      <w:bCs/>
      <w:i/>
      <w:szCs w:val="26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2270B"/>
    <w:pPr>
      <w:pBdr>
        <w:bottom w:val="single" w:sz="8" w:space="4" w:color="auto"/>
      </w:pBdr>
      <w:spacing w:after="30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4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2270B"/>
    <w:rPr>
      <w:rFonts w:eastAsiaTheme="majorEastAsia" w:cstheme="majorBidi"/>
      <w:b/>
      <w:spacing w:val="5"/>
      <w:kern w:val="28"/>
      <w:sz w:val="24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B2270B"/>
    <w:rPr>
      <w:rFonts w:eastAsiaTheme="majorEastAsia" w:cstheme="majorBidi"/>
      <w:bCs/>
      <w:i/>
      <w:szCs w:val="26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B2270B"/>
    <w:rPr>
      <w:rFonts w:eastAsiaTheme="majorEastAsia" w:cstheme="majorBidi"/>
      <w:b/>
      <w:bCs/>
      <w:szCs w:val="28"/>
    </w:rPr>
  </w:style>
  <w:style w:type="character" w:styleId="Lienhypertexte">
    <w:name w:val="Hyperlink"/>
    <w:basedOn w:val="Policepardfaut"/>
    <w:uiPriority w:val="99"/>
    <w:semiHidden/>
    <w:unhideWhenUsed/>
    <w:rsid w:val="008822DC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8376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3761B"/>
  </w:style>
  <w:style w:type="paragraph" w:styleId="Pieddepage">
    <w:name w:val="footer"/>
    <w:basedOn w:val="Normal"/>
    <w:link w:val="PieddepageCar"/>
    <w:uiPriority w:val="99"/>
    <w:unhideWhenUsed/>
    <w:rsid w:val="0083761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3761B"/>
  </w:style>
  <w:style w:type="paragraph" w:styleId="Textedebulles">
    <w:name w:val="Balloon Text"/>
    <w:basedOn w:val="Normal"/>
    <w:link w:val="TextedebullesCar"/>
    <w:uiPriority w:val="99"/>
    <w:semiHidden/>
    <w:unhideWhenUsed/>
    <w:rsid w:val="00A505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05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ourworldindata.org/alcohol-consumption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375</Words>
  <Characters>2068</Characters>
  <Application>Microsoft Office Word</Application>
  <DocSecurity>0</DocSecurity>
  <Lines>17</Lines>
  <Paragraphs>4</Paragraphs>
  <ScaleCrop>false</ScaleCrop>
  <Company>Pôle Emploi</Company>
  <LinksUpToDate>false</LinksUpToDate>
  <CharactersWithSpaces>2439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VROYLANDT Thomas</dc:creator>
  <cp:lastModifiedBy>VROYLANDT Thomas</cp:lastModifiedBy>
  <cp:revision>11</cp:revision>
  <dcterms:created xsi:type="dcterms:W3CDTF">2019-08-02T09:16:00Z</dcterms:created>
  <dcterms:modified xsi:type="dcterms:W3CDTF">2019-08-02T09:54:00Z</dcterms:modified>
</cp:coreProperties>
</file>