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2F6DB5"/>
          <w:sz w:val="22"/>
        </w:rPr>
        <w:t>Causal Inference in Practice  ·  Self-study packet</w:t>
      </w:r>
    </w:p>
    <w:p>
      <w:pPr>
        <w:spacing w:before="40" w:after="40"/>
      </w:pPr>
      <w:r>
        <w:rPr>
          <w:rFonts w:ascii="Calibri" w:hAnsi="Calibri"/>
          <w:b/>
          <w:i w:val="0"/>
          <w:color w:val="1F2A44"/>
          <w:sz w:val="48"/>
        </w:rPr>
        <w:t>Week 7 — Weighting &amp; Doubly Robust Estimation</w:t>
      </w:r>
    </w:p>
    <w:p>
      <w:pPr>
        <w:spacing w:before="0" w:after="0"/>
        <w:pBdr>
          <w:bottom w:val="single" w:sz="24" w:space="8" w:color="E9A23B"/>
        </w:pBdr>
      </w:pP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Work through this after the lecture. Budget ~5–7 hours: reading (2h), problem set (1.5h), lab (2–3h). The notebook is the heart of the week — run it end to end.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This week in one sentence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Inverse-probability weighting rebuilds a pseudo-population in which treatment is unconfounded, and augmenting it with an outcome model buys you a safety net: the doubly robust estimator stays consistent if EITHER the propensity model OR the outcome model is right — you only need to win one of the two bets.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What you should be able to do by Sunday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Derive the IP-weighting estimator and explain why weighting by the inverse propensity creates a pseudo-population in which treatment is independent of the measured confounders.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State the exchangeability and positivity assumptions IP weighting relies on, and show why a weight is just 1 / P(observed treatment | X).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Compute Horvitz–Thompson and Hájek (stabilized) estimates of the ATE and explain when to prefer each.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Diagnose extreme weights, recognize them as a symptom of near-positivity violations, and tame them with stabilization or truncation.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Build an augmented IPW / doubly robust estimator and demonstrate that it recovers the truth when only one of its two models is correct.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Explain what positivity violations are, how to detect them, and the menu of responses (trim, redefine the estimand, or change the question).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Guided reading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Read actively: for each item, write one sentence answering the 'what to look for' prompt. Bring those sentences to lab.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Core (do these)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Hernán &amp; Robins, Causal Inference: What If — Chapters 12–13.  </w:t>
      </w:r>
      <w:r>
        <w:rPr>
          <w:rFonts w:ascii="Calibri" w:hAnsi="Calibri"/>
          <w:b w:val="0"/>
          <w:i w:val="0"/>
          <w:color w:val="222732"/>
          <w:sz w:val="22"/>
        </w:rPr>
        <w:t>What to look for: how IP weighting creates a pseudo-population in which treatment is unconfounded, and why stabilized weights have mean one.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Huntington-Klein, The Effect — weighting sections.  </w:t>
      </w:r>
      <w:r>
        <w:rPr>
          <w:rFonts w:ascii="Calibri" w:hAnsi="Calibri"/>
          <w:b w:val="0"/>
          <w:i w:val="0"/>
          <w:color w:val="222732"/>
          <w:sz w:val="22"/>
        </w:rPr>
        <w:t>What to look for: the intuition that weighting up-weights under-represented covariate profiles so the treated and control groups look alike.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Optional (pick one)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Robins, Hernán &amp; Brumback (2000), 'Marginal Structural Models and Causal Inference in Epidemiology.'  </w:t>
      </w:r>
      <w:r>
        <w:rPr>
          <w:rFonts w:ascii="Calibri" w:hAnsi="Calibri"/>
          <w:b w:val="0"/>
          <w:i w:val="0"/>
          <w:color w:val="222732"/>
          <w:sz w:val="22"/>
        </w:rPr>
        <w:t>The paper that put IP weighting and MSMs on the map — read it for the time-varying-treatment motivation.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Bang &amp; Robins (2005), 'Doubly Robust Estimation in Missing Data and Causal Inference Models.'  </w:t>
      </w:r>
      <w:r>
        <w:rPr>
          <w:rFonts w:ascii="Calibri" w:hAnsi="Calibri"/>
          <w:b w:val="0"/>
          <w:i w:val="0"/>
          <w:color w:val="222732"/>
          <w:sz w:val="22"/>
        </w:rPr>
        <w:t>The canonical reference for the augmented estimator you build in lab; skim the double-robustness argument.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Concept refresher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A compact recap of the lecture so the packet stands on its own.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Weighting, not matching: the pseudo-population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Last week we made the treated and control groups comparable by matching or by modeling the outcome. IP weighting takes a different route: it reweights the sample so that, in the reweighted 'pseudo-population,' treatment no longer depends on the measured confounders. Each unit is weighted by the inverse of the probability of the treatment it actually received — 1/e for the treated, 1/(1−e) for the controls, where e = P(T=1 | X) is the propensity score. Units in covariate regions that were unlikely to get their treatment are rare in the sample, so we up-weight them to stand in for the copies we did not observe.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Why the weights work (exchangeability + positivity)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Under conditional exchangeability (no unmeasured confounding) and positivity (every covariate profile has a non-zero chance of each treatment), the inverse-probability-weighted mean of the treated equals E[Y(1)], and likewise for the controls. The ATE is the difference of the two weighted means.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Exchangeability:  </w:t>
      </w:r>
      <w:r>
        <w:rPr>
          <w:rFonts w:ascii="Calibri" w:hAnsi="Calibri"/>
          <w:b w:val="0"/>
          <w:i w:val="0"/>
          <w:color w:val="222732"/>
          <w:sz w:val="22"/>
        </w:rPr>
        <w:t>within levels of X, treatment is as good as random, so weighting by 1/P(T|X) removes its dependence on X.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Positivity:  </w:t>
      </w:r>
      <w:r>
        <w:rPr>
          <w:rFonts w:ascii="Calibri" w:hAnsi="Calibri"/>
          <w:b w:val="0"/>
          <w:i w:val="0"/>
          <w:color w:val="222732"/>
          <w:sz w:val="22"/>
        </w:rPr>
        <w:t>0 &lt; e(X) &lt; 1 for all X. If some profile is never treated, its weight is 1/0 — undefined — and the estimand is not identified there. Extreme weights are positivity screaming at you.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The estimand:  </w:t>
      </w:r>
      <w:r>
        <w:rPr>
          <w:rFonts w:ascii="Calibri" w:hAnsi="Calibri"/>
          <w:b w:val="0"/>
          <w:i w:val="0"/>
          <w:color w:val="222732"/>
          <w:sz w:val="22"/>
        </w:rPr>
        <w:t>ATE = E[Y(1)] − E[Y(0)], each leg an inverse-probability-weighted average over the whole pseudo-population.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Horvitz–Thompson vs. Hájek (stabilized)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Two ways to average with weights. The Horvitz–Thompson estimator divides by the sample size n; it is unbiased but high variance because the weights need not sum to n. The Hájek estimator divides by the sum of the weights — a self-normalizing, ratio-style estimate that is slightly biased but far more stable, and it is what stabilized weights deliver in practice.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Horvitz–Thompson:  </w:t>
      </w:r>
      <w:r>
        <w:rPr>
          <w:rFonts w:ascii="Calibri" w:hAnsi="Calibri"/>
          <w:b w:val="0"/>
          <w:i w:val="0"/>
          <w:color w:val="222732"/>
          <w:sz w:val="22"/>
        </w:rPr>
        <w:t>mean of T·Y/e minus mean of (1−T)·Y/(1−e). Exactly unbiased; can swing wildly when some e are near 0 or 1.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Hájek / stabilized:  </w:t>
      </w:r>
      <w:r>
        <w:rPr>
          <w:rFonts w:ascii="Calibri" w:hAnsi="Calibri"/>
          <w:b w:val="0"/>
          <w:i w:val="0"/>
          <w:color w:val="222732"/>
          <w:sz w:val="22"/>
        </w:rPr>
        <w:t>normalize each arm by its own weight total. Multiply weights by the marginal P(T=t) and they get mean ≈ 1 — a sanity check you should always run.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Extreme weights &amp; positivity violations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A single unit with weight 200 can dominate the estimate: your effective sample size collapses and the variance explodes. Extreme weights almost always mean a propensity near 0 or 1 — a region where one treatment arm is nearly empty (a near-positivity violation).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Diagnose: plot the weight distribution; report the max weight and the effective sample size; overlay the propensity histograms by arm.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Stabilize: use stabilized weights (mean ≈ 1) to shrink the spread without changing the target estimand.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Truncate: cap weights at, say, the 1st/99th percentile. This trades a little bias for a large drop in variance — a deliberate bargain.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Or change the question: redefine the estimand to the region of good overlap (e.g. the ATT, or an overlap-weighted effect).</w:t>
      </w:r>
    </w:p>
    <w:p>
      <w:pPr>
        <w:spacing w:before="160" w:after="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/>
          <w:i w:val="0"/>
          <w:color w:val="C0504D"/>
          <w:sz w:val="22"/>
        </w:rPr>
        <w:t>Extreme weights are a diagnosis, not a nuisance</w:t>
      </w:r>
    </w:p>
    <w:p>
      <w:pPr>
        <w:spacing w:before="0" w:after="4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 w:val="0"/>
          <w:i w:val="0"/>
          <w:color w:val="222732"/>
          <w:sz w:val="21"/>
        </w:rPr>
        <w:t>Reaching for truncation before you understand WHY the weights are large hides a positivity problem instead of solving it.</w:t>
      </w:r>
    </w:p>
    <w:p>
      <w:pPr>
        <w:spacing w:before="0" w:after="4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 w:val="0"/>
          <w:i w:val="0"/>
          <w:color w:val="222732"/>
          <w:sz w:val="21"/>
        </w:rPr>
        <w:t>First look at the propensity overlap. If an arm is empty in some region, no weight can conjure the missing counterfactual — only a different estimand or new data can.</w:t>
      </w:r>
    </w:p>
    <w:p>
      <w:pPr>
        <w:spacing w:before="0" w:after="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Marginal structural models &amp; augmented IPW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A marginal structural model (MSM) is just a model for the potential-outcome means — e.g. E[Y(t)] = β0 + β1·t — fit by weighted regression using IP weights. MSMs shine with time-varying treatments and time-varying confounders, where standard regression adjustment is biased and weighting is the natural fix. Augmented IPW (AIPW) combines the weights with an outcome model and earns the doubly robust property.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AIPW estimator:  </w:t>
      </w:r>
      <w:r>
        <w:rPr>
          <w:rFonts w:ascii="Calibri" w:hAnsi="Calibri"/>
          <w:b w:val="0"/>
          <w:i w:val="0"/>
          <w:color w:val="222732"/>
          <w:sz w:val="22"/>
        </w:rPr>
        <w:t>predict the outcome with a model, then add an IPW-weighted correction of its residuals. The correction term has mean zero if EITHER model is right.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Double robustness:  </w:t>
      </w:r>
      <w:r>
        <w:rPr>
          <w:rFonts w:ascii="Calibri" w:hAnsi="Calibri"/>
          <w:b w:val="0"/>
          <w:i w:val="0"/>
          <w:color w:val="222732"/>
          <w:sz w:val="22"/>
        </w:rPr>
        <w:t>consistent if the propensity model is correct OR the outcome model is correct (not necessarily both). Two shots at the truth.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A first look at targeted learning:  </w:t>
      </w:r>
      <w:r>
        <w:rPr>
          <w:rFonts w:ascii="Calibri" w:hAnsi="Calibri"/>
          <w:b w:val="0"/>
          <w:i w:val="0"/>
          <w:color w:val="222732"/>
          <w:sz w:val="22"/>
        </w:rPr>
        <w:t>TMLE goes further — it uses flexible machine learning for both nuisance models and a targeting step to remove plug-in bias, while keeping valid inference. AIPW is the doorway to it.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Problem Set 5 — Weights, overlap, and double robustness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Five problems on the logic of weighting. Work each by hand before checking the solution; the notebook lets you verify your answers numerically.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1. </w:t>
      </w:r>
      <w:r>
        <w:rPr>
          <w:rFonts w:ascii="Calibri" w:hAnsi="Calibri"/>
          <w:b/>
          <w:i w:val="0"/>
          <w:color w:val="222732"/>
          <w:sz w:val="22"/>
        </w:rPr>
        <w:t>Derive the IPW estimator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Let e(X) = P(T=1 | X) be the propensity score. Show that, under conditional exchangeability and positivity, E[ T·Y / e(X) ] = E[Y(1)]. Then write the analogous expression for E[Y(0)] and state the IPW estimator of the ATE. Explain in one sentence why each step needs the assumption it uses.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2. </w:t>
      </w:r>
      <w:r>
        <w:rPr>
          <w:rFonts w:ascii="Calibri" w:hAnsi="Calibri"/>
          <w:b/>
          <w:i w:val="0"/>
          <w:color w:val="222732"/>
          <w:sz w:val="22"/>
        </w:rPr>
        <w:t>Stabilized vs. unstabilized weights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Unstabilized weights are 1/e and 1/(1−e); stabilized weights multiply these by the marginals P(T=1) and P(T=0). Both give the same large-sample ATE, so why bother stabilizing? State what changes and what does not, and predict the mean of a correctly stabilized weight.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3. </w:t>
      </w:r>
      <w:r>
        <w:rPr>
          <w:rFonts w:ascii="Calibri" w:hAnsi="Calibri"/>
          <w:b/>
          <w:i w:val="0"/>
          <w:color w:val="222732"/>
          <w:sz w:val="22"/>
        </w:rPr>
        <w:t>What extreme weights signal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In an analysis, one control unit receives an IP weight of 180 while the median weight is about 1.1. A colleague proposes simply deleting that unit. Diagnose what the large weight means, and critique the proposed fix.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4. </w:t>
      </w:r>
      <w:r>
        <w:rPr>
          <w:rFonts w:ascii="Calibri" w:hAnsi="Calibri"/>
          <w:b/>
          <w:i w:val="0"/>
          <w:color w:val="222732"/>
          <w:sz w:val="22"/>
        </w:rPr>
        <w:t>The doubly robust property — which model may be wrong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The AIPW estimator combines a propensity model ê(X) and an outcome model m̂(X). State precisely the sense in which it is 'doubly robust': which of the two models is allowed to be misspecified, and what happens if both are wrong?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5. </w:t>
      </w:r>
      <w:r>
        <w:rPr>
          <w:rFonts w:ascii="Calibri" w:hAnsi="Calibri"/>
          <w:b/>
          <w:i w:val="0"/>
          <w:color w:val="222732"/>
          <w:sz w:val="22"/>
        </w:rPr>
        <w:t>Why truncation trades bias for variance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Capping weights at the 99th percentile clearly reduces variance. Explain why it also introduces bias, and describe the shape of the bias–variance trade-off as you lower the truncation threshold from the 99th toward, say, the 90th percentile.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Problem Set 5 — Solutions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Don't read until you've attempted every problem.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1. </w:t>
      </w:r>
      <w:r>
        <w:rPr>
          <w:rFonts w:ascii="Calibri" w:hAnsi="Calibri"/>
          <w:b/>
          <w:i w:val="0"/>
          <w:color w:val="222732"/>
          <w:sz w:val="22"/>
        </w:rPr>
        <w:t>Weighting by 1/e undoes the confounded sampling, so the weighted treated mean equals E[Y(1)].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By consistency, for a treated unit Y = Y(1). Condition on X and use the tower rule: E[ T·Y(1) / e(X) ] = E[ E[T | X, Y(1)] · Y(1) / e(X) ].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Exchangeability gives T ⫫ Y(1) | X, so E[T | X, Y(1)] = E[T | X] = e(X). The e(X) cancels, leaving E[ Y(1) ] — provided positivity makes e(X) &gt; 0 so the division is defined.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Symmetrically E[ (1−T)·Y / (1−e(X)) ] = E[Y(0)], needing e(X) &lt; 1. The ATE estimator is the sample analogue: the average of T·Y/ê minus the average of (1−T)·Y/(1−ê).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Each assumption pulls its weight: exchangeability lets E[T|X] replace E[T|X,Y(1)]; positivity keeps the weights finite.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2. </w:t>
      </w:r>
      <w:r>
        <w:rPr>
          <w:rFonts w:ascii="Calibri" w:hAnsi="Calibri"/>
          <w:b/>
          <w:i w:val="0"/>
          <w:color w:val="222732"/>
          <w:sz w:val="22"/>
        </w:rPr>
        <w:t>Stabilization shrinks weight variance without changing the estimand; stabilized weights have mean ≈ 1.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Multiplying by the constant marginal P(T=t) rescales every weight in an arm by the same factor, so the (Hájek, self-normalizing) point estimate is unchanged in expectation.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What changes is the spread: a unit with e = 0.02 has weight 50 unstabilized but ≈ 50·P(T=1) stabilized — much closer to 1. Smaller spread means smaller variance and a larger effective sample size.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A correctly specified stabilized weight has expectation 1 (each arm's weights average to about 1). A mean far from 1 is a red flag that the propensity model is misspecified.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Stabilization is essentially free insurance, which is why it is the default — especially for marginal structural models.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3. </w:t>
      </w:r>
      <w:r>
        <w:rPr>
          <w:rFonts w:ascii="Calibri" w:hAnsi="Calibri"/>
          <w:b/>
          <w:i w:val="0"/>
          <w:color w:val="222732"/>
          <w:sz w:val="22"/>
        </w:rPr>
        <w:t>A near-positivity violation — deleting the unit hides the problem and biases the estimate.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Weight 180 for a control means 1/(1−e) ≈ 180, i.e. e ≈ 0.994: this unit's covariate profile is almost always treated. It is a lone control standing in for a region with virtually no controls — a near-positivity violation.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It carries enormous influence: the effective sample size collapses and the variance balloons, so the estimate is fragile.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Deleting it silently changes the estimand (you drop part of the covariate space) and understates the uncertainty. That is sweeping a structural problem under the rug.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Better: inspect the propensity overlap, then either truncate transparently (and report it), or redefine the estimand to the region of common support (ATT or overlap weights).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4. </w:t>
      </w:r>
      <w:r>
        <w:rPr>
          <w:rFonts w:ascii="Calibri" w:hAnsi="Calibri"/>
          <w:b/>
          <w:i w:val="0"/>
          <w:color w:val="222732"/>
          <w:sz w:val="22"/>
        </w:rPr>
        <w:t>Consistent if EITHER model is correct; fails only if BOTH are wrong.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AIPW = (outcome-model prediction) + (IPW-weighted correction of its residuals). The correction term's expectation is zero whenever the propensity model is right, so the outcome model can be arbitrary and the estimator is still consistent.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Conversely, if the outcome model is right, the residuals it leaves have mean zero, so the correction vanishes in expectation and the estimator is consistent even if the propensity model is wrong.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You only need to win ONE of the two bets — two independent chances to get the answer right.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If BOTH are misspecified, double robustness gives no guarantee and AIPW is generally biased. 'Doubly robust' is not 'assumption-free.'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5. </w:t>
      </w:r>
      <w:r>
        <w:rPr>
          <w:rFonts w:ascii="Calibri" w:hAnsi="Calibri"/>
          <w:b/>
          <w:i w:val="0"/>
          <w:color w:val="222732"/>
          <w:sz w:val="22"/>
        </w:rPr>
        <w:t>Capping shrinks influential units toward the crowd, biasing the estimate but stabilizing it — a tunable dial.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The Horvitz–Thompson/Hájek estimator is unbiased only with the true weights. Replacing a weight of 180 with the cap of, say, 30 under-counts the rare covariate region that unit represents, so the weighted mean no longer targets the full-population estimand — that mismatch is the bias.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But those same huge weights were the variance drivers; capping them sharply lowers the variance and raises the effective sample size.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Lowering the threshold (99th → 95th → 90th) caps more and more units: bias grows monotonically while variance keeps falling. The mean-squared error is U-shaped, minimized at an interior cut-point.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So truncation is a deliberate bias-for-variance bargain. Report the threshold and show a sensitivity curve rather than picking one cap silently.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Lab 4 — IPW &amp; AIPW on a confounded cohort</w:t>
      </w:r>
    </w:p>
    <w:p>
      <w:pPr>
        <w:spacing w:after="120"/>
      </w:pPr>
      <w:r>
        <w:rPr>
          <w:rFonts w:ascii="Calibri" w:hAnsi="Calibri"/>
          <w:b/>
          <w:i w:val="0"/>
          <w:color w:val="222732"/>
          <w:sz w:val="22"/>
        </w:rPr>
        <w:t xml:space="preserve">Goal:  </w:t>
      </w:r>
      <w:r>
        <w:rPr>
          <w:rFonts w:ascii="Calibri" w:hAnsi="Calibri"/>
          <w:b w:val="0"/>
          <w:i w:val="0"/>
          <w:color w:val="222732"/>
          <w:sz w:val="22"/>
        </w:rPr>
        <w:t>estimate a treatment effect by inverse-probability weighting, diagnose and tame the weights, and then build the doubly robust augmented estimator and compare the two. Pick R or Python.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1 · Estimate a propensity score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Fit a model for P(T=1 | X) on the confounders. Save the fitted probabilities ê; they are the engine of every weight you build today.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ps &lt;- glm(T ~ X1 + X2 + X1:X2, family = binomial,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     data = df)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e  &lt;- pmin(pmax(fitted(ps), 1e-3), 1 - 1e-3)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import numpy as np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from sklearn.linear_model import LogisticRegression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ps = LogisticRegression(max_iter=2000).fit(X, T)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e  = np.clip(ps.predict_proba(X)[:, 1], 1e-3, 1 - 1e-3)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2 · Form IPW (ATE) and stabilized weights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Unstabilized ATE weights are 1/ê for the treated and 1/(1−ê) for the controls. Stabilized weights multiply by the marginal treatment probabilities and should average to ≈ 1.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w  &lt;- ifelse(df$T == 1, 1/e, 1/(1 - e))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pT &lt;- mean(df$T)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sw &lt;- ifelse(df$T == 1, pT/e, (1 - pT)/(1 - e))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# Or use WeightIt directly: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library(WeightIt)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W &lt;- weightit(T ~ X1 + X2, data = df, method = "ps",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        estimand = "ATE", stabilize = TRUE)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w   = np.where(T == 1, 1/e, 1/(1 - e))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pT  = T.mean()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sw  = np.where(T == 1, pT/e, (1 - pT)/(1 - e))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print('mean stabilized weight ~', round(sw.mean(), 3))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3 · Check the weight distribution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Always look before you estimate. Plot the weights, report the maximum, and overlay the propensity histograms by arm to spot regions of poor overlap.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library(cobalt)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summary(W)                # weight summaries &amp; effective 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bal.plot(W, var.name = "prop.score", which = "both")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import matplotlib.pyplot as plt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print('max raw / stabilized weight:', round(w.max(), 1),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'/', round(sw.max(), 1))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fig, ax = plt.subplots(1, 2, figsize=(9, 3.5))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ax[0].hist(w, bins=40);  ax[0].set_title('raw IPW weights')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ax[1].hist(sw, bins=40); ax[1].set_title('stabilized')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4 · Estimate the ATE by weighting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Use the Hájek (self-normalizing) form for stability. Compare with the Horvitz–Thompson version and with a truncated weight to see the bias–variance trade-off.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library(survey)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des &lt;- svydesign(ids = ~1, weights = ~sw, data = df)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coef(svyglm(Y ~ T, design = des))["T"]   # MSM slope = ATE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def hajek(weight):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a = np.sum(weight*T*Y)     / np.sum(weight*T)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b = np.sum(weight*(1-T)*Y) / np.sum(weight*(1-T))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return a - b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ht  = (T*Y/e).mean() - ((1-T)*Y/(1-e)).mean()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print('Horvitz-Thompson:', round(ht, 3),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' Hajek:', round(hajek(w), 3))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5 · Build the AIPW / doubly robust estimator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Fit outcome models m̂₁(X), m̂₀(X) on treated and controls, then add the IPW correction of their residuals. Compare to plain IPW — and deliberately break one model to watch AIPW survive.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library(AIPW)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dr &lt;- AIPW$new(Y = df$Y, A = df$T,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         W = df[, c("X1","X2")],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         Q.SL.library = "SL.lm",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         g.SL.library = "SL.glm")$fit()$summary()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from sklearn.linear_model import LinearRegression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m1 = LinearRegression().fit(X[T==1], Y[T==1]).predict(X)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m0 = LinearRegression().fit(X[T==0], Y[T==0]).predict(X)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psi1 = m1 + T*(Y - m1)/e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psi0 = m0 + (1 - T)*(Y - m0)/(1 - e)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aipw = (psi1 - psi0).mean()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print('AIPW (doubly robust) ATE:', round(aipw, 3))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What you should see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Plain IPW with a good propensity model recovers the known ATE; the naive difference in means does not. The weight histogram is right-skewed with a long tail, which stabilization shortens. AIPW lands on the truth too — and, crucially, keeps doing so when you misspecify just one of its two models. Break both and it finally fails: that is double robustness made visible.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Submit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Push your notebook plus a short README reporting the naive, IPW (Horvitz–Thompson and Hájek), and AIPW estimates against the known truth, with the weight histogram.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Include the three-case AIPW table (PS wrong / outcome wrong / both wrong) and one sentence interpreting it.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Note the maximum weight before and after stabilization and whether you truncated.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Self-check &amp; looking ahead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You're ready for Week 8 if you can…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Explain, without notes, why weighting by 1/e builds a pseudo-population in which treatment is unconfounded.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State the two assumptions IPW needs and what a weight of 1/0 would mean.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Say when you'd prefer Hájek over Horvitz–Thompson, and what a stabilized weight should average to.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Describe the doubly robust property in one sentence: which model may be wrong, and when AIPW finally fails.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Give two distinct responses to extreme weights and the cost of each.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Coming up: Week 8 — Instrumental variables &amp; Mendelian randomization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Adjustment and weighting both assume no unmeasured confounding. Next week we drop that assumption and lean on an instrument — a variable that moves treatment but affects the outcome only through it. You'll meet the exclusion restriction, two-stage least squares, the local ATE for compliers, and Mendelian randomization, where a genetic variant plays the instrument. Skim Hernán &amp; Robins Chapter 16 to get a head start.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Stuck? Post in the course forum or bring it to office hours — confusion now is normal and worth surfacing early.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7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