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2F6DB5"/>
          <w:sz w:val="22"/>
        </w:rPr>
        <w:t>Causal Inference in Practice  ·  Self-study packet</w:t>
      </w:r>
    </w:p>
    <w:p>
      <w:pPr>
        <w:spacing w:before="40" w:after="40"/>
      </w:pPr>
      <w:r>
        <w:rPr>
          <w:rFonts w:ascii="Calibri" w:hAnsi="Calibri"/>
          <w:b/>
          <w:i w:val="0"/>
          <w:color w:val="1F2A44"/>
          <w:sz w:val="48"/>
        </w:rPr>
        <w:t>Week 15 — Capstone Proposal Template</w:t>
      </w:r>
    </w:p>
    <w:p>
      <w:pPr>
        <w:spacing w:before="0" w:after="0"/>
        <w:pBdr>
          <w:bottom w:val="single" w:sz="24" w:space="8" w:color="E9A23B"/>
        </w:pBdr>
      </w:pP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Fill in every section below and submit for approval (~Week 12) before you begin the analysis. Keep it to 2–3 pages — this is a plan, not the report. Replace each prompt and the [ Your answer here ] placeholder with your own content.</w:t>
      </w:r>
    </w:p>
    <w:p>
      <w:pPr>
        <w:spacing w:before="160" w:after="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/>
          <w:i w:val="0"/>
          <w:color w:val="2A9D8F"/>
          <w:sz w:val="22"/>
        </w:rPr>
        <w:t>How this is reviewed</w:t>
      </w:r>
    </w:p>
    <w:p>
      <w:pPr>
        <w:spacing w:before="0" w:after="4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 w:val="0"/>
          <w:i w:val="0"/>
          <w:color w:val="222732"/>
          <w:sz w:val="21"/>
        </w:rPr>
        <w:t>The instructor signs off on the QUESTION, the DESIGN, and the FEASIBILITY of the data.</w:t>
      </w:r>
    </w:p>
    <w:p>
      <w:pPr>
        <w:spacing w:before="0" w:after="4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 w:val="0"/>
          <w:i w:val="0"/>
          <w:color w:val="222732"/>
          <w:sz w:val="21"/>
        </w:rPr>
        <w:t>Approval means the design can, in principle, identify your estimand — not that the result will come out any particular way.</w:t>
      </w:r>
    </w:p>
    <w:p>
      <w:pPr>
        <w:spacing w:before="0" w:after="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1. Title &amp; team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Project title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A short, specific title naming the treatment, outcome, and population.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Author(s)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Names; note any division of labour if this is a team project.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2. The causal question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Causal question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State it as an intervention: "What is the effect of [doing X vs not] on [outcome Y] in [population P]?" Name the decision it informs.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3. Target estimand &amp; population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Estimand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Which causal contrast? ATE, ATT, LATE, CATE, …? Define treatment, the comparison condition, and the outcome scale (risk difference, risk ratio, mean difference).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Population / units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Who or what are the units, and over what population does the estimand generalize?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4. Data source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Dataset(s)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Name, source, link, and license. Number of units, time span, and key variables (treatment, outcome, covariates, running variable / instrument as relevant).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Access &amp; provenance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How will you obtain it (scripted download? credentialed access?), and any privacy or licensing constraints.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5. Identification strategy &amp; DAG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Proposed design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Which design (RCT, matching/weighting, IV/MR, RD, DiD, synthetic control, DML, causal forest) and why it fits THIS data-generating process.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DAG sketch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Insert a directed acyclic graph showing treatment, outcome, confounders, and any instrument / running variable. Describe which paths you are blocking and which you are leaving open.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Paste or embed your DAG image here — or describe nodes and edges in text if drawing later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6. Key assumptions &amp; how each is defended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List each identifying assumption your design needs and how you will argue or test it. Add rows as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Assumption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Why it is plausible here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How you will check / defend it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e.g. Conditional exchangeability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argument for this dataset ]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covariate set, negative controls, sensitivity analysis ]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e.g. Positivity / overlap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… ]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propensity overlap plot, trimming rule ]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assumption 3 ]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… ]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[ … ]</w:t>
            </w:r>
          </w:p>
        </w:tc>
      </w:tr>
    </w:tbl>
    <w:p>
      <w:pPr>
        <w:spacing w:after="4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7. Estimation plan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Estimator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Which estimator targets your estimand (e.g. IPW, AIPW/TMLE, 2SLS, local-linear RD, DiD with two-way FE or a modern estimator, synthetic-control weights, DML)?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Uncertainty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How will you quantify uncertainty (robust / clustered SEs, bootstrap, cross-fitting)? At what level is variation clustered?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8. Planned robustness &amp; sensitivity checks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Robustness checks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Pre-state the checks: placebo / negative controls, alternative specifications, alternative samples, falsification tests.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Sensitivity analysis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How will you probe the assumption most likely to fail (E-value, Rosenbaum bounds, pleiotropy-robust MR, leave-one-out)?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9. Reproducibility plan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Repository &amp; build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Where the repo lives; the one command that rebuilds the report; literate-document tool (Quarto / R Markdown / Jupyter).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Environment &amp; seeds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How the environment is pinned (lockfile + session info) and which seeds you will fix.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10. Risks &amp; contingencies</w:t>
      </w:r>
    </w:p>
    <w:p>
      <w:pPr>
        <w:spacing w:after="40"/>
      </w:pPr>
      <w:r>
        <w:rPr>
          <w:rFonts w:ascii="Calibri" w:hAnsi="Calibri"/>
          <w:b/>
          <w:i w:val="0"/>
          <w:color w:val="2F6DB5"/>
          <w:sz w:val="22"/>
        </w:rPr>
        <w:t>Risks</w:t>
      </w:r>
    </w:p>
    <w:p>
      <w:pPr>
        <w:spacing w:after="40"/>
      </w:pPr>
      <w:r>
        <w:rPr>
          <w:rFonts w:ascii="Calibri" w:hAnsi="Calibri"/>
          <w:b w:val="0"/>
          <w:i/>
          <w:color w:val="7F8694"/>
          <w:sz w:val="22"/>
        </w:rPr>
        <w:t>What could derail this (data access, weak overlap, weak instrument, no parallel trends)? What is your fallback question or design if a key assumption fails?</w:t>
      </w:r>
    </w:p>
    <w:p>
      <w:pPr>
        <w:spacing w:after="160"/>
      </w:pPr>
      <w:r>
        <w:rPr>
          <w:rFonts w:ascii="Calibri" w:hAnsi="Calibri"/>
          <w:b w:val="0"/>
          <w:i w:val="0"/>
          <w:color w:val="7F8694"/>
          <w:sz w:val="22"/>
        </w:rPr>
        <w:t>[ Your answer here ]</w:t>
      </w:r>
    </w:p>
    <w:p>
      <w:pPr>
        <w:spacing w:before="160" w:after="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/>
          <w:i w:val="0"/>
          <w:color w:val="E9A23B"/>
          <w:sz w:val="22"/>
        </w:rPr>
        <w:t>Before you submit</w:t>
      </w:r>
    </w:p>
    <w:p>
      <w:pPr>
        <w:spacing w:before="0" w:after="4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 w:val="0"/>
          <w:i w:val="0"/>
          <w:color w:val="222732"/>
          <w:sz w:val="21"/>
        </w:rPr>
        <w:t>Could a skeptic name the assumption you are most worried about? Have you said how you will defend it?</w:t>
      </w:r>
    </w:p>
    <w:p>
      <w:pPr>
        <w:spacing w:before="0" w:after="4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 w:val="0"/>
          <w:i w:val="0"/>
          <w:color w:val="222732"/>
          <w:sz w:val="21"/>
        </w:rPr>
        <w:t>Is the dataset confirmed accessible, not just hoped-for?</w:t>
      </w:r>
    </w:p>
    <w:p>
      <w:pPr>
        <w:spacing w:before="0" w:after="4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 w:val="0"/>
          <w:i w:val="0"/>
          <w:color w:val="222732"/>
          <w:sz w:val="21"/>
        </w:rPr>
        <w:t>Can the design, in principle, identify the estimand you named in section 3?</w:t>
      </w:r>
    </w:p>
    <w:p>
      <w:pPr>
        <w:spacing w:before="0" w:after="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