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4 — Causal Graphs (DAGs)</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problem set (1.5–2h), lab (2–3h). Keep a pen and paper next to you — you will draw a lot of small graphs.</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A DAG turns your causal assumptions into a picture whose geometry you can read: paths carry association, three local shapes (chain, fork, collider) decide whether a path is open or blocked, and d-separation mechanically tells you what to adjust for.</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Translate a verbal causal story into a directed acyclic graph with explicit nodes, edges, and (where you suspect them) unobserved causes.</w:t>
      </w:r>
    </w:p>
    <w:p>
      <w:pPr>
        <w:pStyle w:val="ListBullet"/>
        <w:spacing w:after="60"/>
      </w:pPr>
      <w:r>
        <w:rPr>
          <w:rFonts w:ascii="Calibri" w:hAnsi="Calibri"/>
          <w:b w:val="0"/>
          <w:i w:val="0"/>
          <w:color w:val="222732"/>
          <w:sz w:val="22"/>
        </w:rPr>
        <w:t>Classify any segment of a path as a chain, a fork, or a collider, and state the d-separation rule that governs each.</w:t>
      </w:r>
    </w:p>
    <w:p>
      <w:pPr>
        <w:pStyle w:val="ListBullet"/>
        <w:spacing w:after="60"/>
      </w:pPr>
      <w:r>
        <w:rPr>
          <w:rFonts w:ascii="Calibri" w:hAnsi="Calibri"/>
          <w:b w:val="0"/>
          <w:i w:val="0"/>
          <w:color w:val="222732"/>
          <w:sz w:val="22"/>
        </w:rPr>
        <w:t>Apply d-separation to decide whether a given path is open or blocked given a conditioning set — and explain when conditioning OPENS a path.</w:t>
      </w:r>
    </w:p>
    <w:p>
      <w:pPr>
        <w:pStyle w:val="ListBullet"/>
        <w:spacing w:after="60"/>
      </w:pPr>
      <w:r>
        <w:rPr>
          <w:rFonts w:ascii="Calibri" w:hAnsi="Calibri"/>
          <w:b w:val="0"/>
          <w:i w:val="0"/>
          <w:color w:val="222732"/>
          <w:sz w:val="22"/>
        </w:rPr>
        <w:t>Use the back-door criterion to find a valid (and minimal) adjustment set, and recognize when no back-door set exists.</w:t>
      </w:r>
    </w:p>
    <w:p>
      <w:pPr>
        <w:pStyle w:val="ListBullet"/>
        <w:spacing w:after="60"/>
      </w:pPr>
      <w:r>
        <w:rPr>
          <w:rFonts w:ascii="Calibri" w:hAnsi="Calibri"/>
          <w:b w:val="0"/>
          <w:i w:val="0"/>
          <w:color w:val="222732"/>
          <w:sz w:val="22"/>
        </w:rPr>
        <w:t>Apply the front-door criterion to identify an effect through a mediator when an unmeasured confounder blocks every back-door route.</w:t>
      </w:r>
    </w:p>
    <w:p>
      <w:pPr>
        <w:pStyle w:val="ListBullet"/>
        <w:spacing w:after="60"/>
      </w:pPr>
      <w:r>
        <w:rPr>
          <w:rFonts w:ascii="Calibri" w:hAnsi="Calibri"/>
          <w:b w:val="0"/>
          <w:i w:val="0"/>
          <w:color w:val="222732"/>
          <w:sz w:val="22"/>
        </w:rPr>
        <w:t>Derive a DAG's testable conditional-independence implications and falsify a wrong DAG by checking them against data.</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Pearl, Glymour &amp; Jewell, Primer — Chapters 2–3.  </w:t>
      </w:r>
      <w:r>
        <w:rPr>
          <w:rFonts w:ascii="Calibri" w:hAnsi="Calibri"/>
          <w:b w:val="0"/>
          <w:i w:val="0"/>
          <w:color w:val="222732"/>
          <w:sz w:val="22"/>
        </w:rPr>
        <w:t>What to look for: the three path types (chain, fork, collider) and the exact d-separation rule for each — especially the way a collider reverses the usual logic.</w:t>
      </w:r>
    </w:p>
    <w:p>
      <w:pPr>
        <w:pStyle w:val="ListBullet"/>
        <w:spacing w:after="60"/>
      </w:pPr>
      <w:r>
        <w:rPr>
          <w:rFonts w:ascii="Calibri" w:hAnsi="Calibri"/>
          <w:b/>
          <w:i w:val="0"/>
          <w:color w:val="222732"/>
          <w:sz w:val="22"/>
        </w:rPr>
        <w:t xml:space="preserve">Hernán &amp; Robins, Causal Inference: What If — Chapters 6–7.  </w:t>
      </w:r>
      <w:r>
        <w:rPr>
          <w:rFonts w:ascii="Calibri" w:hAnsi="Calibri"/>
          <w:b w:val="0"/>
          <w:i w:val="0"/>
          <w:color w:val="222732"/>
          <w:sz w:val="22"/>
        </w:rPr>
        <w:t>What to look for: the back-door criterion and how a valid adjustment set is chosen — including why some sets are valid and others open new biasing paths.</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Cunningham, The Mixtape — the DAG chapter.  </w:t>
      </w:r>
      <w:r>
        <w:rPr>
          <w:rFonts w:ascii="Calibri" w:hAnsi="Calibri"/>
          <w:b w:val="0"/>
          <w:i w:val="0"/>
          <w:color w:val="222732"/>
          <w:sz w:val="22"/>
        </w:rPr>
        <w:t>An applied, code-first tour of back-door paths and collider bias with worked examples you can run.</w:t>
      </w:r>
    </w:p>
    <w:p>
      <w:pPr>
        <w:pStyle w:val="ListBullet"/>
        <w:spacing w:after="60"/>
      </w:pPr>
      <w:r>
        <w:rPr>
          <w:rFonts w:ascii="Calibri" w:hAnsi="Calibri"/>
          <w:b/>
          <w:i w:val="0"/>
          <w:color w:val="222732"/>
          <w:sz w:val="22"/>
        </w:rPr>
        <w:t xml:space="preserve">Textor et al., 'Robust causal inference using DAGs: dagitty.'  </w:t>
      </w:r>
      <w:r>
        <w:rPr>
          <w:rFonts w:ascii="Calibri" w:hAnsi="Calibri"/>
          <w:b w:val="0"/>
          <w:i w:val="0"/>
          <w:color w:val="222732"/>
          <w:sz w:val="22"/>
        </w:rPr>
        <w:t>The paper behind the dagitty tool you'll use in lab to list implied independencies and minimal adjustment sets.</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The graph IS the assumption set</w:t>
      </w:r>
    </w:p>
    <w:p>
      <w:pPr>
        <w:spacing w:after="120"/>
      </w:pPr>
      <w:r>
        <w:rPr>
          <w:rFonts w:ascii="Calibri" w:hAnsi="Calibri"/>
          <w:b w:val="0"/>
          <w:i w:val="0"/>
          <w:color w:val="222732"/>
          <w:sz w:val="22"/>
        </w:rPr>
        <w:t>A DAG (directed acyclic graph) is a set of nodes — the variables — connected by arrows that mean 'direct cause.' Two things carry meaning: the arrows you draw (a claimed direct effect) and, just as importantly, the arrows you DON'T draw (a claimed absence of direct effect). 'Acyclic' means no variable causes itself through any loop, which encodes time order. The whole point is that once you commit to a graph, the right adjustment set is no longer a matter of taste — it is a mechanical consequence of the geometry.</w:t>
      </w:r>
    </w:p>
    <w:p>
      <w:pPr>
        <w:spacing w:before="200" w:after="40"/>
      </w:pPr>
      <w:r>
        <w:rPr>
          <w:rFonts w:ascii="Calibri" w:hAnsi="Calibri"/>
          <w:b/>
          <w:i w:val="0"/>
          <w:color w:val="2F6DB5"/>
          <w:sz w:val="26"/>
        </w:rPr>
        <w:t>Paths and the three local shapes</w:t>
      </w:r>
    </w:p>
    <w:p>
      <w:pPr>
        <w:spacing w:after="120"/>
      </w:pPr>
      <w:r>
        <w:rPr>
          <w:rFonts w:ascii="Calibri" w:hAnsi="Calibri"/>
          <w:b w:val="0"/>
          <w:i w:val="0"/>
          <w:color w:val="222732"/>
          <w:sz w:val="22"/>
        </w:rPr>
        <w:t>A path is any route between two nodes following edges, ignoring arrow direction. Association flows along paths — but only along OPEN ones. Every path is built from three elementary triples, and each behaves differently.</w:t>
      </w:r>
    </w:p>
    <w:p>
      <w:pPr>
        <w:pStyle w:val="ListBullet"/>
        <w:spacing w:after="60"/>
      </w:pPr>
      <w:r>
        <w:rPr>
          <w:rFonts w:ascii="Calibri" w:hAnsi="Calibri"/>
          <w:b/>
          <w:i w:val="0"/>
          <w:color w:val="222732"/>
          <w:sz w:val="22"/>
        </w:rPr>
        <w:t xml:space="preserve">Chain  A → B → C. </w:t>
      </w:r>
      <w:r>
        <w:rPr>
          <w:rFonts w:ascii="Calibri" w:hAnsi="Calibri"/>
          <w:b w:val="0"/>
          <w:i w:val="0"/>
          <w:color w:val="222732"/>
          <w:sz w:val="22"/>
        </w:rPr>
        <w:t>B is a mediator. The path is OPEN; conditioning on B BLOCKS it. Information flows A→C until you hold B fixed.</w:t>
      </w:r>
    </w:p>
    <w:p>
      <w:pPr>
        <w:pStyle w:val="ListBullet"/>
        <w:spacing w:after="60"/>
      </w:pPr>
      <w:r>
        <w:rPr>
          <w:rFonts w:ascii="Calibri" w:hAnsi="Calibri"/>
          <w:b/>
          <w:i w:val="0"/>
          <w:color w:val="222732"/>
          <w:sz w:val="22"/>
        </w:rPr>
        <w:t xml:space="preserve">Fork  A ← B → C. </w:t>
      </w:r>
      <w:r>
        <w:rPr>
          <w:rFonts w:ascii="Calibri" w:hAnsi="Calibri"/>
          <w:b w:val="0"/>
          <w:i w:val="0"/>
          <w:color w:val="222732"/>
          <w:sz w:val="22"/>
        </w:rPr>
        <w:t>B is a common cause (confounder). The path is OPEN; conditioning on B BLOCKS it. This is the back-door path you must close.</w:t>
      </w:r>
    </w:p>
    <w:p>
      <w:pPr>
        <w:pStyle w:val="ListBullet"/>
        <w:spacing w:after="60"/>
      </w:pPr>
      <w:r>
        <w:rPr>
          <w:rFonts w:ascii="Calibri" w:hAnsi="Calibri"/>
          <w:b/>
          <w:i w:val="0"/>
          <w:color w:val="222732"/>
          <w:sz w:val="22"/>
        </w:rPr>
        <w:t xml:space="preserve">Collider  A → B ← C. </w:t>
      </w:r>
      <w:r>
        <w:rPr>
          <w:rFonts w:ascii="Calibri" w:hAnsi="Calibri"/>
          <w:b w:val="0"/>
          <w:i w:val="0"/>
          <w:color w:val="222732"/>
          <w:sz w:val="22"/>
        </w:rPr>
        <w:t>B is a common effect. The path is BLOCKED by default; conditioning on B (or any descendant of B) OPENS it. The rule reverses.</w:t>
      </w:r>
    </w:p>
    <w:p>
      <w:pPr>
        <w:spacing w:before="160" w:after="0"/>
        <w:shd w:val="clear" w:color="auto" w:fill="ECEEF2"/>
        <w:pBdr>
          <w:left w:val="single" w:sz="24" w:space="8" w:color="C0504D"/>
        </w:pBdr>
      </w:pPr>
      <w:r>
        <w:rPr>
          <w:rFonts w:ascii="Calibri" w:hAnsi="Calibri"/>
          <w:b/>
          <w:i w:val="0"/>
          <w:color w:val="C0504D"/>
          <w:sz w:val="22"/>
        </w:rPr>
        <w:t>The one rule that trips everyone up</w:t>
      </w:r>
    </w:p>
    <w:p>
      <w:pPr>
        <w:spacing w:before="0" w:after="40"/>
        <w:shd w:val="clear" w:color="auto" w:fill="ECEEF2"/>
        <w:pBdr>
          <w:left w:val="single" w:sz="24" w:space="8" w:color="C0504D"/>
        </w:pBdr>
      </w:pPr>
      <w:r>
        <w:rPr>
          <w:rFonts w:ascii="Calibri" w:hAnsi="Calibri"/>
          <w:b w:val="0"/>
          <w:i w:val="0"/>
          <w:color w:val="222732"/>
          <w:sz w:val="21"/>
        </w:rPr>
        <w:t>For chains and forks, conditioning CLOSES the path. For a collider, conditioning OPENS it.</w:t>
      </w:r>
    </w:p>
    <w:p>
      <w:pPr>
        <w:spacing w:before="0" w:after="40"/>
        <w:shd w:val="clear" w:color="auto" w:fill="ECEEF2"/>
        <w:pBdr>
          <w:left w:val="single" w:sz="24" w:space="8" w:color="C0504D"/>
        </w:pBdr>
      </w:pPr>
      <w:r>
        <w:rPr>
          <w:rFonts w:ascii="Calibri" w:hAnsi="Calibri"/>
          <w:b w:val="0"/>
          <w:i w:val="0"/>
          <w:color w:val="222732"/>
          <w:sz w:val="21"/>
        </w:rPr>
        <w:t>And conditioning on a descendant of a collider opens it too — selection on a downstream variable counts.</w:t>
      </w:r>
    </w:p>
    <w:p>
      <w:pPr>
        <w:spacing w:before="0" w:after="0"/>
      </w:pPr>
    </w:p>
    <w:p>
      <w:pPr>
        <w:spacing w:before="200" w:after="40"/>
      </w:pPr>
      <w:r>
        <w:rPr>
          <w:rFonts w:ascii="Calibri" w:hAnsi="Calibri"/>
          <w:b/>
          <w:i w:val="0"/>
          <w:color w:val="2F6DB5"/>
          <w:sz w:val="26"/>
        </w:rPr>
        <w:t>d-separation: the master rule</w:t>
      </w:r>
    </w:p>
    <w:p>
      <w:pPr>
        <w:spacing w:after="120"/>
      </w:pPr>
      <w:r>
        <w:rPr>
          <w:rFonts w:ascii="Calibri" w:hAnsi="Calibri"/>
          <w:b w:val="0"/>
          <w:i w:val="0"/>
          <w:color w:val="222732"/>
          <w:sz w:val="22"/>
        </w:rPr>
        <w:t>A path is BLOCKED (given a conditioning set Z) if it contains at least one of: (i) a chain A→B→C or fork A←B→C whose middle node B is in Z, or (ii) a collider A→B←C whose middle node B is NOT in Z and no descendant of B is in Z. Two nodes X and Y are d-separated by Z if EVERY path between them is blocked — and then X ⊥ Y | Z in any distribution that factorizes over the graph. d-separation is what converts a drawing into a list of testable independencies.</w:t>
      </w:r>
    </w:p>
    <w:p>
      <w:pPr>
        <w:pStyle w:val="ListBullet"/>
        <w:spacing w:after="60"/>
      </w:pPr>
      <w:r>
        <w:rPr>
          <w:rFonts w:ascii="Calibri" w:hAnsi="Calibri"/>
          <w:b/>
          <w:i w:val="0"/>
          <w:color w:val="222732"/>
          <w:sz w:val="22"/>
        </w:rPr>
        <w:t xml:space="preserve">Open path = a channel for association. </w:t>
      </w:r>
      <w:r>
        <w:rPr>
          <w:rFonts w:ascii="Calibri" w:hAnsi="Calibri"/>
          <w:b w:val="0"/>
          <w:i w:val="0"/>
          <w:color w:val="222732"/>
          <w:sz w:val="22"/>
        </w:rPr>
        <w:t>Even with no causal effect, an open back-door path makes X and Y dependent.</w:t>
      </w:r>
    </w:p>
    <w:p>
      <w:pPr>
        <w:pStyle w:val="ListBullet"/>
        <w:spacing w:after="60"/>
      </w:pPr>
      <w:r>
        <w:rPr>
          <w:rFonts w:ascii="Calibri" w:hAnsi="Calibri"/>
          <w:b/>
          <w:i w:val="0"/>
          <w:color w:val="222732"/>
          <w:sz w:val="22"/>
        </w:rPr>
        <w:t xml:space="preserve">Blocked everywhere ⇒ independence. </w:t>
      </w:r>
      <w:r>
        <w:rPr>
          <w:rFonts w:ascii="Calibri" w:hAnsi="Calibri"/>
          <w:b w:val="0"/>
          <w:i w:val="0"/>
          <w:color w:val="222732"/>
          <w:sz w:val="22"/>
        </w:rPr>
        <w:t>If all paths are blocked given Z, the variables are conditionally independent — a prediction you can check in data.</w:t>
      </w:r>
    </w:p>
    <w:p>
      <w:pPr>
        <w:spacing w:before="200" w:after="40"/>
      </w:pPr>
      <w:r>
        <w:rPr>
          <w:rFonts w:ascii="Calibri" w:hAnsi="Calibri"/>
          <w:b/>
          <w:i w:val="0"/>
          <w:color w:val="2F6DB5"/>
          <w:sz w:val="26"/>
        </w:rPr>
        <w:t>Back-door and front-door criteria</w:t>
      </w:r>
    </w:p>
    <w:p>
      <w:pPr>
        <w:spacing w:after="120"/>
      </w:pPr>
      <w:r>
        <w:rPr>
          <w:rFonts w:ascii="Calibri" w:hAnsi="Calibri"/>
          <w:b w:val="0"/>
          <w:i w:val="0"/>
          <w:color w:val="222732"/>
          <w:sz w:val="22"/>
        </w:rPr>
        <w:t>These are the two workhorse identification rules you read off a DAG.</w:t>
      </w:r>
    </w:p>
    <w:p>
      <w:pPr>
        <w:pStyle w:val="ListBullet"/>
        <w:spacing w:after="60"/>
      </w:pPr>
      <w:r>
        <w:rPr>
          <w:rFonts w:ascii="Calibri" w:hAnsi="Calibri"/>
          <w:b/>
          <w:i w:val="0"/>
          <w:color w:val="222732"/>
          <w:sz w:val="22"/>
        </w:rPr>
        <w:t xml:space="preserve">Back-door criterion. </w:t>
      </w:r>
      <w:r>
        <w:rPr>
          <w:rFonts w:ascii="Calibri" w:hAnsi="Calibri"/>
          <w:b w:val="0"/>
          <w:i w:val="0"/>
          <w:color w:val="222732"/>
          <w:sz w:val="22"/>
        </w:rPr>
        <w:t>A set Z is a valid adjustment set for X → Y if (a) no node in Z is a descendant of X, and (b) Z blocks every path from X to Y that starts with an arrow INTO X (every 'back-door' path). Then adjusting for Z identifies the causal effect.</w:t>
      </w:r>
    </w:p>
    <w:p>
      <w:pPr>
        <w:pStyle w:val="ListBullet"/>
        <w:spacing w:after="60"/>
      </w:pPr>
      <w:r>
        <w:rPr>
          <w:rFonts w:ascii="Calibri" w:hAnsi="Calibri"/>
          <w:b/>
          <w:i w:val="0"/>
          <w:color w:val="222732"/>
          <w:sz w:val="22"/>
        </w:rPr>
        <w:t xml:space="preserve">Front-door criterion. </w:t>
      </w:r>
      <w:r>
        <w:rPr>
          <w:rFonts w:ascii="Calibri" w:hAnsi="Calibri"/>
          <w:b w:val="0"/>
          <w:i w:val="0"/>
          <w:color w:val="222732"/>
          <w:sz w:val="22"/>
        </w:rPr>
        <w:t>When an unmeasured confounder blocks every back-door route, you can still identify X → Y through a mediator M if X→M→Y is the only X→Y path, no unblocked back-door from X to M exists, and Y's back-doors from M are blocked by X. Chain two adjustments together.</w:t>
      </w:r>
    </w:p>
    <w:p>
      <w:pPr>
        <w:pStyle w:val="ListBullet"/>
        <w:spacing w:after="60"/>
      </w:pPr>
      <w:r>
        <w:rPr>
          <w:rFonts w:ascii="Calibri" w:hAnsi="Calibri"/>
          <w:b/>
          <w:i w:val="0"/>
          <w:color w:val="222732"/>
          <w:sz w:val="22"/>
        </w:rPr>
        <w:t xml:space="preserve">Minimal vs. valid. </w:t>
      </w:r>
      <w:r>
        <w:rPr>
          <w:rFonts w:ascii="Calibri" w:hAnsi="Calibri"/>
          <w:b w:val="0"/>
          <w:i w:val="0"/>
          <w:color w:val="222732"/>
          <w:sz w:val="22"/>
        </w:rPr>
        <w:t>Many sets satisfy the back-door criterion; prefer a MINIMAL one (no redundant variables) and never include a collider or a descendant of X.</w:t>
      </w:r>
    </w:p>
    <w:p>
      <w:pPr>
        <w:spacing w:before="160" w:after="0"/>
        <w:shd w:val="clear" w:color="auto" w:fill="ECEEF2"/>
        <w:pBdr>
          <w:left w:val="single" w:sz="24" w:space="8" w:color="2F6DB5"/>
        </w:pBdr>
      </w:pPr>
      <w:r>
        <w:rPr>
          <w:rFonts w:ascii="Calibri" w:hAnsi="Calibri"/>
          <w:b/>
          <w:i w:val="0"/>
          <w:color w:val="2F6DB5"/>
          <w:sz w:val="22"/>
        </w:rPr>
        <w:t>Why this matters</w:t>
      </w:r>
    </w:p>
    <w:p>
      <w:pPr>
        <w:spacing w:before="0" w:after="40"/>
        <w:shd w:val="clear" w:color="auto" w:fill="ECEEF2"/>
        <w:pBdr>
          <w:left w:val="single" w:sz="24" w:space="8" w:color="2F6DB5"/>
        </w:pBdr>
      </w:pPr>
      <w:r>
        <w:rPr>
          <w:rFonts w:ascii="Calibri" w:hAnsi="Calibri"/>
          <w:b w:val="0"/>
          <w:i w:val="0"/>
          <w:color w:val="222732"/>
          <w:sz w:val="21"/>
        </w:rPr>
        <w:t>The DAG separates two questions: 'CAN this effect be identified?' (back-door/front-door) from 'how well can we estimate it?' (next week's regression).</w:t>
      </w:r>
    </w:p>
    <w:p>
      <w:pPr>
        <w:spacing w:before="0" w:after="40"/>
        <w:shd w:val="clear" w:color="auto" w:fill="ECEEF2"/>
        <w:pBdr>
          <w:left w:val="single" w:sz="24" w:space="8" w:color="2F6DB5"/>
        </w:pBdr>
      </w:pPr>
      <w:r>
        <w:rPr>
          <w:rFonts w:ascii="Calibri" w:hAnsi="Calibri"/>
          <w:b w:val="0"/>
          <w:i w:val="0"/>
          <w:color w:val="222732"/>
          <w:sz w:val="21"/>
        </w:rPr>
        <w:t>If no valid adjustment set exists, no regression — however fancy — recovers the effect. You need a different design.</w:t>
      </w:r>
    </w:p>
    <w:p>
      <w:pPr>
        <w:spacing w:before="0" w:after="0"/>
      </w:pPr>
    </w:p>
    <w:p>
      <w:pPr>
        <w:spacing w:before="200" w:after="40"/>
      </w:pPr>
      <w:r>
        <w:rPr>
          <w:rFonts w:ascii="Calibri" w:hAnsi="Calibri"/>
          <w:b/>
          <w:i w:val="0"/>
          <w:color w:val="2F6DB5"/>
          <w:sz w:val="26"/>
        </w:rPr>
        <w:t>Testable implications: a DAG can be wrong</w:t>
      </w:r>
    </w:p>
    <w:p>
      <w:pPr>
        <w:spacing w:after="120"/>
      </w:pPr>
      <w:r>
        <w:rPr>
          <w:rFonts w:ascii="Calibri" w:hAnsi="Calibri"/>
          <w:b w:val="0"/>
          <w:i w:val="0"/>
          <w:color w:val="222732"/>
          <w:sz w:val="22"/>
        </w:rPr>
        <w:t>A DAG is a scientific model, and like any model it makes predictions you can refute. Each missing edge implies a conditional independence (via d-separation). If the data clearly violate one of those independencies, the DAG is falsified — at least one assumed missing arrow is actually present. This is the antidote to the complaint that DAGs are 'just opinion': you state the opinion, derive its consequences, and let the data vote on the ones it can see. (Note: many distinct DAGs imply the SAME independencies — they form a Markov-equivalence class — so passing the tests supports but never uniquely proves a graph.)</w:t>
      </w:r>
    </w:p>
    <w:p>
      <w:pPr>
        <w:spacing w:before="320" w:after="80"/>
        <w:pBdr>
          <w:left w:val="single" w:sz="18" w:space="8" w:color="2F6DB5"/>
        </w:pBdr>
        <w:ind w:left="115"/>
      </w:pPr>
      <w:r>
        <w:rPr>
          <w:rFonts w:ascii="Calibri" w:hAnsi="Calibri"/>
          <w:b/>
          <w:i w:val="0"/>
          <w:color w:val="1F2A44"/>
          <w:sz w:val="32"/>
        </w:rPr>
        <w:t>Problem Set 3 — d-separation &amp; adjustment sets</w:t>
      </w:r>
    </w:p>
    <w:p>
      <w:pPr>
        <w:spacing w:after="120"/>
      </w:pPr>
      <w:r>
        <w:rPr>
          <w:rFonts w:ascii="Calibri" w:hAnsi="Calibri"/>
          <w:b w:val="0"/>
          <w:i/>
          <w:color w:val="222732"/>
          <w:sz w:val="22"/>
        </w:rPr>
        <w:t>For each scenario, work entirely from the stated DAG — do not appeal to the data. Draw the graph first. Where a problem asks for a path, list it node-by-node and label the middle node of each triple as chain / fork / collider. Try all five before you look at the solutions.</w:t>
      </w:r>
    </w:p>
    <w:p>
      <w:pPr>
        <w:spacing w:before="120" w:after="40"/>
      </w:pPr>
      <w:r>
        <w:rPr>
          <w:rFonts w:ascii="Calibri" w:hAnsi="Calibri"/>
          <w:b/>
          <w:i w:val="0"/>
          <w:color w:val="2F6DB5"/>
          <w:sz w:val="22"/>
        </w:rPr>
        <w:t xml:space="preserve">1. </w:t>
      </w:r>
      <w:r>
        <w:rPr>
          <w:rFonts w:ascii="Calibri" w:hAnsi="Calibri"/>
          <w:b/>
          <w:i w:val="0"/>
          <w:color w:val="222732"/>
          <w:sz w:val="22"/>
        </w:rPr>
        <w:t>List and classify every path</w:t>
      </w:r>
    </w:p>
    <w:p>
      <w:pPr>
        <w:spacing w:after="80"/>
      </w:pPr>
      <w:r>
        <w:rPr>
          <w:rFonts w:ascii="Calibri" w:hAnsi="Calibri"/>
          <w:b w:val="0"/>
          <w:i w:val="0"/>
          <w:color w:val="222732"/>
          <w:sz w:val="22"/>
        </w:rPr>
        <w:t>Consider the DAG: Z → X, Z → Y, X → M → Y, and X → Y (a direct edge). List every path between X and Y. For the conditioning set Z = {Z}, classify each path as open or blocked, and name the triple type that decides each one.</w:t>
      </w:r>
    </w:p>
    <w:p>
      <w:pPr>
        <w:spacing w:before="120" w:after="40"/>
      </w:pPr>
      <w:r>
        <w:rPr>
          <w:rFonts w:ascii="Calibri" w:hAnsi="Calibri"/>
          <w:b/>
          <w:i w:val="0"/>
          <w:color w:val="2F6DB5"/>
          <w:sz w:val="22"/>
        </w:rPr>
        <w:t xml:space="preserve">2. </w:t>
      </w:r>
      <w:r>
        <w:rPr>
          <w:rFonts w:ascii="Calibri" w:hAnsi="Calibri"/>
          <w:b/>
          <w:i w:val="0"/>
          <w:color w:val="222732"/>
          <w:sz w:val="22"/>
        </w:rPr>
        <w:t>Find a minimal valid back-door set</w:t>
      </w:r>
    </w:p>
    <w:p>
      <w:pPr>
        <w:spacing w:after="80"/>
      </w:pPr>
      <w:r>
        <w:rPr>
          <w:rFonts w:ascii="Calibri" w:hAnsi="Calibri"/>
          <w:b w:val="0"/>
          <w:i w:val="0"/>
          <w:color w:val="222732"/>
          <w:sz w:val="22"/>
        </w:rPr>
        <w:t>A DAG has measured confounders: A → X, A → Y, B → X, B → Y, and the effect of interest X → Y. There is also a post-treatment variable M with X → M → Y. Give a minimal set that satisfies the back-door criterion for X → Y, and say why M must be excluded.</w:t>
      </w:r>
    </w:p>
    <w:p>
      <w:pPr>
        <w:spacing w:before="120" w:after="40"/>
      </w:pPr>
      <w:r>
        <w:rPr>
          <w:rFonts w:ascii="Calibri" w:hAnsi="Calibri"/>
          <w:b/>
          <w:i w:val="0"/>
          <w:color w:val="2F6DB5"/>
          <w:sz w:val="22"/>
        </w:rPr>
        <w:t xml:space="preserve">3. </w:t>
      </w:r>
      <w:r>
        <w:rPr>
          <w:rFonts w:ascii="Calibri" w:hAnsi="Calibri"/>
          <w:b/>
          <w:i w:val="0"/>
          <w:color w:val="222732"/>
          <w:sz w:val="22"/>
        </w:rPr>
        <w:t>The collider you must not touch</w:t>
      </w:r>
    </w:p>
    <w:p>
      <w:pPr>
        <w:spacing w:after="80"/>
      </w:pPr>
      <w:r>
        <w:rPr>
          <w:rFonts w:ascii="Calibri" w:hAnsi="Calibri"/>
          <w:b w:val="0"/>
          <w:i w:val="0"/>
          <w:color w:val="222732"/>
          <w:sz w:val="22"/>
        </w:rPr>
        <w:t>In the DAG X → Y, plus X → K ← Y (so K is a common effect of X and Y), a colleague proposes adjusting for K 'to reduce noise.' X and Y are marginally associated only through the causal edge X → Y. Identify K's role and state what happens if you condition on it.</w:t>
      </w:r>
    </w:p>
    <w:p>
      <w:pPr>
        <w:spacing w:before="120" w:after="40"/>
      </w:pPr>
      <w:r>
        <w:rPr>
          <w:rFonts w:ascii="Calibri" w:hAnsi="Calibri"/>
          <w:b/>
          <w:i w:val="0"/>
          <w:color w:val="2F6DB5"/>
          <w:sz w:val="22"/>
        </w:rPr>
        <w:t xml:space="preserve">4. </w:t>
      </w:r>
      <w:r>
        <w:rPr>
          <w:rFonts w:ascii="Calibri" w:hAnsi="Calibri"/>
          <w:b/>
          <w:i w:val="0"/>
          <w:color w:val="222732"/>
          <w:sz w:val="22"/>
        </w:rPr>
        <w:t>When the back door is closed: front-door</w:t>
      </w:r>
    </w:p>
    <w:p>
      <w:pPr>
        <w:spacing w:after="80"/>
      </w:pPr>
      <w:r>
        <w:rPr>
          <w:rFonts w:ascii="Calibri" w:hAnsi="Calibri"/>
          <w:b w:val="0"/>
          <w:i w:val="0"/>
          <w:color w:val="222732"/>
          <w:sz w:val="22"/>
        </w:rPr>
        <w:t>You want the effect of Smoking (X) on Lung damage (Y), but an unmeasured genotype U causes both (U → X, U → Y), so no measured set blocks the back door. You DO measure Tar deposits (M) on the path X → M → Y, with no arrow from U to M. Can you identify X → Y, and how?</w:t>
      </w:r>
    </w:p>
    <w:p>
      <w:pPr>
        <w:spacing w:before="120" w:after="40"/>
      </w:pPr>
      <w:r>
        <w:rPr>
          <w:rFonts w:ascii="Calibri" w:hAnsi="Calibri"/>
          <w:b/>
          <w:i w:val="0"/>
          <w:color w:val="2F6DB5"/>
          <w:sz w:val="22"/>
        </w:rPr>
        <w:t xml:space="preserve">5. </w:t>
      </w:r>
      <w:r>
        <w:rPr>
          <w:rFonts w:ascii="Calibri" w:hAnsi="Calibri"/>
          <w:b/>
          <w:i w:val="0"/>
          <w:color w:val="222732"/>
          <w:sz w:val="22"/>
        </w:rPr>
        <w:t>State a testable implication</w:t>
      </w:r>
    </w:p>
    <w:p>
      <w:pPr>
        <w:spacing w:after="80"/>
      </w:pPr>
      <w:r>
        <w:rPr>
          <w:rFonts w:ascii="Calibri" w:hAnsi="Calibri"/>
          <w:b w:val="0"/>
          <w:i w:val="0"/>
          <w:color w:val="222732"/>
          <w:sz w:val="22"/>
        </w:rPr>
        <w:t>A proposed DAG is: Z → X → Y, with Z → Y absent (no direct Z→Y edge). Z is a measured instrument-like cause of X only. State one conditional-independence implication of this DAG that you could test in data, and say what a violation would mean.</w:t>
      </w:r>
    </w:p>
    <w:p>
      <w:pPr>
        <w:spacing w:before="320" w:after="80"/>
        <w:pBdr>
          <w:left w:val="single" w:sz="18" w:space="8" w:color="2F6DB5"/>
        </w:pBdr>
        <w:ind w:left="115"/>
      </w:pPr>
      <w:r>
        <w:rPr>
          <w:rFonts w:ascii="Calibri" w:hAnsi="Calibri"/>
          <w:b/>
          <w:i w:val="0"/>
          <w:color w:val="1F2A44"/>
          <w:sz w:val="32"/>
        </w:rPr>
        <w:t>Problem Set 3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Three paths; given {Z} the back-door is blocked, the two causal paths stay open.</w:t>
      </w:r>
    </w:p>
    <w:p>
      <w:pPr>
        <w:pStyle w:val="ListBullet"/>
        <w:spacing w:after="60"/>
      </w:pPr>
      <w:r>
        <w:rPr>
          <w:rFonts w:ascii="Calibri" w:hAnsi="Calibri"/>
          <w:b w:val="0"/>
          <w:i w:val="0"/>
          <w:color w:val="222732"/>
          <w:sz w:val="22"/>
        </w:rPr>
        <w:t>Path 1 (direct): X → Y. No intermediate node, so nothing can block it — OPEN.</w:t>
      </w:r>
    </w:p>
    <w:p>
      <w:pPr>
        <w:pStyle w:val="ListBullet"/>
        <w:spacing w:after="60"/>
      </w:pPr>
      <w:r>
        <w:rPr>
          <w:rFonts w:ascii="Calibri" w:hAnsi="Calibri"/>
          <w:b w:val="0"/>
          <w:i w:val="0"/>
          <w:color w:val="222732"/>
          <w:sz w:val="22"/>
        </w:rPr>
        <w:t>Path 2 (mediator): X → M → Y. A chain through M. We are NOT conditioning on M, so the chain is OPEN (this carries part of the true effect).</w:t>
      </w:r>
    </w:p>
    <w:p>
      <w:pPr>
        <w:pStyle w:val="ListBullet"/>
        <w:spacing w:after="60"/>
      </w:pPr>
      <w:r>
        <w:rPr>
          <w:rFonts w:ascii="Calibri" w:hAnsi="Calibri"/>
          <w:b w:val="0"/>
          <w:i w:val="0"/>
          <w:color w:val="222732"/>
          <w:sz w:val="22"/>
        </w:rPr>
        <w:t>Path 3 (back-door): X ← Z → Y. A fork at Z. Z IS in the conditioning set, so the fork is BLOCKED — confounding closed.</w:t>
      </w:r>
    </w:p>
    <w:p>
      <w:pPr>
        <w:pStyle w:val="ListBullet"/>
        <w:spacing w:after="60"/>
      </w:pPr>
      <w:r>
        <w:rPr>
          <w:rFonts w:ascii="Calibri" w:hAnsi="Calibri"/>
          <w:b w:val="0"/>
          <w:i w:val="0"/>
          <w:color w:val="222732"/>
          <w:sz w:val="22"/>
        </w:rPr>
        <w:t>Verdict: conditioning on {Z} leaves only the two genuine causal paths (direct + via M) open, exactly what we want for the total effect of X on Y.</w:t>
      </w:r>
    </w:p>
    <w:p>
      <w:pPr>
        <w:spacing w:before="120" w:after="40"/>
      </w:pPr>
      <w:r>
        <w:rPr>
          <w:rFonts w:ascii="Calibri" w:hAnsi="Calibri"/>
          <w:b/>
          <w:i w:val="0"/>
          <w:color w:val="2F6DB5"/>
          <w:sz w:val="22"/>
        </w:rPr>
        <w:t xml:space="preserve">2. </w:t>
      </w:r>
      <w:r>
        <w:rPr>
          <w:rFonts w:ascii="Calibri" w:hAnsi="Calibri"/>
          <w:b/>
          <w:i w:val="0"/>
          <w:color w:val="222732"/>
          <w:sz w:val="22"/>
        </w:rPr>
        <w:t>Adjust for {A, B}; never add M.</w:t>
      </w:r>
    </w:p>
    <w:p>
      <w:pPr>
        <w:pStyle w:val="ListBullet"/>
        <w:spacing w:after="60"/>
      </w:pPr>
      <w:r>
        <w:rPr>
          <w:rFonts w:ascii="Calibri" w:hAnsi="Calibri"/>
          <w:b w:val="0"/>
          <w:i w:val="0"/>
          <w:color w:val="222732"/>
          <w:sz w:val="22"/>
        </w:rPr>
        <w:t>Back-door paths into X: X ← A → Y and X ← B → Y. Both are forks; blocking them requires conditioning on A and on B.</w:t>
      </w:r>
    </w:p>
    <w:p>
      <w:pPr>
        <w:pStyle w:val="ListBullet"/>
        <w:spacing w:after="60"/>
      </w:pPr>
      <w:r>
        <w:rPr>
          <w:rFonts w:ascii="Calibri" w:hAnsi="Calibri"/>
          <w:b w:val="0"/>
          <w:i w:val="0"/>
          <w:color w:val="222732"/>
          <w:sz w:val="22"/>
        </w:rPr>
        <w:t>{A, B} blocks both back-door paths and contains no descendant of X, so it satisfies the back-door criterion — and dropping either leaves a path open, so it is minimal.</w:t>
      </w:r>
    </w:p>
    <w:p>
      <w:pPr>
        <w:pStyle w:val="ListBullet"/>
        <w:spacing w:after="60"/>
      </w:pPr>
      <w:r>
        <w:rPr>
          <w:rFonts w:ascii="Calibri" w:hAnsi="Calibri"/>
          <w:b w:val="0"/>
          <w:i w:val="0"/>
          <w:color w:val="222732"/>
          <w:sz w:val="22"/>
        </w:rPr>
        <w:t>M is a descendant of X (a mediator on X → M → Y). Including it violates the criterion's first clause and would block part of the causal effect — a 'bad control.'</w:t>
      </w:r>
    </w:p>
    <w:p>
      <w:pPr>
        <w:pStyle w:val="ListBullet"/>
        <w:spacing w:after="60"/>
      </w:pPr>
      <w:r>
        <w:rPr>
          <w:rFonts w:ascii="Calibri" w:hAnsi="Calibri"/>
          <w:b w:val="0"/>
          <w:i w:val="0"/>
          <w:color w:val="222732"/>
          <w:sz w:val="22"/>
        </w:rPr>
        <w:t>Minimal valid adjustment set: {A, B}.</w:t>
      </w:r>
    </w:p>
    <w:p>
      <w:pPr>
        <w:spacing w:before="120" w:after="40"/>
      </w:pPr>
      <w:r>
        <w:rPr>
          <w:rFonts w:ascii="Calibri" w:hAnsi="Calibri"/>
          <w:b/>
          <w:i w:val="0"/>
          <w:color w:val="2F6DB5"/>
          <w:sz w:val="22"/>
        </w:rPr>
        <w:t xml:space="preserve">3. </w:t>
      </w:r>
      <w:r>
        <w:rPr>
          <w:rFonts w:ascii="Calibri" w:hAnsi="Calibri"/>
          <w:b/>
          <w:i w:val="0"/>
          <w:color w:val="222732"/>
          <w:sz w:val="22"/>
        </w:rPr>
        <w:t>K is a collider — conditioning on it opens a spurious X–Y path and biases the estimate.</w:t>
      </w:r>
    </w:p>
    <w:p>
      <w:pPr>
        <w:pStyle w:val="ListBullet"/>
        <w:spacing w:after="60"/>
      </w:pPr>
      <w:r>
        <w:rPr>
          <w:rFonts w:ascii="Calibri" w:hAnsi="Calibri"/>
          <w:b w:val="0"/>
          <w:i w:val="0"/>
          <w:color w:val="222732"/>
          <w:sz w:val="22"/>
        </w:rPr>
        <w:t>The triple X → K ← Y is a collider at K. By default that path is BLOCKED, so it contributes no association.</w:t>
      </w:r>
    </w:p>
    <w:p>
      <w:pPr>
        <w:pStyle w:val="ListBullet"/>
        <w:spacing w:after="60"/>
      </w:pPr>
      <w:r>
        <w:rPr>
          <w:rFonts w:ascii="Calibri" w:hAnsi="Calibri"/>
          <w:b w:val="0"/>
          <w:i w:val="0"/>
          <w:color w:val="222732"/>
          <w:sz w:val="22"/>
        </w:rPr>
        <w:t>Conditioning on K (or any descendant of K) OPENS the collider, creating a non-causal association between X and Y on top of the real effect — classic collider / selection bias.</w:t>
      </w:r>
    </w:p>
    <w:p>
      <w:pPr>
        <w:pStyle w:val="ListBullet"/>
        <w:spacing w:after="60"/>
      </w:pPr>
      <w:r>
        <w:rPr>
          <w:rFonts w:ascii="Calibri" w:hAnsi="Calibri"/>
          <w:b w:val="0"/>
          <w:i w:val="0"/>
          <w:color w:val="222732"/>
          <w:sz w:val="22"/>
        </w:rPr>
        <w:t>Correct action: leave K out of the model entirely. The valid estimate of X → Y here needs NO adjustment at all (assuming no other back-door paths).</w:t>
      </w:r>
    </w:p>
    <w:p>
      <w:pPr>
        <w:pStyle w:val="ListBullet"/>
        <w:spacing w:after="60"/>
      </w:pPr>
      <w:r>
        <w:rPr>
          <w:rFonts w:ascii="Calibri" w:hAnsi="Calibri"/>
          <w:b w:val="0"/>
          <w:i w:val="0"/>
          <w:color w:val="222732"/>
          <w:sz w:val="22"/>
        </w:rPr>
        <w:t>Lesson: 'reduces noise' is a prediction instinct; for causal estimation a collider is poison.</w:t>
      </w:r>
    </w:p>
    <w:p>
      <w:pPr>
        <w:spacing w:before="120" w:after="40"/>
      </w:pPr>
      <w:r>
        <w:rPr>
          <w:rFonts w:ascii="Calibri" w:hAnsi="Calibri"/>
          <w:b/>
          <w:i w:val="0"/>
          <w:color w:val="2F6DB5"/>
          <w:sz w:val="22"/>
        </w:rPr>
        <w:t xml:space="preserve">4. </w:t>
      </w:r>
      <w:r>
        <w:rPr>
          <w:rFonts w:ascii="Calibri" w:hAnsi="Calibri"/>
          <w:b/>
          <w:i w:val="0"/>
          <w:color w:val="222732"/>
          <w:sz w:val="22"/>
        </w:rPr>
        <w:t>Yes — use the front-door criterion via Tar (M).</w:t>
      </w:r>
    </w:p>
    <w:p>
      <w:pPr>
        <w:pStyle w:val="ListBullet"/>
        <w:spacing w:after="60"/>
      </w:pPr>
      <w:r>
        <w:rPr>
          <w:rFonts w:ascii="Calibri" w:hAnsi="Calibri"/>
          <w:b w:val="0"/>
          <w:i w:val="0"/>
          <w:color w:val="222732"/>
          <w:sz w:val="22"/>
        </w:rPr>
        <w:t>Back-door fails: X ← U → Y is open and U is unmeasured, so no adjustment set closes it.</w:t>
      </w:r>
    </w:p>
    <w:p>
      <w:pPr>
        <w:pStyle w:val="ListBullet"/>
        <w:spacing w:after="60"/>
      </w:pPr>
      <w:r>
        <w:rPr>
          <w:rFonts w:ascii="Calibri" w:hAnsi="Calibri"/>
          <w:b w:val="0"/>
          <w:i w:val="0"/>
          <w:color w:val="222732"/>
          <w:sz w:val="22"/>
        </w:rPr>
        <w:t>Front-door conditions hold: X→M→Y is the only directed path; the X→M effect has no open back-door (U does not point to M); and M→Y's back-door (M ← X ← U → Y) is blocked by conditioning on X.</w:t>
      </w:r>
    </w:p>
    <w:p>
      <w:pPr>
        <w:pStyle w:val="ListBullet"/>
        <w:spacing w:after="60"/>
      </w:pPr>
      <w:r>
        <w:rPr>
          <w:rFonts w:ascii="Calibri" w:hAnsi="Calibri"/>
          <w:b w:val="0"/>
          <w:i w:val="0"/>
          <w:color w:val="222732"/>
          <w:sz w:val="22"/>
        </w:rPr>
        <w:t>Estimate in two stages: (1) the effect of X on M (clean, no confounding), and (2) the effect of M on Y adjusting for X; then combine them by summing over X.</w:t>
      </w:r>
    </w:p>
    <w:p>
      <w:pPr>
        <w:pStyle w:val="ListBullet"/>
        <w:spacing w:after="60"/>
      </w:pPr>
      <w:r>
        <w:rPr>
          <w:rFonts w:ascii="Calibri" w:hAnsi="Calibri"/>
          <w:b w:val="0"/>
          <w:i w:val="0"/>
          <w:color w:val="222732"/>
          <w:sz w:val="22"/>
        </w:rPr>
        <w:t>This recovers X → Y WITHOUT ever measuring U — the front-door's signature trick.</w:t>
      </w:r>
    </w:p>
    <w:p>
      <w:pPr>
        <w:spacing w:before="120" w:after="40"/>
      </w:pPr>
      <w:r>
        <w:rPr>
          <w:rFonts w:ascii="Calibri" w:hAnsi="Calibri"/>
          <w:b/>
          <w:i w:val="0"/>
          <w:color w:val="2F6DB5"/>
          <w:sz w:val="22"/>
        </w:rPr>
        <w:t xml:space="preserve">5. </w:t>
      </w:r>
      <w:r>
        <w:rPr>
          <w:rFonts w:ascii="Calibri" w:hAnsi="Calibri"/>
          <w:b/>
          <w:i w:val="0"/>
          <w:color w:val="222732"/>
          <w:sz w:val="22"/>
        </w:rPr>
        <w:t>The DAG implies Z ⊥ Y | X; a violation falsifies the 'no direct Z→Y edge' assumption.</w:t>
      </w:r>
    </w:p>
    <w:p>
      <w:pPr>
        <w:pStyle w:val="ListBullet"/>
        <w:spacing w:after="60"/>
      </w:pPr>
      <w:r>
        <w:rPr>
          <w:rFonts w:ascii="Calibri" w:hAnsi="Calibri"/>
          <w:b w:val="0"/>
          <w:i w:val="0"/>
          <w:color w:val="222732"/>
          <w:sz w:val="22"/>
        </w:rPr>
        <w:t>The only path from Z to Y is Z → X → Y, a chain through X.</w:t>
      </w:r>
    </w:p>
    <w:p>
      <w:pPr>
        <w:pStyle w:val="ListBullet"/>
        <w:spacing w:after="60"/>
      </w:pPr>
      <w:r>
        <w:rPr>
          <w:rFonts w:ascii="Calibri" w:hAnsi="Calibri"/>
          <w:b w:val="0"/>
          <w:i w:val="0"/>
          <w:color w:val="222732"/>
          <w:sz w:val="22"/>
        </w:rPr>
        <w:t>Conditioning on X blocks that chain, so d-separation gives Z ⊥ Y | X — Z should carry no information about Y once X is held fixed.</w:t>
      </w:r>
    </w:p>
    <w:p>
      <w:pPr>
        <w:pStyle w:val="ListBullet"/>
        <w:spacing w:after="60"/>
      </w:pPr>
      <w:r>
        <w:rPr>
          <w:rFonts w:ascii="Calibri" w:hAnsi="Calibri"/>
          <w:b w:val="0"/>
          <w:i w:val="0"/>
          <w:color w:val="222732"/>
          <w:sz w:val="22"/>
        </w:rPr>
        <w:t>Test it: regress Y on X and Z; the coefficient on Z should be indistinguishable from zero (or use a partial-correlation / conditional-independence test).</w:t>
      </w:r>
    </w:p>
    <w:p>
      <w:pPr>
        <w:pStyle w:val="ListBullet"/>
        <w:spacing w:after="60"/>
      </w:pPr>
      <w:r>
        <w:rPr>
          <w:rFonts w:ascii="Calibri" w:hAnsi="Calibri"/>
          <w:b w:val="0"/>
          <w:i w:val="0"/>
          <w:color w:val="222732"/>
          <w:sz w:val="22"/>
        </w:rPr>
        <w:t>If Z still predicts Y given X, the assumed-missing Z → Y edge (or an unblocked back-door) is really there — the DAG is falsified.</w:t>
      </w:r>
    </w:p>
    <w:p>
      <w:pPr>
        <w:spacing w:before="320" w:after="80"/>
        <w:pBdr>
          <w:left w:val="single" w:sz="18" w:space="8" w:color="2F6DB5"/>
        </w:pBdr>
        <w:ind w:left="115"/>
      </w:pPr>
      <w:r>
        <w:rPr>
          <w:rFonts w:ascii="Calibri" w:hAnsi="Calibri"/>
          <w:b/>
          <w:i w:val="0"/>
          <w:color w:val="1F2A44"/>
          <w:sz w:val="32"/>
        </w:rPr>
        <w:t>Lab 2 — Encode a DAG</w:t>
      </w:r>
    </w:p>
    <w:p>
      <w:pPr>
        <w:spacing w:after="120"/>
      </w:pPr>
      <w:r>
        <w:rPr>
          <w:rFonts w:ascii="Calibri" w:hAnsi="Calibri"/>
          <w:b/>
          <w:i w:val="0"/>
          <w:color w:val="222732"/>
          <w:sz w:val="22"/>
        </w:rPr>
        <w:t xml:space="preserve">Goal:  </w:t>
      </w:r>
      <w:r>
        <w:rPr>
          <w:rFonts w:ascii="Calibri" w:hAnsi="Calibri"/>
          <w:b w:val="0"/>
          <w:i w:val="0"/>
          <w:color w:val="222732"/>
          <w:sz w:val="22"/>
        </w:rPr>
        <w:t>encode a small DAG in code, enumerate the conditional independencies it implies, test one of them against simulated data, and read off a valid back-door adjustment set — proving you can move from a drawing to a defensible analysis plan.</w:t>
      </w:r>
    </w:p>
    <w:p>
      <w:pPr>
        <w:spacing w:before="200" w:after="40"/>
      </w:pPr>
      <w:r>
        <w:rPr>
          <w:rFonts w:ascii="Calibri" w:hAnsi="Calibri"/>
          <w:b/>
          <w:i w:val="0"/>
          <w:color w:val="2F6DB5"/>
          <w:sz w:val="26"/>
        </w:rPr>
        <w:t>Step 1 · Encode the DAG as structure</w:t>
      </w:r>
    </w:p>
    <w:p>
      <w:pPr>
        <w:spacing w:after="120"/>
      </w:pPr>
      <w:r>
        <w:rPr>
          <w:rFonts w:ascii="Calibri" w:hAnsi="Calibri"/>
          <w:b w:val="0"/>
          <w:i w:val="0"/>
          <w:color w:val="222732"/>
          <w:sz w:val="22"/>
        </w:rPr>
        <w:t>Represent the graph by its directed edges. In Python a dict of parents (or an edge list) is enough to reason about; in R, dagitty gives you the same graph plus built-in queries. We will use the smoking → cardiovascular-disease graph from lecture: a confounder Age, a mediator Blood pressure, and a collider Hospitalized.</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library(dagitty)</w:t>
      </w:r>
    </w:p>
    <w:p>
      <w:pPr>
        <w:spacing w:before="0" w:after="0"/>
        <w:shd w:val="clear" w:color="auto" w:fill="F4F6F8"/>
      </w:pPr>
      <w:r>
        <w:rPr>
          <w:rFonts w:ascii="Consolas" w:hAnsi="Consolas"/>
          <w:color w:val="1B3A57"/>
          <w:sz w:val="19"/>
        </w:rPr>
        <w:t>g &lt;- dagitty('dag {</w:t>
      </w:r>
    </w:p>
    <w:p>
      <w:pPr>
        <w:spacing w:before="0" w:after="0"/>
        <w:shd w:val="clear" w:color="auto" w:fill="F4F6F8"/>
      </w:pPr>
      <w:r>
        <w:rPr>
          <w:rFonts w:ascii="Consolas" w:hAnsi="Consolas"/>
          <w:color w:val="1B3A57"/>
          <w:sz w:val="19"/>
        </w:rPr>
        <w:t xml:space="preserve">  Age -&gt; Smoking  Age -&gt; CVD</w:t>
      </w:r>
    </w:p>
    <w:p>
      <w:pPr>
        <w:spacing w:before="0" w:after="0"/>
        <w:shd w:val="clear" w:color="auto" w:fill="F4F6F8"/>
      </w:pPr>
      <w:r>
        <w:rPr>
          <w:rFonts w:ascii="Consolas" w:hAnsi="Consolas"/>
          <w:color w:val="1B3A57"/>
          <w:sz w:val="19"/>
        </w:rPr>
        <w:t xml:space="preserve">  Smoking -&gt; BP   BP -&gt; CVD</w:t>
      </w:r>
    </w:p>
    <w:p>
      <w:pPr>
        <w:spacing w:before="0" w:after="0"/>
        <w:shd w:val="clear" w:color="auto" w:fill="F4F6F8"/>
      </w:pPr>
      <w:r>
        <w:rPr>
          <w:rFonts w:ascii="Consolas" w:hAnsi="Consolas"/>
          <w:color w:val="1B3A57"/>
          <w:sz w:val="19"/>
        </w:rPr>
        <w:t xml:space="preserve">  Smoking -&gt; CVD</w:t>
      </w:r>
    </w:p>
    <w:p>
      <w:pPr>
        <w:spacing w:before="0" w:after="0"/>
        <w:shd w:val="clear" w:color="auto" w:fill="F4F6F8"/>
      </w:pPr>
      <w:r>
        <w:rPr>
          <w:rFonts w:ascii="Consolas" w:hAnsi="Consolas"/>
          <w:color w:val="1B3A57"/>
          <w:sz w:val="19"/>
        </w:rPr>
        <w:t xml:space="preserve">  Smoking -&gt; Hosp CVD -&gt; Hosp</w:t>
      </w:r>
    </w:p>
    <w:p>
      <w:pPr>
        <w:spacing w:before="0" w:after="0"/>
        <w:shd w:val="clear" w:color="auto" w:fill="F4F6F8"/>
      </w:pPr>
      <w:r>
        <w:rPr>
          <w:rFonts w:ascii="Consolas" w:hAnsi="Consolas"/>
          <w:color w:val="1B3A57"/>
          <w:sz w:val="19"/>
        </w:rPr>
        <w:t>}')</w:t>
      </w:r>
    </w:p>
    <w:p>
      <w:pPr>
        <w:spacing w:before="0" w:after="0"/>
        <w:shd w:val="clear" w:color="auto" w:fill="F4F6F8"/>
      </w:pPr>
      <w:r>
        <w:rPr>
          <w:rFonts w:ascii="Consolas" w:hAnsi="Consolas"/>
          <w:color w:val="1B3A57"/>
          <w:sz w:val="19"/>
        </w:rPr>
        <w:t>plot(graphLayout(g))</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 Edge list: parent -&gt; child. This is our entire 'model'.</w:t>
      </w:r>
    </w:p>
    <w:p>
      <w:pPr>
        <w:spacing w:before="0" w:after="0"/>
        <w:shd w:val="clear" w:color="auto" w:fill="F4F6F8"/>
      </w:pPr>
      <w:r>
        <w:rPr>
          <w:rFonts w:ascii="Consolas" w:hAnsi="Consolas"/>
          <w:color w:val="1B3A57"/>
          <w:sz w:val="19"/>
        </w:rPr>
        <w:t>edges = [</w:t>
      </w:r>
    </w:p>
    <w:p>
      <w:pPr>
        <w:spacing w:before="0" w:after="0"/>
        <w:shd w:val="clear" w:color="auto" w:fill="F4F6F8"/>
      </w:pPr>
      <w:r>
        <w:rPr>
          <w:rFonts w:ascii="Consolas" w:hAnsi="Consolas"/>
          <w:color w:val="1B3A57"/>
          <w:sz w:val="19"/>
        </w:rPr>
        <w:t xml:space="preserve">    ('Age', 'Smoking'), ('Age', 'CVD'),        # Age confounds</w:t>
      </w:r>
    </w:p>
    <w:p>
      <w:pPr>
        <w:spacing w:before="0" w:after="0"/>
        <w:shd w:val="clear" w:color="auto" w:fill="F4F6F8"/>
      </w:pPr>
      <w:r>
        <w:rPr>
          <w:rFonts w:ascii="Consolas" w:hAnsi="Consolas"/>
          <w:color w:val="1B3A57"/>
          <w:sz w:val="19"/>
        </w:rPr>
        <w:t xml:space="preserve">    ('Smoking', 'BP'), ('BP', 'CVD'),          # mediator path</w:t>
      </w:r>
    </w:p>
    <w:p>
      <w:pPr>
        <w:spacing w:before="0" w:after="0"/>
        <w:shd w:val="clear" w:color="auto" w:fill="F4F6F8"/>
      </w:pPr>
      <w:r>
        <w:rPr>
          <w:rFonts w:ascii="Consolas" w:hAnsi="Consolas"/>
          <w:color w:val="1B3A57"/>
          <w:sz w:val="19"/>
        </w:rPr>
        <w:t xml:space="preserve">    ('Smoking', 'CVD'),                        # direct effect</w:t>
      </w:r>
    </w:p>
    <w:p>
      <w:pPr>
        <w:spacing w:before="0" w:after="0"/>
        <w:shd w:val="clear" w:color="auto" w:fill="F4F6F8"/>
      </w:pPr>
      <w:r>
        <w:rPr>
          <w:rFonts w:ascii="Consolas" w:hAnsi="Consolas"/>
          <w:color w:val="1B3A57"/>
          <w:sz w:val="19"/>
        </w:rPr>
        <w:t xml:space="preserve">    ('Smoking', 'Hosp'), ('CVD', 'Hosp'),      # collider</w:t>
      </w:r>
    </w:p>
    <w:p>
      <w:pPr>
        <w:spacing w:before="0" w:after="0"/>
        <w:shd w:val="clear" w:color="auto" w:fill="F4F6F8"/>
      </w:pPr>
      <w:r>
        <w:rPr>
          <w:rFonts w:ascii="Consolas" w:hAnsi="Consolas"/>
          <w:color w:val="1B3A57"/>
          <w:sz w:val="19"/>
        </w:rPr>
        <w:t>]</w:t>
      </w:r>
    </w:p>
    <w:p>
      <w:pPr>
        <w:spacing w:before="0" w:after="0"/>
        <w:shd w:val="clear" w:color="auto" w:fill="F4F6F8"/>
      </w:pPr>
      <w:r>
        <w:rPr>
          <w:rFonts w:ascii="Consolas" w:hAnsi="Consolas"/>
          <w:color w:val="1B3A57"/>
          <w:sz w:val="19"/>
        </w:rPr>
        <w:t>parents = {}</w:t>
      </w:r>
    </w:p>
    <w:p>
      <w:pPr>
        <w:spacing w:before="0" w:after="0"/>
        <w:shd w:val="clear" w:color="auto" w:fill="F4F6F8"/>
      </w:pPr>
      <w:r>
        <w:rPr>
          <w:rFonts w:ascii="Consolas" w:hAnsi="Consolas"/>
          <w:color w:val="1B3A57"/>
          <w:sz w:val="19"/>
        </w:rPr>
        <w:t>for p, c in edges:</w:t>
      </w:r>
    </w:p>
    <w:p>
      <w:pPr>
        <w:spacing w:before="0" w:after="0"/>
        <w:shd w:val="clear" w:color="auto" w:fill="F4F6F8"/>
      </w:pPr>
      <w:r>
        <w:rPr>
          <w:rFonts w:ascii="Consolas" w:hAnsi="Consolas"/>
          <w:color w:val="1B3A57"/>
          <w:sz w:val="19"/>
        </w:rPr>
        <w:t xml:space="preserve">    parents.setdefault(c, set()).add(p)</w:t>
      </w:r>
    </w:p>
    <w:p>
      <w:pPr>
        <w:spacing w:before="0" w:after="0"/>
        <w:shd w:val="clear" w:color="auto" w:fill="F4F6F8"/>
      </w:pPr>
      <w:r>
        <w:rPr>
          <w:rFonts w:ascii="Consolas" w:hAnsi="Consolas"/>
          <w:color w:val="1B3A57"/>
          <w:sz w:val="19"/>
        </w:rPr>
        <w:t xml:space="preserve">    parents.setdefault(p, parents.get(p, set()))</w:t>
      </w:r>
    </w:p>
    <w:p>
      <w:pPr>
        <w:spacing w:before="0" w:after="0"/>
        <w:shd w:val="clear" w:color="auto" w:fill="F4F6F8"/>
      </w:pPr>
      <w:r>
        <w:rPr>
          <w:rFonts w:ascii="Consolas" w:hAnsi="Consolas"/>
          <w:color w:val="1B3A57"/>
          <w:sz w:val="19"/>
        </w:rPr>
        <w:t>print('parents of CVD:', parents['CVD'])</w:t>
      </w:r>
    </w:p>
    <w:p>
      <w:pPr>
        <w:spacing w:before="0" w:after="80"/>
      </w:pPr>
    </w:p>
    <w:p>
      <w:pPr>
        <w:spacing w:before="200" w:after="40"/>
      </w:pPr>
      <w:r>
        <w:rPr>
          <w:rFonts w:ascii="Calibri" w:hAnsi="Calibri"/>
          <w:b/>
          <w:i w:val="0"/>
          <w:color w:val="2F6DB5"/>
          <w:sz w:val="26"/>
        </w:rPr>
        <w:t>Step 2 · List the implied conditional independencies</w:t>
      </w:r>
    </w:p>
    <w:p>
      <w:pPr>
        <w:spacing w:after="120"/>
      </w:pPr>
      <w:r>
        <w:rPr>
          <w:rFonts w:ascii="Calibri" w:hAnsi="Calibri"/>
          <w:b w:val="0"/>
          <w:i w:val="0"/>
          <w:color w:val="222732"/>
          <w:sz w:val="22"/>
        </w:rPr>
        <w:t>Every missing edge is a testable claim. dagitty enumerates them for you; in Python we reason from d-separation. The key implication we'll test: Age ⊥ BP | Smoking (Age reaches BP only through Smoking).</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dagitty derives every implied independence:</w:t>
      </w:r>
    </w:p>
    <w:p>
      <w:pPr>
        <w:spacing w:before="0" w:after="0"/>
        <w:shd w:val="clear" w:color="auto" w:fill="F4F6F8"/>
      </w:pPr>
      <w:r>
        <w:rPr>
          <w:rFonts w:ascii="Consolas" w:hAnsi="Consolas"/>
          <w:color w:val="1B3A57"/>
          <w:sz w:val="19"/>
        </w:rPr>
        <w:t>print(impliedConditionalIndependencies(g))</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 Age -&gt; BP only via Smoking, so conditioning on</w:t>
      </w:r>
    </w:p>
    <w:p>
      <w:pPr>
        <w:spacing w:before="0" w:after="0"/>
        <w:shd w:val="clear" w:color="auto" w:fill="F4F6F8"/>
      </w:pPr>
      <w:r>
        <w:rPr>
          <w:rFonts w:ascii="Consolas" w:hAnsi="Consolas"/>
          <w:color w:val="1B3A57"/>
          <w:sz w:val="19"/>
        </w:rPr>
        <w:t># Smoking should d-separate Age from BP.</w:t>
      </w:r>
    </w:p>
    <w:p>
      <w:pPr>
        <w:spacing w:before="0" w:after="0"/>
        <w:shd w:val="clear" w:color="auto" w:fill="F4F6F8"/>
      </w:pPr>
      <w:r>
        <w:rPr>
          <w:rFonts w:ascii="Consolas" w:hAnsi="Consolas"/>
          <w:color w:val="1B3A57"/>
          <w:sz w:val="19"/>
        </w:rPr>
        <w:t>implications = [</w:t>
      </w:r>
    </w:p>
    <w:p>
      <w:pPr>
        <w:spacing w:before="0" w:after="0"/>
        <w:shd w:val="clear" w:color="auto" w:fill="F4F6F8"/>
      </w:pPr>
      <w:r>
        <w:rPr>
          <w:rFonts w:ascii="Consolas" w:hAnsi="Consolas"/>
          <w:color w:val="1B3A57"/>
          <w:sz w:val="19"/>
        </w:rPr>
        <w:t xml:space="preserve">    ('Age', 'BP', {'Smoking'}),    # chain blocked by Smoking</w:t>
      </w:r>
    </w:p>
    <w:p>
      <w:pPr>
        <w:spacing w:before="0" w:after="0"/>
        <w:shd w:val="clear" w:color="auto" w:fill="F4F6F8"/>
      </w:pPr>
      <w:r>
        <w:rPr>
          <w:rFonts w:ascii="Consolas" w:hAnsi="Consolas"/>
          <w:color w:val="1B3A57"/>
          <w:sz w:val="19"/>
        </w:rPr>
        <w:t xml:space="preserve">    ('Age', 'Hosp', {'Smoking', 'CVD'}),  # all paths blocked</w:t>
      </w:r>
    </w:p>
    <w:p>
      <w:pPr>
        <w:spacing w:before="0" w:after="0"/>
        <w:shd w:val="clear" w:color="auto" w:fill="F4F6F8"/>
      </w:pPr>
      <w:r>
        <w:rPr>
          <w:rFonts w:ascii="Consolas" w:hAnsi="Consolas"/>
          <w:color w:val="1B3A57"/>
          <w:sz w:val="19"/>
        </w:rPr>
        <w:t>]</w:t>
      </w:r>
    </w:p>
    <w:p>
      <w:pPr>
        <w:spacing w:before="0" w:after="0"/>
        <w:shd w:val="clear" w:color="auto" w:fill="F4F6F8"/>
      </w:pPr>
      <w:r>
        <w:rPr>
          <w:rFonts w:ascii="Consolas" w:hAnsi="Consolas"/>
          <w:color w:val="1B3A57"/>
          <w:sz w:val="19"/>
        </w:rPr>
        <w:t>for x, y, z in implications:</w:t>
      </w:r>
    </w:p>
    <w:p>
      <w:pPr>
        <w:spacing w:before="0" w:after="0"/>
        <w:shd w:val="clear" w:color="auto" w:fill="F4F6F8"/>
      </w:pPr>
      <w:r>
        <w:rPr>
          <w:rFonts w:ascii="Consolas" w:hAnsi="Consolas"/>
          <w:color w:val="1B3A57"/>
          <w:sz w:val="19"/>
        </w:rPr>
        <w:t xml:space="preserve">    print(f'{x} _||_ {y} | {sorted(z)}')</w:t>
      </w:r>
    </w:p>
    <w:p>
      <w:pPr>
        <w:spacing w:before="0" w:after="80"/>
      </w:pPr>
    </w:p>
    <w:p>
      <w:pPr>
        <w:spacing w:before="200" w:after="40"/>
      </w:pPr>
      <w:r>
        <w:rPr>
          <w:rFonts w:ascii="Calibri" w:hAnsi="Calibri"/>
          <w:b/>
          <w:i w:val="0"/>
          <w:color w:val="2F6DB5"/>
          <w:sz w:val="26"/>
        </w:rPr>
        <w:t>Step 3 · Test one implication against simulated data</w:t>
      </w:r>
    </w:p>
    <w:p>
      <w:pPr>
        <w:spacing w:after="120"/>
      </w:pPr>
      <w:r>
        <w:rPr>
          <w:rFonts w:ascii="Calibri" w:hAnsi="Calibri"/>
          <w:b w:val="0"/>
          <w:i w:val="0"/>
          <w:color w:val="222732"/>
          <w:sz w:val="22"/>
        </w:rPr>
        <w:t>Simulate from the graph (so the implication is TRUE by construction), then check Age ⊥ BP | Smoking by adding Age to a regression of BP on Smoking — its coefficient should be ~0.</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In R, localTests() compares each implication to the data:</w:t>
      </w:r>
    </w:p>
    <w:p>
      <w:pPr>
        <w:spacing w:before="0" w:after="0"/>
        <w:shd w:val="clear" w:color="auto" w:fill="F4F6F8"/>
      </w:pPr>
      <w:r>
        <w:rPr>
          <w:rFonts w:ascii="Consolas" w:hAnsi="Consolas"/>
          <w:color w:val="1B3A57"/>
          <w:sz w:val="19"/>
        </w:rPr>
        <w:t>df &lt;- data.frame(Age, Smoking, BP)</w:t>
      </w:r>
    </w:p>
    <w:p>
      <w:pPr>
        <w:spacing w:before="0" w:after="0"/>
        <w:shd w:val="clear" w:color="auto" w:fill="F4F6F8"/>
      </w:pPr>
      <w:r>
        <w:rPr>
          <w:rFonts w:ascii="Consolas" w:hAnsi="Consolas"/>
          <w:color w:val="1B3A57"/>
          <w:sz w:val="19"/>
        </w:rPr>
        <w:t>print(localTests(g, df, type = "cis"))</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 statsmodels.api as sm</w:t>
      </w:r>
    </w:p>
    <w:p>
      <w:pPr>
        <w:spacing w:before="0" w:after="0"/>
        <w:shd w:val="clear" w:color="auto" w:fill="F4F6F8"/>
      </w:pPr>
      <w:r>
        <w:rPr>
          <w:rFonts w:ascii="Consolas" w:hAnsi="Consolas"/>
          <w:color w:val="1B3A57"/>
          <w:sz w:val="19"/>
        </w:rPr>
        <w:t>rng = np.random.default_rng(4)</w:t>
      </w:r>
    </w:p>
    <w:p>
      <w:pPr>
        <w:spacing w:before="0" w:after="0"/>
        <w:shd w:val="clear" w:color="auto" w:fill="F4F6F8"/>
      </w:pPr>
      <w:r>
        <w:rPr>
          <w:rFonts w:ascii="Consolas" w:hAnsi="Consolas"/>
          <w:color w:val="1B3A57"/>
          <w:sz w:val="19"/>
        </w:rPr>
        <w:t>n = 5000</w:t>
      </w:r>
    </w:p>
    <w:p>
      <w:pPr>
        <w:spacing w:before="0" w:after="0"/>
        <w:shd w:val="clear" w:color="auto" w:fill="F4F6F8"/>
      </w:pPr>
      <w:r>
        <w:rPr>
          <w:rFonts w:ascii="Consolas" w:hAnsi="Consolas"/>
          <w:color w:val="1B3A57"/>
          <w:sz w:val="19"/>
        </w:rPr>
        <w:t>Age = rng.normal(size=n)</w:t>
      </w:r>
    </w:p>
    <w:p>
      <w:pPr>
        <w:spacing w:before="0" w:after="0"/>
        <w:shd w:val="clear" w:color="auto" w:fill="F4F6F8"/>
      </w:pPr>
      <w:r>
        <w:rPr>
          <w:rFonts w:ascii="Consolas" w:hAnsi="Consolas"/>
          <w:color w:val="1B3A57"/>
          <w:sz w:val="19"/>
        </w:rPr>
        <w:t>Smoking = 0.8*Age + rng.normal(size=n)</w:t>
      </w:r>
    </w:p>
    <w:p>
      <w:pPr>
        <w:spacing w:before="0" w:after="0"/>
        <w:shd w:val="clear" w:color="auto" w:fill="F4F6F8"/>
      </w:pPr>
      <w:r>
        <w:rPr>
          <w:rFonts w:ascii="Consolas" w:hAnsi="Consolas"/>
          <w:color w:val="1B3A57"/>
          <w:sz w:val="19"/>
        </w:rPr>
        <w:t>BP = 1.0*Smoking + rng.normal(size=n)   # Age affects BP only via Smoking</w:t>
      </w:r>
    </w:p>
    <w:p>
      <w:pPr>
        <w:spacing w:before="0" w:after="0"/>
        <w:shd w:val="clear" w:color="auto" w:fill="F4F6F8"/>
      </w:pPr>
      <w:r>
        <w:rPr>
          <w:rFonts w:ascii="Consolas" w:hAnsi="Consolas"/>
          <w:color w:val="1B3A57"/>
          <w:sz w:val="19"/>
        </w:rPr>
        <w:t># Coefficient on Age, controlling for Smoking, should be ~0:</w:t>
      </w:r>
    </w:p>
    <w:p>
      <w:pPr>
        <w:spacing w:before="0" w:after="0"/>
        <w:shd w:val="clear" w:color="auto" w:fill="F4F6F8"/>
      </w:pPr>
      <w:r>
        <w:rPr>
          <w:rFonts w:ascii="Consolas" w:hAnsi="Consolas"/>
          <w:color w:val="1B3A57"/>
          <w:sz w:val="19"/>
        </w:rPr>
        <w:t>X = sm.add_constant(np.c_[Smoking, Age])</w:t>
      </w:r>
    </w:p>
    <w:p>
      <w:pPr>
        <w:spacing w:before="0" w:after="0"/>
        <w:shd w:val="clear" w:color="auto" w:fill="F4F6F8"/>
      </w:pPr>
      <w:r>
        <w:rPr>
          <w:rFonts w:ascii="Consolas" w:hAnsi="Consolas"/>
          <w:color w:val="1B3A57"/>
          <w:sz w:val="19"/>
        </w:rPr>
        <w:t>b = sm.OLS(BP, X).fit().params</w:t>
      </w:r>
    </w:p>
    <w:p>
      <w:pPr>
        <w:spacing w:before="0" w:after="0"/>
        <w:shd w:val="clear" w:color="auto" w:fill="F4F6F8"/>
      </w:pPr>
      <w:r>
        <w:rPr>
          <w:rFonts w:ascii="Consolas" w:hAnsi="Consolas"/>
          <w:color w:val="1B3A57"/>
          <w:sz w:val="19"/>
        </w:rPr>
        <w:t>print(f"coef on Smoking={b[1]:.3f}  coef on Age={b[2]:.3f} (~0 expected)")</w:t>
      </w:r>
    </w:p>
    <w:p>
      <w:pPr>
        <w:spacing w:before="0" w:after="80"/>
      </w:pPr>
    </w:p>
    <w:p>
      <w:pPr>
        <w:spacing w:before="200" w:after="40"/>
      </w:pPr>
      <w:r>
        <w:rPr>
          <w:rFonts w:ascii="Calibri" w:hAnsi="Calibri"/>
          <w:b/>
          <w:i w:val="0"/>
          <w:color w:val="2F6DB5"/>
          <w:sz w:val="26"/>
        </w:rPr>
        <w:t>Step 4 · Read off a valid adjustment set</w:t>
      </w:r>
    </w:p>
    <w:p>
      <w:pPr>
        <w:spacing w:after="120"/>
      </w:pPr>
      <w:r>
        <w:rPr>
          <w:rFonts w:ascii="Calibri" w:hAnsi="Calibri"/>
          <w:b w:val="0"/>
          <w:i w:val="0"/>
          <w:color w:val="222732"/>
          <w:sz w:val="22"/>
        </w:rPr>
        <w:t>For the TOTAL effect of Smoking on CVD, the only back-door path is Smoking ← Age → CVD, so {Age} closes it. Do NOT adjust for BP (mediator) or Hosp (collider). dagitty's adjustmentSets() confirms this automatically.</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print(adjustmentSets(g, exposure = "Smoking",</w:t>
      </w:r>
    </w:p>
    <w:p>
      <w:pPr>
        <w:spacing w:before="0" w:after="0"/>
        <w:shd w:val="clear" w:color="auto" w:fill="F4F6F8"/>
      </w:pPr>
      <w:r>
        <w:rPr>
          <w:rFonts w:ascii="Consolas" w:hAnsi="Consolas"/>
          <w:color w:val="1B3A57"/>
          <w:sz w:val="19"/>
        </w:rPr>
        <w:t xml:space="preserve">                      outcome = "CVD", effect = "total"))</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 Back-door paths into Smoking for Smoking -&gt; CVD:</w:t>
      </w:r>
    </w:p>
    <w:p>
      <w:pPr>
        <w:spacing w:before="0" w:after="0"/>
        <w:shd w:val="clear" w:color="auto" w:fill="F4F6F8"/>
      </w:pPr>
      <w:r>
        <w:rPr>
          <w:rFonts w:ascii="Consolas" w:hAnsi="Consolas"/>
          <w:color w:val="1B3A57"/>
          <w:sz w:val="19"/>
        </w:rPr>
        <w:t>#   Smoking &lt;- Age -&gt; CVD   (fork at Age)  =&gt; adjust for Age</w:t>
      </w:r>
    </w:p>
    <w:p>
      <w:pPr>
        <w:spacing w:before="0" w:after="0"/>
        <w:shd w:val="clear" w:color="auto" w:fill="F4F6F8"/>
      </w:pPr>
      <w:r>
        <w:rPr>
          <w:rFonts w:ascii="Consolas" w:hAnsi="Consolas"/>
          <w:color w:val="1B3A57"/>
          <w:sz w:val="19"/>
        </w:rPr>
        <w:t># BP is a mediator (on the causal path) -&gt; exclude.</w:t>
      </w:r>
    </w:p>
    <w:p>
      <w:pPr>
        <w:spacing w:before="0" w:after="0"/>
        <w:shd w:val="clear" w:color="auto" w:fill="F4F6F8"/>
      </w:pPr>
      <w:r>
        <w:rPr>
          <w:rFonts w:ascii="Consolas" w:hAnsi="Consolas"/>
          <w:color w:val="1B3A57"/>
          <w:sz w:val="19"/>
        </w:rPr>
        <w:t># Hosp is a collider (common effect)      -&gt; exclude.</w:t>
      </w:r>
    </w:p>
    <w:p>
      <w:pPr>
        <w:spacing w:before="0" w:after="0"/>
        <w:shd w:val="clear" w:color="auto" w:fill="F4F6F8"/>
      </w:pPr>
      <w:r>
        <w:rPr>
          <w:rFonts w:ascii="Consolas" w:hAnsi="Consolas"/>
          <w:color w:val="1B3A57"/>
          <w:sz w:val="19"/>
        </w:rPr>
        <w:t>valid_set = {'Age'}</w:t>
      </w:r>
    </w:p>
    <w:p>
      <w:pPr>
        <w:spacing w:before="0" w:after="0"/>
        <w:shd w:val="clear" w:color="auto" w:fill="F4F6F8"/>
      </w:pPr>
      <w:r>
        <w:rPr>
          <w:rFonts w:ascii="Consolas" w:hAnsi="Consolas"/>
          <w:color w:val="1B3A57"/>
          <w:sz w:val="19"/>
        </w:rPr>
        <w:t>print('Valid back-door adjustment set for Smoking -&gt; CVD:', valid_set)</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Step 3 prints a Smoking coefficient near 1.0 and an Age coefficient statistically indistinguishable from 0 — confirming Age ⊥ BP | Smoking, exactly as the DAG predicts. Step 4 returns {Age} as the (minimal) valid adjustment set. You have gone from a hand-drawn graph to a verified, defensible analysis plan without touching the outcome model itself.</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DAG encoding, the localTests / regression output, and the adjustment set to week04/ in your repository.</w:t>
      </w:r>
    </w:p>
    <w:p>
      <w:pPr>
        <w:pStyle w:val="ListBullet"/>
        <w:spacing w:after="60"/>
      </w:pPr>
      <w:r>
        <w:rPr>
          <w:rFonts w:ascii="Calibri" w:hAnsi="Calibri"/>
          <w:b w:val="0"/>
          <w:i w:val="0"/>
          <w:color w:val="222732"/>
          <w:sz w:val="22"/>
        </w:rPr>
        <w:t>In the README, write two sentences: which implication you tested and whether the data were consistent with the DAG.</w:t>
      </w:r>
    </w:p>
    <w:p>
      <w:pPr>
        <w:pStyle w:val="ListBullet"/>
        <w:spacing w:after="60"/>
      </w:pPr>
      <w:r>
        <w:rPr>
          <w:rFonts w:ascii="Calibri" w:hAnsi="Calibri"/>
          <w:b w:val="0"/>
          <w:i w:val="0"/>
          <w:color w:val="222732"/>
          <w:sz w:val="22"/>
        </w:rPr>
        <w:t>Bring one DAG from your own field (3–6 nodes) to lab, with the back-door set you'd use marked.</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5 if you can…</w:t>
      </w:r>
    </w:p>
    <w:p>
      <w:pPr>
        <w:pStyle w:val="ListBullet"/>
        <w:spacing w:after="60"/>
      </w:pPr>
      <w:r>
        <w:rPr>
          <w:rFonts w:ascii="Calibri" w:hAnsi="Calibri"/>
          <w:b w:val="0"/>
          <w:i w:val="0"/>
          <w:color w:val="222732"/>
          <w:sz w:val="22"/>
        </w:rPr>
        <w:t>Given any triple, say instantly whether it is a chain, fork, or collider, and whether conditioning opens or closes it.</w:t>
      </w:r>
    </w:p>
    <w:p>
      <w:pPr>
        <w:pStyle w:val="ListBullet"/>
        <w:spacing w:after="60"/>
      </w:pPr>
      <w:r>
        <w:rPr>
          <w:rFonts w:ascii="Calibri" w:hAnsi="Calibri"/>
          <w:b w:val="0"/>
          <w:i w:val="0"/>
          <w:color w:val="222732"/>
          <w:sz w:val="22"/>
        </w:rPr>
        <w:t>State the d-separation rule for colliders from memory, including the descendant clause.</w:t>
      </w:r>
    </w:p>
    <w:p>
      <w:pPr>
        <w:pStyle w:val="ListBullet"/>
        <w:spacing w:after="60"/>
      </w:pPr>
      <w:r>
        <w:rPr>
          <w:rFonts w:ascii="Calibri" w:hAnsi="Calibri"/>
          <w:b w:val="0"/>
          <w:i w:val="0"/>
          <w:color w:val="222732"/>
          <w:sz w:val="22"/>
        </w:rPr>
        <w:t>Find a minimal valid back-door adjustment set for a 5-node DAG.</w:t>
      </w:r>
    </w:p>
    <w:p>
      <w:pPr>
        <w:pStyle w:val="ListBullet"/>
        <w:spacing w:after="60"/>
      </w:pPr>
      <w:r>
        <w:rPr>
          <w:rFonts w:ascii="Calibri" w:hAnsi="Calibri"/>
          <w:b w:val="0"/>
          <w:i w:val="0"/>
          <w:color w:val="222732"/>
          <w:sz w:val="22"/>
        </w:rPr>
        <w:t>Explain when the front-door criterion rescues you and why.</w:t>
      </w:r>
    </w:p>
    <w:p>
      <w:pPr>
        <w:pStyle w:val="ListBullet"/>
        <w:spacing w:after="60"/>
      </w:pPr>
      <w:r>
        <w:rPr>
          <w:rFonts w:ascii="Calibri" w:hAnsi="Calibri"/>
          <w:b w:val="0"/>
          <w:i w:val="0"/>
          <w:color w:val="222732"/>
          <w:sz w:val="22"/>
        </w:rPr>
        <w:t>Write down one testable conditional independence implied by a DAG and describe the regression that checks it.</w:t>
      </w:r>
    </w:p>
    <w:p>
      <w:pPr>
        <w:spacing w:before="200" w:after="40"/>
      </w:pPr>
      <w:r>
        <w:rPr>
          <w:rFonts w:ascii="Calibri" w:hAnsi="Calibri"/>
          <w:b/>
          <w:i w:val="0"/>
          <w:color w:val="2F6DB5"/>
          <w:sz w:val="26"/>
        </w:rPr>
        <w:t>Coming up: Week 5 — Regression &amp; adjustment</w:t>
      </w:r>
    </w:p>
    <w:p>
      <w:pPr>
        <w:spacing w:after="120"/>
      </w:pPr>
      <w:r>
        <w:rPr>
          <w:rFonts w:ascii="Calibri" w:hAnsi="Calibri"/>
          <w:b w:val="0"/>
          <w:i w:val="0"/>
          <w:color w:val="222732"/>
          <w:sz w:val="22"/>
        </w:rPr>
        <w:t>With the DAG telling us WHAT to adjust for, we turn to HOW. You'll see exactly what a regression coefficient estimates when the adjustment set is right, how functional-form mistakes and bad controls creep back in, and why 'controlling for' a variable is just one way to block a back-door path. Skim Hernán &amp; Robins Chapter 15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