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УТВЕРЖДАЮ</w:t>
      </w: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:rsidR="00C11695" w:rsidRPr="00C11695" w:rsidRDefault="0053057A" w:rsidP="00C11695">
      <w:pPr>
        <w:spacing w:after="0" w:line="240" w:lineRule="auto"/>
        <w:ind w:firstLine="5387"/>
        <w:rPr>
          <w:szCs w:val="28"/>
        </w:rPr>
      </w:pPr>
      <w:proofErr w:type="gramStart"/>
      <w:r w:rsidRPr="00A76D1B">
        <w:rPr>
          <w:rFonts w:eastAsia="Times New Roman"/>
          <w:szCs w:val="28"/>
        </w:rPr>
        <w:t xml:space="preserve">{{ </w:t>
      </w:r>
      <w:proofErr w:type="spellStart"/>
      <w:r>
        <w:rPr>
          <w:rFonts w:eastAsia="Times New Roman"/>
          <w:szCs w:val="28"/>
          <w:lang w:val="en-US"/>
        </w:rPr>
        <w:t>TLsign</w:t>
      </w:r>
      <w:proofErr w:type="spellEnd"/>
      <w:proofErr w:type="gramEnd"/>
      <w:r w:rsidRPr="00A76D1B">
        <w:rPr>
          <w:rFonts w:eastAsia="Times New Roman"/>
          <w:szCs w:val="28"/>
        </w:rPr>
        <w:t xml:space="preserve"> }}</w:t>
      </w:r>
    </w:p>
    <w:p w:rsidR="00C11695" w:rsidRPr="00C11695" w:rsidRDefault="00C11695" w:rsidP="00C11695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</w:t>
      </w:r>
      <w:proofErr w:type="gramStart"/>
      <w:r w:rsidRPr="00C11695">
        <w:rPr>
          <w:color w:val="000000"/>
          <w:szCs w:val="28"/>
        </w:rPr>
        <w:t>/</w:t>
      </w:r>
      <w:r w:rsidR="0053057A" w:rsidRPr="00A76D1B">
        <w:rPr>
          <w:rFonts w:eastAsia="Times New Roman"/>
          <w:szCs w:val="28"/>
        </w:rPr>
        <w:t>{</w:t>
      </w:r>
      <w:proofErr w:type="gramEnd"/>
      <w:r w:rsidR="0053057A" w:rsidRPr="00A76D1B">
        <w:rPr>
          <w:rFonts w:eastAsia="Times New Roman"/>
          <w:szCs w:val="28"/>
        </w:rPr>
        <w:t xml:space="preserve">{ </w:t>
      </w:r>
      <w:proofErr w:type="spellStart"/>
      <w:r w:rsidR="0053057A" w:rsidRPr="008E40DB">
        <w:rPr>
          <w:rFonts w:eastAsia="Times New Roman"/>
          <w:szCs w:val="28"/>
          <w:lang w:val="en-US"/>
        </w:rPr>
        <w:t>TLman</w:t>
      </w:r>
      <w:proofErr w:type="spellEnd"/>
      <w:r w:rsidR="0053057A" w:rsidRPr="00A76D1B">
        <w:rPr>
          <w:rFonts w:eastAsia="Times New Roman"/>
          <w:szCs w:val="28"/>
        </w:rPr>
        <w:t xml:space="preserve"> }}</w:t>
      </w: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:rsidR="00C11695" w:rsidRPr="00C11695" w:rsidRDefault="006D02EE" w:rsidP="00C11695">
      <w:pPr>
        <w:spacing w:after="0" w:line="240" w:lineRule="auto"/>
        <w:ind w:firstLine="5387"/>
        <w:rPr>
          <w:szCs w:val="28"/>
        </w:rPr>
      </w:pPr>
      <w:proofErr w:type="gramStart"/>
      <w:r w:rsidRPr="00A76D1B">
        <w:rPr>
          <w:rFonts w:eastAsia="Times New Roman"/>
          <w:szCs w:val="28"/>
          <w:u w:val="single"/>
        </w:rPr>
        <w:t xml:space="preserve">{{ </w:t>
      </w:r>
      <w:proofErr w:type="spellStart"/>
      <w:r w:rsidRPr="00D94D88">
        <w:rPr>
          <w:rFonts w:eastAsia="Times New Roman"/>
          <w:szCs w:val="28"/>
          <w:u w:val="single"/>
        </w:rPr>
        <w:t>TLdate</w:t>
      </w:r>
      <w:proofErr w:type="spellEnd"/>
      <w:proofErr w:type="gramEnd"/>
      <w:r w:rsidRPr="00A76D1B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  <w:r w:rsidRPr="00C11695">
        <w:rPr>
          <w:szCs w:val="28"/>
        </w:rPr>
        <w:t>РАБОЧАЯ ПРОГРАММА ДИСЦИПЛИНЫ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53057A" w:rsidP="00C11695">
      <w:pPr>
        <w:spacing w:after="0" w:line="240" w:lineRule="auto"/>
        <w:ind w:left="426"/>
        <w:jc w:val="center"/>
        <w:rPr>
          <w:szCs w:val="28"/>
        </w:rPr>
      </w:pPr>
      <w:proofErr w:type="gramStart"/>
      <w:r w:rsidRPr="00464B18">
        <w:rPr>
          <w:rFonts w:eastAsia="Times New Roman"/>
          <w:szCs w:val="28"/>
          <w:u w:val="single"/>
        </w:rPr>
        <w:t xml:space="preserve">{{ </w:t>
      </w:r>
      <w:proofErr w:type="spellStart"/>
      <w:r w:rsidRPr="008E40DB">
        <w:rPr>
          <w:rFonts w:eastAsia="Times New Roman"/>
          <w:szCs w:val="28"/>
          <w:u w:val="single"/>
          <w:lang w:val="en-US"/>
        </w:rPr>
        <w:t>Kname</w:t>
      </w:r>
      <w:proofErr w:type="spellEnd"/>
      <w:proofErr w:type="gramEnd"/>
      <w:r w:rsidRPr="00464B18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E15636" w:rsidP="00C11695">
      <w:pPr>
        <w:spacing w:after="0" w:line="24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{{ </w:t>
      </w:r>
      <w:proofErr w:type="spellStart"/>
      <w:r>
        <w:rPr>
          <w:szCs w:val="28"/>
          <w:lang w:val="en-US"/>
        </w:rPr>
        <w:t>KvectorName</w:t>
      </w:r>
      <w:proofErr w:type="spellEnd"/>
      <w:proofErr w:type="gramEnd"/>
      <w:r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Pr="008E40DB">
        <w:rPr>
          <w:rFonts w:eastAsia="Times New Roman"/>
          <w:szCs w:val="28"/>
          <w:u w:val="single"/>
        </w:rPr>
        <w:t>Kvector</w:t>
      </w:r>
      <w:proofErr w:type="spellEnd"/>
      <w:r w:rsidRPr="008E40DB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ind w:left="2832" w:firstLine="708"/>
        <w:jc w:val="center"/>
        <w:rPr>
          <w:sz w:val="20"/>
          <w:szCs w:val="20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E15636" w:rsidP="00C11695">
      <w:pPr>
        <w:spacing w:after="0" w:line="24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{{ </w:t>
      </w:r>
      <w:proofErr w:type="spellStart"/>
      <w:r>
        <w:rPr>
          <w:szCs w:val="28"/>
          <w:lang w:val="en-US"/>
        </w:rPr>
        <w:t>KprogName</w:t>
      </w:r>
      <w:proofErr w:type="spellEnd"/>
      <w:proofErr w:type="gramEnd"/>
      <w:r w:rsidRPr="00E15636">
        <w:rPr>
          <w:szCs w:val="28"/>
        </w:rPr>
        <w:t xml:space="preserve"> 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Pr="008E40DB">
        <w:rPr>
          <w:rFonts w:eastAsia="Times New Roman"/>
          <w:szCs w:val="28"/>
          <w:u w:val="single"/>
          <w:lang w:val="en-US"/>
        </w:rPr>
        <w:t>Kprog</w:t>
      </w:r>
      <w:proofErr w:type="spellEnd"/>
      <w:r w:rsidRPr="008E40DB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proofErr w:type="spellStart"/>
      <w:r w:rsidR="00E15636" w:rsidRPr="008E40DB">
        <w:rPr>
          <w:rFonts w:eastAsia="Times New Roman"/>
          <w:szCs w:val="28"/>
          <w:u w:val="single"/>
          <w:lang w:val="en-US"/>
        </w:rPr>
        <w:t>Klevel</w:t>
      </w:r>
      <w:proofErr w:type="spellEnd"/>
      <w:proofErr w:type="gramEnd"/>
      <w:r w:rsidR="00E15636" w:rsidRPr="00CA34B5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>{{ </w:t>
      </w:r>
      <w:proofErr w:type="spellStart"/>
      <w:r w:rsidR="00E15636" w:rsidRPr="00CA34B5">
        <w:rPr>
          <w:rFonts w:eastAsia="Times New Roman"/>
          <w:szCs w:val="28"/>
          <w:u w:val="single"/>
          <w:lang w:val="en-US"/>
        </w:rPr>
        <w:t>Ktype</w:t>
      </w:r>
      <w:proofErr w:type="spellEnd"/>
      <w:proofErr w:type="gramEnd"/>
      <w:r w:rsidR="00E15636" w:rsidRPr="00CA34B5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>
        <w:rPr>
          <w:rFonts w:eastAsia="Times New Roman"/>
          <w:szCs w:val="28"/>
          <w:u w:val="single"/>
          <w:lang w:val="en-US"/>
        </w:rPr>
        <w:t>DZE</w:t>
      </w:r>
      <w:proofErr w:type="gramEnd"/>
      <w:r w:rsidR="00E15636" w:rsidRPr="00CA34B5">
        <w:rPr>
          <w:rFonts w:eastAsia="Times New Roman"/>
          <w:szCs w:val="28"/>
          <w:u w:val="single"/>
        </w:rPr>
        <w:t xml:space="preserve"> }}</w:t>
      </w:r>
      <w:r w:rsidRPr="00C11695">
        <w:rPr>
          <w:szCs w:val="28"/>
        </w:rPr>
        <w:t xml:space="preserve"> зачетных единиц(ы) </w:t>
      </w:r>
    </w:p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:rsid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E15636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Кафедра</w:t>
      </w:r>
      <w:proofErr w:type="gramStart"/>
      <w:r w:rsidRPr="00C11695">
        <w:rPr>
          <w:szCs w:val="28"/>
        </w:rPr>
        <w:t>_</w:t>
      </w:r>
      <w:r w:rsidR="00E15636" w:rsidRPr="00240719">
        <w:rPr>
          <w:rFonts w:eastAsia="Times New Roman"/>
          <w:szCs w:val="28"/>
          <w:u w:val="single"/>
        </w:rPr>
        <w:t>«</w:t>
      </w:r>
      <w:proofErr w:type="gramEnd"/>
      <w:r w:rsidR="00E15636" w:rsidRPr="00A76D1B">
        <w:rPr>
          <w:rFonts w:eastAsia="Times New Roman"/>
          <w:szCs w:val="28"/>
          <w:u w:val="single"/>
        </w:rPr>
        <w:t xml:space="preserve">{{ </w:t>
      </w:r>
      <w:proofErr w:type="spellStart"/>
      <w:r w:rsidR="00E15636" w:rsidRPr="00565D57">
        <w:rPr>
          <w:rFonts w:eastAsia="Times New Roman"/>
          <w:szCs w:val="28"/>
          <w:u w:val="single"/>
          <w:lang w:val="en-US"/>
        </w:rPr>
        <w:t>Tkaf</w:t>
      </w:r>
      <w:proofErr w:type="spellEnd"/>
      <w:r w:rsidR="00E15636" w:rsidRPr="00A76D1B">
        <w:rPr>
          <w:rFonts w:eastAsia="Times New Roman"/>
          <w:szCs w:val="28"/>
          <w:u w:val="single"/>
        </w:rPr>
        <w:t xml:space="preserve"> }}</w:t>
      </w:r>
      <w:r w:rsidR="00E15636">
        <w:rPr>
          <w:rFonts w:eastAsia="Times New Roman"/>
          <w:szCs w:val="28"/>
          <w:u w:val="single"/>
        </w:rPr>
        <w:t>»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proofErr w:type="gramStart"/>
      <w:r w:rsidR="006D02EE" w:rsidRPr="00A76D1B">
        <w:rPr>
          <w:rFonts w:eastAsia="Times New Roman"/>
          <w:szCs w:val="28"/>
          <w:u w:val="single"/>
        </w:rPr>
        <w:t xml:space="preserve">{{ </w:t>
      </w:r>
      <w:proofErr w:type="spellStart"/>
      <w:r w:rsidR="006D02EE" w:rsidRPr="00A17161">
        <w:rPr>
          <w:rFonts w:eastAsia="Times New Roman"/>
          <w:szCs w:val="28"/>
          <w:u w:val="single"/>
          <w:lang w:val="en-US"/>
        </w:rPr>
        <w:t>Tfull</w:t>
      </w:r>
      <w:proofErr w:type="spellEnd"/>
      <w:proofErr w:type="gramEnd"/>
      <w:r w:rsidR="006D02EE" w:rsidRPr="00A76D1B">
        <w:rPr>
          <w:rFonts w:eastAsia="Times New Roman"/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proofErr w:type="gramStart"/>
      <w:r w:rsidR="004B0499" w:rsidRPr="002F0782">
        <w:rPr>
          <w:szCs w:val="28"/>
          <w:u w:val="single"/>
        </w:rPr>
        <w:t xml:space="preserve">{{ </w:t>
      </w:r>
      <w:proofErr w:type="spellStart"/>
      <w:r w:rsidR="004B0499" w:rsidRPr="004B0499">
        <w:rPr>
          <w:szCs w:val="28"/>
          <w:u w:val="single"/>
        </w:rPr>
        <w:t>TkafDate</w:t>
      </w:r>
      <w:proofErr w:type="spellEnd"/>
      <w:proofErr w:type="gramEnd"/>
      <w:r w:rsidR="004B0499" w:rsidRPr="002F0782">
        <w:rPr>
          <w:szCs w:val="28"/>
          <w:u w:val="single"/>
        </w:rPr>
        <w:t xml:space="preserve"> }}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{{ </w:t>
      </w:r>
      <w:proofErr w:type="spellStart"/>
      <w:r w:rsidR="004B0499" w:rsidRPr="004B0499">
        <w:rPr>
          <w:szCs w:val="28"/>
          <w:u w:val="single"/>
          <w:lang w:val="en-US"/>
        </w:rPr>
        <w:t>TkafN</w:t>
      </w:r>
      <w:proofErr w:type="spellEnd"/>
      <w:r w:rsidR="004B0499" w:rsidRPr="002F0782">
        <w:rPr>
          <w:szCs w:val="28"/>
          <w:u w:val="single"/>
        </w:rPr>
        <w:t xml:space="preserve"> }}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proofErr w:type="gramStart"/>
      <w:r w:rsidR="002F0782" w:rsidRPr="00D46F60">
        <w:t xml:space="preserve">{{ </w:t>
      </w:r>
      <w:proofErr w:type="spellStart"/>
      <w:r w:rsidR="002F0782" w:rsidRPr="002F0782">
        <w:rPr>
          <w:szCs w:val="28"/>
        </w:rPr>
        <w:t>TkafZK</w:t>
      </w:r>
      <w:proofErr w:type="spellEnd"/>
      <w:proofErr w:type="gramEnd"/>
      <w:r w:rsidR="002F0782" w:rsidRPr="00D46F60">
        <w:rPr>
          <w:szCs w:val="28"/>
        </w:rPr>
        <w:t xml:space="preserve"> }}</w:t>
      </w:r>
    </w:p>
    <w:p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 xml:space="preserve">Количество часов рабочей программы и формируемые компетенции соответствуют учебному плану </w:t>
      </w:r>
      <w:r w:rsidRPr="00C11695">
        <w:rPr>
          <w:i/>
          <w:szCs w:val="28"/>
        </w:rPr>
        <w:t>(</w:t>
      </w:r>
      <w:r>
        <w:rPr>
          <w:i/>
          <w:szCs w:val="28"/>
        </w:rPr>
        <w:t>код</w:t>
      </w:r>
      <w:r w:rsidRPr="00C11695">
        <w:rPr>
          <w:i/>
          <w:szCs w:val="28"/>
        </w:rPr>
        <w:t>, наименование направления и направленности(ей))</w:t>
      </w:r>
      <w:r w:rsidRPr="00C11695">
        <w:rPr>
          <w:szCs w:val="28"/>
        </w:rPr>
        <w:t xml:space="preserve"> 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proofErr w:type="gramStart"/>
      <w:r w:rsidR="00B202C5" w:rsidRPr="00B202C5">
        <w:rPr>
          <w:szCs w:val="28"/>
        </w:rPr>
        <w:t xml:space="preserve">{{ </w:t>
      </w:r>
      <w:proofErr w:type="spellStart"/>
      <w:r w:rsidR="00B202C5" w:rsidRPr="00B202C5">
        <w:rPr>
          <w:szCs w:val="28"/>
        </w:rPr>
        <w:t>Kugsn</w:t>
      </w:r>
      <w:proofErr w:type="spellEnd"/>
      <w:proofErr w:type="gramEnd"/>
      <w:r w:rsidR="00B202C5" w:rsidRPr="00B202C5">
        <w:rPr>
          <w:szCs w:val="28"/>
        </w:rPr>
        <w:t xml:space="preserve"> }}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:rsidR="00C11695" w:rsidRDefault="00C11695" w:rsidP="00C11695">
      <w:pPr>
        <w:spacing w:after="0" w:line="240" w:lineRule="auto"/>
        <w:rPr>
          <w:szCs w:val="28"/>
        </w:rPr>
      </w:pPr>
    </w:p>
    <w:p w:rsidR="00187CE8" w:rsidRPr="00C11695" w:rsidRDefault="00187CE8" w:rsidP="00C11695">
      <w:pPr>
        <w:spacing w:after="0" w:line="240" w:lineRule="auto"/>
        <w:rPr>
          <w:szCs w:val="28"/>
        </w:rPr>
      </w:pPr>
    </w:p>
    <w:p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proofErr w:type="gramStart"/>
      <w:r w:rsidR="00B202C5" w:rsidRPr="00B202C5">
        <w:rPr>
          <w:szCs w:val="28"/>
        </w:rPr>
        <w:t xml:space="preserve">{{ </w:t>
      </w:r>
      <w:proofErr w:type="spellStart"/>
      <w:r w:rsidR="00B202C5" w:rsidRPr="00B202C5">
        <w:rPr>
          <w:szCs w:val="28"/>
        </w:rPr>
        <w:t>Kugsn</w:t>
      </w:r>
      <w:proofErr w:type="spellEnd"/>
      <w:proofErr w:type="gramEnd"/>
      <w:r w:rsidR="00B202C5" w:rsidRPr="00B202C5">
        <w:rPr>
          <w:szCs w:val="28"/>
        </w:rPr>
        <w:t xml:space="preserve"> }}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B202C5" w:rsidRPr="00B202C5">
        <w:rPr>
          <w:szCs w:val="28"/>
        </w:rPr>
        <w:t>{</w:t>
      </w:r>
      <w:proofErr w:type="gramEnd"/>
      <w:r w:rsidR="00B202C5" w:rsidRPr="00B202C5">
        <w:rPr>
          <w:szCs w:val="28"/>
        </w:rPr>
        <w:t xml:space="preserve">{ </w:t>
      </w:r>
      <w:proofErr w:type="spellStart"/>
      <w:r w:rsidR="00B202C5" w:rsidRPr="00B202C5">
        <w:rPr>
          <w:szCs w:val="28"/>
        </w:rPr>
        <w:t>Kugsn</w:t>
      </w:r>
      <w:proofErr w:type="spellEnd"/>
      <w:r w:rsidR="00B202C5">
        <w:rPr>
          <w:szCs w:val="28"/>
          <w:lang w:val="en-US"/>
        </w:rPr>
        <w:t>P</w:t>
      </w:r>
      <w:r w:rsidR="00B202C5" w:rsidRPr="00B202C5">
        <w:rPr>
          <w:szCs w:val="28"/>
        </w:rPr>
        <w:t xml:space="preserve"> }}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07011C" w:rsidRPr="00B202C5">
        <w:rPr>
          <w:szCs w:val="28"/>
        </w:rPr>
        <w:t>{</w:t>
      </w:r>
      <w:proofErr w:type="gramEnd"/>
      <w:r w:rsidR="0007011C" w:rsidRPr="00B202C5">
        <w:rPr>
          <w:szCs w:val="28"/>
        </w:rPr>
        <w:t xml:space="preserve">{ </w:t>
      </w:r>
      <w:r w:rsidR="0007011C">
        <w:rPr>
          <w:szCs w:val="28"/>
          <w:lang w:val="en-US"/>
        </w:rPr>
        <w:t>ROP</w:t>
      </w:r>
      <w:r w:rsidR="0007011C" w:rsidRPr="00B202C5">
        <w:rPr>
          <w:szCs w:val="28"/>
        </w:rPr>
        <w:t xml:space="preserve"> }}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p w:rsidR="00C11695" w:rsidRPr="00C11695" w:rsidRDefault="00C11695" w:rsidP="00C11695">
      <w:pPr>
        <w:spacing w:after="0" w:line="240" w:lineRule="auto"/>
        <w:rPr>
          <w:bCs/>
          <w:szCs w:val="28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Pr="008E40DB">
              <w:rPr>
                <w:rFonts w:eastAsia="Times New Roman"/>
                <w:sz w:val="24"/>
                <w:szCs w:val="24"/>
              </w:rPr>
              <w:t>Kname</w:t>
            </w:r>
            <w:proofErr w:type="spellEnd"/>
            <w:r w:rsidRPr="008E40DB">
              <w:rPr>
                <w:rFonts w:eastAsia="Times New Roman"/>
                <w:sz w:val="24"/>
                <w:szCs w:val="24"/>
              </w:rPr>
              <w:t xml:space="preserve"> }}</w:t>
            </w:r>
          </w:p>
        </w:tc>
      </w:tr>
      <w:tr w:rsidR="00C11695" w:rsidRPr="00540A04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{{ </w:t>
            </w:r>
            <w:proofErr w:type="spellStart"/>
            <w:r w:rsidRPr="00BE58E4">
              <w:rPr>
                <w:b/>
                <w:bCs/>
                <w:i/>
                <w:sz w:val="24"/>
                <w:szCs w:val="24"/>
              </w:rPr>
              <w:t>KvectorName</w:t>
            </w:r>
            <w:proofErr w:type="spellEnd"/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Pr="00A17161">
              <w:rPr>
                <w:rFonts w:eastAsia="Times New Roman"/>
                <w:sz w:val="24"/>
                <w:szCs w:val="24"/>
              </w:rPr>
              <w:t>Kvector</w:t>
            </w:r>
            <w:proofErr w:type="spellEnd"/>
            <w:r w:rsidRPr="00A17161">
              <w:rPr>
                <w:rFonts w:eastAsia="Times New Roman"/>
                <w:sz w:val="24"/>
                <w:szCs w:val="24"/>
              </w:rPr>
              <w:t xml:space="preserve"> }}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{{ </w:t>
            </w:r>
            <w:proofErr w:type="spellStart"/>
            <w:r w:rsidRPr="00BE58E4">
              <w:rPr>
                <w:b/>
                <w:bCs/>
                <w:i/>
                <w:sz w:val="24"/>
                <w:szCs w:val="24"/>
              </w:rPr>
              <w:t>KprogName</w:t>
            </w:r>
            <w:proofErr w:type="spellEnd"/>
            <w:r w:rsidRPr="00BE58E4">
              <w:rPr>
                <w:b/>
                <w:bCs/>
                <w:i/>
                <w:sz w:val="24"/>
                <w:szCs w:val="24"/>
              </w:rPr>
              <w:t xml:space="preserve"> 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Pr="00A17161">
              <w:rPr>
                <w:rFonts w:eastAsia="Times New Roman"/>
                <w:sz w:val="24"/>
                <w:szCs w:val="24"/>
              </w:rPr>
              <w:t>Kprog</w:t>
            </w:r>
            <w:proofErr w:type="spellEnd"/>
            <w:r w:rsidRPr="00A17161">
              <w:rPr>
                <w:rFonts w:eastAsia="Times New Roman"/>
                <w:sz w:val="24"/>
                <w:szCs w:val="24"/>
              </w:rPr>
              <w:t xml:space="preserve"> }}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Kpart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</w:t>
            </w:r>
            <w:proofErr w:type="spellStart"/>
            <w:r w:rsidRPr="00540A04">
              <w:rPr>
                <w:b/>
                <w:bCs/>
                <w:i/>
                <w:sz w:val="24"/>
                <w:szCs w:val="24"/>
              </w:rPr>
              <w:t>з.е</w:t>
            </w:r>
            <w:proofErr w:type="spellEnd"/>
            <w:r w:rsidRPr="00540A04">
              <w:rPr>
                <w:b/>
                <w:bCs/>
                <w:i/>
                <w:sz w:val="24"/>
                <w:szCs w:val="24"/>
              </w:rPr>
              <w:t>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{{ </w:t>
            </w:r>
            <w:r w:rsidRPr="008B6220">
              <w:rPr>
                <w:rFonts w:eastAsia="Times New Roman"/>
                <w:sz w:val="24"/>
                <w:szCs w:val="24"/>
                <w:lang w:val="en-US"/>
              </w:rPr>
              <w:t>DZE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proofErr w:type="spellEnd"/>
            <w:r w:rsidRPr="00AB2AEF">
              <w:rPr>
                <w:rFonts w:eastAsia="Times New Roman"/>
                <w:sz w:val="24"/>
                <w:szCs w:val="24"/>
              </w:rPr>
              <w:t xml:space="preserve">. / {{ </w:t>
            </w:r>
            <w:r>
              <w:rPr>
                <w:rFonts w:eastAsia="Times New Roman"/>
                <w:sz w:val="24"/>
                <w:szCs w:val="24"/>
                <w:lang w:val="en-US"/>
              </w:rPr>
              <w:t>DH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{{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val="en-US" w:eastAsia="ru-RU"/>
              </w:rPr>
              <w:t>Ktarget</w:t>
            </w:r>
            <w:proofErr w:type="spellEnd"/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C11695" w:rsidRPr="00416A13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E4" w:rsidRPr="00412E2F" w:rsidRDefault="00BE58E4" w:rsidP="00BE58E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 xml:space="preserve">{%p for </w:t>
            </w:r>
            <w:proofErr w:type="spellStart"/>
            <w:r w:rsidRPr="00412E2F">
              <w:rPr>
                <w:sz w:val="24"/>
                <w:szCs w:val="24"/>
                <w:lang w:val="en-US"/>
              </w:rPr>
              <w:t>KompItem</w:t>
            </w:r>
            <w:proofErr w:type="spellEnd"/>
            <w:r w:rsidRPr="00412E2F"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412E2F">
              <w:rPr>
                <w:sz w:val="24"/>
                <w:szCs w:val="24"/>
                <w:lang w:val="en-US"/>
              </w:rPr>
              <w:t>KompFulls</w:t>
            </w:r>
            <w:proofErr w:type="spellEnd"/>
            <w:r w:rsidRPr="00412E2F">
              <w:rPr>
                <w:sz w:val="24"/>
                <w:szCs w:val="24"/>
                <w:lang w:val="en-US"/>
              </w:rPr>
              <w:t xml:space="preserve"> %}</w:t>
            </w:r>
          </w:p>
          <w:p w:rsidR="00BE58E4" w:rsidRPr="00416A13" w:rsidRDefault="00BE58E4" w:rsidP="00BE58E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416A13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16A13">
              <w:rPr>
                <w:sz w:val="24"/>
                <w:szCs w:val="24"/>
                <w:lang w:val="en-US"/>
              </w:rPr>
              <w:t>KompItem.</w:t>
            </w:r>
            <w:r w:rsidRPr="00412E2F">
              <w:rPr>
                <w:sz w:val="24"/>
                <w:szCs w:val="24"/>
                <w:lang w:val="en-US"/>
              </w:rPr>
              <w:t>value</w:t>
            </w:r>
            <w:r w:rsidR="00416A13" w:rsidRPr="00416A13">
              <w:rPr>
                <w:sz w:val="24"/>
                <w:szCs w:val="24"/>
                <w:lang w:val="en-US"/>
              </w:rPr>
              <w:t>.</w:t>
            </w:r>
            <w:r w:rsidR="00416A13">
              <w:rPr>
                <w:sz w:val="24"/>
                <w:szCs w:val="24"/>
                <w:lang w:val="en-US"/>
              </w:rPr>
              <w:t>key</w:t>
            </w:r>
            <w:proofErr w:type="spellEnd"/>
            <w:proofErr w:type="gramEnd"/>
            <w:r w:rsidRPr="00416A13">
              <w:rPr>
                <w:sz w:val="24"/>
                <w:szCs w:val="24"/>
                <w:lang w:val="en-US"/>
              </w:rPr>
              <w:t xml:space="preserve"> }}</w:t>
            </w:r>
          </w:p>
          <w:p w:rsidR="00C11695" w:rsidRPr="00416A13" w:rsidRDefault="00BE58E4" w:rsidP="00BE58E4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416A13">
              <w:rPr>
                <w:sz w:val="24"/>
                <w:szCs w:val="24"/>
                <w:lang w:val="en-US"/>
              </w:rPr>
              <w:t>{%p endfor %}</w:t>
            </w:r>
          </w:p>
        </w:tc>
      </w:tr>
      <w:tr w:rsidR="00C11695" w:rsidRPr="00416A13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042794" w:rsidRDefault="00926A10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 xml:space="preserve">{% for </w:t>
            </w:r>
            <w:r>
              <w:rPr>
                <w:sz w:val="24"/>
                <w:szCs w:val="24"/>
                <w:lang w:val="en-US"/>
              </w:rPr>
              <w:t>i</w:t>
            </w:r>
            <w:r w:rsidRPr="00412E2F">
              <w:rPr>
                <w:sz w:val="24"/>
                <w:szCs w:val="24"/>
                <w:lang w:val="en-US"/>
              </w:rPr>
              <w:t xml:space="preserve">tem in </w:t>
            </w:r>
            <w:proofErr w:type="spellStart"/>
            <w:r>
              <w:rPr>
                <w:sz w:val="24"/>
                <w:szCs w:val="24"/>
                <w:lang w:val="en-US"/>
              </w:rPr>
              <w:t>Cname</w:t>
            </w:r>
            <w:proofErr w:type="spellEnd"/>
            <w:r w:rsidRPr="00412E2F">
              <w:rPr>
                <w:sz w:val="24"/>
                <w:szCs w:val="24"/>
                <w:lang w:val="en-US"/>
              </w:rPr>
              <w:t xml:space="preserve"> %}</w:t>
            </w:r>
            <w:r w:rsidRPr="00A302C8">
              <w:rPr>
                <w:sz w:val="24"/>
                <w:szCs w:val="24"/>
                <w:lang w:val="en-US"/>
              </w:rPr>
              <w:t>{{ item }}</w:t>
            </w:r>
            <w:r w:rsidR="00042794">
              <w:rPr>
                <w:sz w:val="24"/>
                <w:szCs w:val="24"/>
                <w:lang w:val="en-US"/>
              </w:rPr>
              <w:t>;</w:t>
            </w:r>
            <w:r w:rsidR="00A302C8">
              <w:rPr>
                <w:sz w:val="24"/>
                <w:szCs w:val="24"/>
                <w:lang w:val="en-US"/>
              </w:rPr>
              <w:t xml:space="preserve"> </w:t>
            </w:r>
            <w:r w:rsidRPr="00042794"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042794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042794">
              <w:rPr>
                <w:sz w:val="24"/>
                <w:szCs w:val="24"/>
                <w:lang w:val="en-US"/>
              </w:rPr>
              <w:t xml:space="preserve"> %}</w:t>
            </w:r>
            <w:r w:rsidR="00042794">
              <w:rPr>
                <w:sz w:val="24"/>
                <w:szCs w:val="24"/>
                <w:lang w:val="en-US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Kitog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Ksemestr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}}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:rsidR="00C11695" w:rsidRPr="00187CE8" w:rsidRDefault="00D443A1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{{ </w:t>
      </w:r>
      <w:proofErr w:type="spellStart"/>
      <w:r w:rsidR="00BE58E4" w:rsidRPr="00471521">
        <w:rPr>
          <w:bCs/>
          <w:sz w:val="28"/>
          <w:szCs w:val="28"/>
          <w:lang w:val="en-US" w:eastAsia="ru-RU"/>
        </w:rPr>
        <w:t>Ktarget</w:t>
      </w:r>
      <w:proofErr w:type="spellEnd"/>
      <w:r w:rsidR="00BE58E4" w:rsidRPr="00471521">
        <w:rPr>
          <w:bCs/>
          <w:sz w:val="28"/>
          <w:szCs w:val="28"/>
          <w:lang w:val="ru-RU" w:eastAsia="ru-RU"/>
        </w:rPr>
        <w:t xml:space="preserve"> }}</w:t>
      </w:r>
      <w:r w:rsidR="00BE58E4" w:rsidRPr="00346C2A">
        <w:rPr>
          <w:bCs/>
          <w:szCs w:val="28"/>
          <w:lang w:val="ru-RU" w:eastAsia="ru-RU"/>
        </w:rPr>
        <w:t>.</w:t>
      </w: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:rsidR="00BE58E4" w:rsidRPr="005C2EA1" w:rsidRDefault="00BE58E4" w:rsidP="004B79DE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bookmarkStart w:id="0" w:name="_GoBack"/>
      <w:r w:rsidRPr="005C2EA1">
        <w:rPr>
          <w:rFonts w:eastAsia="Times New Roman"/>
          <w:szCs w:val="28"/>
          <w:lang w:val="en-US"/>
        </w:rPr>
        <w:t xml:space="preserve">{%p for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  <w:lang w:val="en-US"/>
        </w:rPr>
        <w:t xml:space="preserve"> in </w:t>
      </w:r>
      <w:proofErr w:type="spellStart"/>
      <w:r w:rsidRPr="005C2EA1">
        <w:rPr>
          <w:rFonts w:eastAsia="Times New Roman"/>
          <w:szCs w:val="28"/>
          <w:lang w:val="en-US"/>
        </w:rPr>
        <w:t>K</w:t>
      </w:r>
      <w:r>
        <w:rPr>
          <w:rFonts w:eastAsia="Times New Roman"/>
          <w:szCs w:val="28"/>
          <w:lang w:val="en-US"/>
        </w:rPr>
        <w:t>tasks</w:t>
      </w:r>
      <w:proofErr w:type="spellEnd"/>
      <w:r w:rsidRPr="005C2EA1">
        <w:rPr>
          <w:rFonts w:eastAsia="Times New Roman"/>
          <w:szCs w:val="28"/>
          <w:lang w:val="en-US"/>
        </w:rPr>
        <w:t xml:space="preserve"> %}</w:t>
      </w:r>
    </w:p>
    <w:p w:rsidR="00BE58E4" w:rsidRPr="005C2EA1" w:rsidRDefault="00BE58E4" w:rsidP="004B79DE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</w:r>
      <w:proofErr w:type="gramStart"/>
      <w:r w:rsidRPr="005C2EA1">
        <w:rPr>
          <w:rFonts w:eastAsia="Times New Roman"/>
          <w:szCs w:val="28"/>
        </w:rPr>
        <w:t xml:space="preserve">{{ </w:t>
      </w:r>
      <w:r>
        <w:rPr>
          <w:rFonts w:eastAsia="Times New Roman"/>
          <w:szCs w:val="28"/>
          <w:lang w:val="en-US"/>
        </w:rPr>
        <w:t>task</w:t>
      </w:r>
      <w:proofErr w:type="gramEnd"/>
      <w:r w:rsidRPr="005C2EA1">
        <w:rPr>
          <w:rFonts w:eastAsia="Times New Roman"/>
          <w:szCs w:val="28"/>
        </w:rPr>
        <w:t xml:space="preserve"> }}</w:t>
      </w:r>
      <w:r>
        <w:rPr>
          <w:rFonts w:eastAsia="Times New Roman"/>
          <w:szCs w:val="28"/>
          <w:lang w:val="en-US"/>
        </w:rPr>
        <w:t>;</w:t>
      </w:r>
    </w:p>
    <w:p w:rsidR="00BE58E4" w:rsidRPr="005C2EA1" w:rsidRDefault="00BE58E4" w:rsidP="004B79DE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{%p </w:t>
      </w:r>
      <w:proofErr w:type="spellStart"/>
      <w:r w:rsidRPr="005C2EA1">
        <w:rPr>
          <w:rFonts w:eastAsia="Times New Roman"/>
          <w:szCs w:val="28"/>
        </w:rPr>
        <w:t>endfor</w:t>
      </w:r>
      <w:proofErr w:type="spellEnd"/>
      <w:r w:rsidRPr="005C2EA1">
        <w:rPr>
          <w:rFonts w:eastAsia="Times New Roman"/>
          <w:szCs w:val="28"/>
        </w:rPr>
        <w:t xml:space="preserve"> %}</w:t>
      </w:r>
      <w:r>
        <w:rPr>
          <w:rFonts w:eastAsia="Times New Roman"/>
          <w:szCs w:val="28"/>
          <w:lang w:val="en-US"/>
        </w:rPr>
        <w:t>.</w:t>
      </w:r>
    </w:p>
    <w:bookmarkEnd w:id="0"/>
    <w:p w:rsidR="00C11695" w:rsidRPr="00C11695" w:rsidRDefault="00C11695" w:rsidP="00187CE8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416A13" w:rsidTr="00BE58E4"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Pr="005E4DB0">
              <w:rPr>
                <w:bCs/>
                <w:lang w:val="en-US"/>
              </w:rPr>
              <w:t>Kzn|count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BE58E4" w:rsidRPr="005E4DB0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{{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Kzn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BE58E4" w:rsidRPr="005E4DB0" w:rsidTr="00BE58E4"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:rsidTr="00E97717">
        <w:trPr>
          <w:trHeight w:val="313"/>
        </w:trPr>
        <w:tc>
          <w:tcPr>
            <w:tcW w:w="959" w:type="dxa"/>
          </w:tcPr>
          <w:p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416A13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Pr="005E4DB0">
              <w:rPr>
                <w:bCs/>
                <w:lang w:val="en-US"/>
              </w:rPr>
              <w:t>K</w:t>
            </w:r>
            <w:r>
              <w:rPr>
                <w:bCs/>
                <w:lang w:val="en-US"/>
              </w:rPr>
              <w:t>um</w:t>
            </w:r>
            <w:r w:rsidRPr="005E4DB0">
              <w:rPr>
                <w:bCs/>
                <w:lang w:val="en-US"/>
              </w:rPr>
              <w:t>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E97717" w:rsidRPr="005E4DB0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 w:rsidR="004E52C3">
              <w:rPr>
                <w:rFonts w:eastAsia="Times New Roman"/>
                <w:szCs w:val="28"/>
                <w:lang w:val="en-US"/>
              </w:rPr>
              <w:t>u</w:t>
            </w:r>
            <w:r>
              <w:rPr>
                <w:rFonts w:eastAsia="Times New Roman"/>
                <w:szCs w:val="28"/>
                <w:lang w:val="en-US"/>
              </w:rPr>
              <w:t>m</w:t>
            </w:r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E97717" w:rsidRPr="005E4DB0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:rsidTr="00E97717">
        <w:trPr>
          <w:trHeight w:val="313"/>
        </w:trPr>
        <w:tc>
          <w:tcPr>
            <w:tcW w:w="959" w:type="dxa"/>
          </w:tcPr>
          <w:p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416A13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Pr="005E4DB0">
              <w:rPr>
                <w:bCs/>
                <w:lang w:val="en-US"/>
              </w:rPr>
              <w:t>K</w:t>
            </w:r>
            <w:r>
              <w:rPr>
                <w:bCs/>
                <w:lang w:val="en-US"/>
              </w:rPr>
              <w:t>nv</w:t>
            </w:r>
            <w:r w:rsidRPr="005E4DB0">
              <w:rPr>
                <w:bCs/>
                <w:lang w:val="en-US"/>
              </w:rPr>
              <w:t>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E97717" w:rsidRPr="005E4DB0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{{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K</w:t>
            </w:r>
            <w:r>
              <w:rPr>
                <w:rFonts w:eastAsia="Times New Roman"/>
                <w:szCs w:val="28"/>
                <w:lang w:val="en-US"/>
              </w:rPr>
              <w:t>nv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E97717" w:rsidRPr="005E4DB0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:rsidTr="009C3EF0">
        <w:trPr>
          <w:cantSplit/>
          <w:trHeight w:val="313"/>
        </w:trPr>
        <w:tc>
          <w:tcPr>
            <w:tcW w:w="2405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416A13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Pr="00B475A0" w:rsidRDefault="009C3EF0" w:rsidP="00D100DD">
            <w:pPr>
              <w:spacing w:after="0" w:line="240" w:lineRule="auto"/>
              <w:ind w:left="-108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Pr="00B475A0">
              <w:rPr>
                <w:b/>
                <w:bCs/>
                <w:lang w:val="en-US"/>
              </w:rPr>
              <w:t>KompFulls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9C3EF0" w:rsidRPr="00416A13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Default="009C3EF0" w:rsidP="00D100DD">
            <w:pPr>
              <w:spacing w:line="240" w:lineRule="auto"/>
              <w:jc w:val="left"/>
            </w:pPr>
            <w:proofErr w:type="gramStart"/>
            <w:r>
              <w:t xml:space="preserve">{{ </w:t>
            </w:r>
            <w:proofErr w:type="spellStart"/>
            <w:r>
              <w:t>Komp</w:t>
            </w:r>
            <w:r w:rsidRPr="009931E4">
              <w:t>Fulls</w:t>
            </w:r>
            <w:proofErr w:type="spellEnd"/>
            <w:proofErr w:type="gram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AB2AEF">
              <w:t>.</w:t>
            </w:r>
            <w:r>
              <w:rPr>
                <w:lang w:val="en-US"/>
              </w:rPr>
              <w:t>value</w:t>
            </w:r>
            <w:r>
              <w:t xml:space="preserve"> }}</w:t>
            </w:r>
          </w:p>
          <w:p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AB2AEF">
              <w:rPr>
                <w:lang w:val="en-US"/>
              </w:rPr>
              <w:t xml:space="preserve">%p for </w:t>
            </w:r>
            <w:proofErr w:type="spellStart"/>
            <w:r w:rsidRPr="00AB2AEF">
              <w:rPr>
                <w:lang w:val="en-US"/>
              </w:rPr>
              <w:t>Komp</w:t>
            </w:r>
            <w:proofErr w:type="spellEnd"/>
            <w:r w:rsidRPr="00AB2AEF">
              <w:rPr>
                <w:lang w:val="en-US"/>
              </w:rPr>
              <w:t xml:space="preserve"> in </w:t>
            </w:r>
            <w:proofErr w:type="spellStart"/>
            <w:r w:rsidRPr="00C35FF9">
              <w:rPr>
                <w:lang w:val="en-US"/>
              </w:rPr>
              <w:t>KompFulls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Pr="00C35FF9">
              <w:rPr>
                <w:lang w:val="en-US"/>
              </w:rPr>
              <w:t>.</w:t>
            </w:r>
            <w:r>
              <w:rPr>
                <w:lang w:val="en-US"/>
              </w:rPr>
              <w:t>elements</w:t>
            </w:r>
            <w:proofErr w:type="gramEnd"/>
            <w:r w:rsidRPr="00AB2AEF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  <w:p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Pr="001D2258">
              <w:rPr>
                <w:lang w:val="en-US"/>
              </w:rPr>
              <w:t xml:space="preserve">{ </w:t>
            </w:r>
            <w:proofErr w:type="spellStart"/>
            <w:r w:rsidRPr="001D2258">
              <w:rPr>
                <w:lang w:val="en-US"/>
              </w:rPr>
              <w:t>Komp</w:t>
            </w:r>
            <w:proofErr w:type="spellEnd"/>
            <w:proofErr w:type="gramEnd"/>
            <w:r w:rsidRPr="001D2258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  <w:p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2258">
              <w:rPr>
                <w:lang w:val="en-US"/>
              </w:rPr>
              <w:t>%</w:t>
            </w:r>
            <w:r w:rsidRPr="009A00A5">
              <w:rPr>
                <w:lang w:val="en-US"/>
              </w:rPr>
              <w:t>p</w:t>
            </w:r>
            <w:r w:rsidRPr="001D2258">
              <w:rPr>
                <w:lang w:val="en-US"/>
              </w:rPr>
              <w:t xml:space="preserve"> </w:t>
            </w:r>
            <w:proofErr w:type="spellStart"/>
            <w:r w:rsidRPr="009A00A5">
              <w:rPr>
                <w:lang w:val="en-US"/>
              </w:rPr>
              <w:t>endfor</w:t>
            </w:r>
            <w:proofErr w:type="spellEnd"/>
            <w:r w:rsidRPr="001D2258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 w:rsidRPr="009C3EF0">
              <w:rPr>
                <w:lang w:val="en-US"/>
              </w:rPr>
              <w:t>Komp</w:t>
            </w:r>
            <w:r>
              <w:rPr>
                <w:lang w:val="en-US"/>
              </w:rPr>
              <w:t>Kzn</w:t>
            </w:r>
            <w:proofErr w:type="spellEnd"/>
            <w:r>
              <w:rPr>
                <w:lang w:val="en-US"/>
              </w:rPr>
              <w:t xml:space="preserve"> %}</w:t>
            </w:r>
          </w:p>
          <w:p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 w:rsidRPr="009C3EF0">
              <w:rPr>
                <w:lang w:val="en-US"/>
              </w:rPr>
              <w:t xml:space="preserve">{{ </w:t>
            </w:r>
            <w:proofErr w:type="spellStart"/>
            <w:r w:rsidRPr="009C3EF0">
              <w:rPr>
                <w:lang w:val="en-US"/>
              </w:rPr>
              <w:t>Komp</w:t>
            </w:r>
            <w:r>
              <w:rPr>
                <w:lang w:val="en-US"/>
              </w:rPr>
              <w:t>Kzn</w:t>
            </w:r>
            <w:proofErr w:type="spellEnd"/>
            <w:proofErr w:type="gram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9C3EF0">
              <w:rPr>
                <w:lang w:val="en-US"/>
              </w:rPr>
              <w:t xml:space="preserve"> }}</w:t>
            </w:r>
          </w:p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Kum</w:t>
            </w:r>
            <w:proofErr w:type="spellEnd"/>
            <w:r>
              <w:rPr>
                <w:lang w:val="en-US"/>
              </w:rPr>
              <w:t xml:space="preserve"> %}</w:t>
            </w:r>
          </w:p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 w:rsidRPr="00BA5015">
              <w:rPr>
                <w:lang w:val="en-US"/>
              </w:rPr>
              <w:t xml:space="preserve">{{ </w:t>
            </w:r>
            <w:proofErr w:type="spellStart"/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Kum</w:t>
            </w:r>
            <w:proofErr w:type="spellEnd"/>
            <w:proofErr w:type="gram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BA5015">
              <w:rPr>
                <w:lang w:val="en-US"/>
              </w:rPr>
              <w:t xml:space="preserve"> }}</w:t>
            </w:r>
          </w:p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  <w:r>
              <w:rPr>
                <w:lang w:val="en-US"/>
              </w:rPr>
              <w:t xml:space="preserve"> %}</w:t>
            </w:r>
          </w:p>
          <w:p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Knv</w:t>
            </w:r>
            <w:proofErr w:type="spellEnd"/>
            <w:r>
              <w:rPr>
                <w:lang w:val="en-US"/>
              </w:rPr>
              <w:t xml:space="preserve"> %}</w:t>
            </w:r>
          </w:p>
          <w:p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proofErr w:type="gramStart"/>
            <w:r w:rsidRPr="00BA5015">
              <w:rPr>
                <w:lang w:val="en-US"/>
              </w:rPr>
              <w:t xml:space="preserve">{{ </w:t>
            </w:r>
            <w:proofErr w:type="spellStart"/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Knv</w:t>
            </w:r>
            <w:proofErr w:type="spellEnd"/>
            <w:proofErr w:type="gram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BA5015">
              <w:rPr>
                <w:lang w:val="en-US"/>
              </w:rPr>
              <w:t xml:space="preserve"> }}</w:t>
            </w:r>
          </w:p>
          <w:p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  <w:r>
              <w:rPr>
                <w:lang w:val="en-US"/>
              </w:rPr>
              <w:t xml:space="preserve"> %}</w:t>
            </w:r>
          </w:p>
          <w:p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1D2258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1C0BF4">
              <w:rPr>
                <w:b/>
                <w:bCs/>
                <w:lang w:val="cs-CZ"/>
              </w:rPr>
              <w:lastRenderedPageBreak/>
              <w:t>{%tr endfor %}</w:t>
            </w:r>
          </w:p>
        </w:tc>
      </w:tr>
    </w:tbl>
    <w:p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{{ </w:t>
      </w:r>
      <w:proofErr w:type="spellStart"/>
      <w:r w:rsidR="00AE4A17" w:rsidRPr="004235EA">
        <w:rPr>
          <w:sz w:val="28"/>
          <w:szCs w:val="28"/>
          <w:lang w:val="en-US"/>
        </w:rPr>
        <w:t>Kpart</w:t>
      </w:r>
      <w:proofErr w:type="spellEnd"/>
      <w:r w:rsidR="00AE4A17" w:rsidRPr="00AE4A17">
        <w:rPr>
          <w:sz w:val="28"/>
          <w:szCs w:val="28"/>
          <w:lang w:val="ru-RU"/>
        </w:rPr>
        <w:t xml:space="preserve"> }}</w:t>
      </w:r>
      <w:r w:rsidRPr="00C11695">
        <w:rPr>
          <w:color w:val="auto"/>
          <w:sz w:val="28"/>
          <w:szCs w:val="28"/>
        </w:rPr>
        <w:t>.</w:t>
      </w:r>
    </w:p>
    <w:p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proofErr w:type="gramStart"/>
      <w:r w:rsidR="00AE4A17" w:rsidRPr="00AE4A17">
        <w:rPr>
          <w:color w:val="auto"/>
          <w:sz w:val="28"/>
          <w:szCs w:val="28"/>
          <w:lang w:val="ru-RU"/>
        </w:rPr>
        <w:t xml:space="preserve">{{ </w:t>
      </w:r>
      <w:proofErr w:type="spellStart"/>
      <w:r w:rsidR="00AE4A17" w:rsidRPr="00AE4A17">
        <w:rPr>
          <w:color w:val="auto"/>
          <w:sz w:val="28"/>
          <w:szCs w:val="28"/>
          <w:lang w:val="ru-RU"/>
        </w:rPr>
        <w:t>Kkurs</w:t>
      </w:r>
      <w:proofErr w:type="spellEnd"/>
      <w:proofErr w:type="gramEnd"/>
      <w:r w:rsidR="00AE4A17" w:rsidRPr="00AE4A17">
        <w:rPr>
          <w:color w:val="auto"/>
          <w:sz w:val="28"/>
          <w:szCs w:val="28"/>
          <w:lang w:val="ru-RU"/>
        </w:rPr>
        <w:t xml:space="preserve"> }}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{{ </w:t>
      </w:r>
      <w:proofErr w:type="spellStart"/>
      <w:r w:rsidR="00AE4A17" w:rsidRPr="00AE4A17">
        <w:rPr>
          <w:color w:val="auto"/>
          <w:sz w:val="28"/>
          <w:szCs w:val="28"/>
          <w:lang w:val="ru-RU"/>
        </w:rPr>
        <w:t>Ksemestr</w:t>
      </w:r>
      <w:proofErr w:type="spellEnd"/>
      <w:r w:rsidR="00AE4A17" w:rsidRPr="00AE4A17">
        <w:rPr>
          <w:color w:val="auto"/>
          <w:sz w:val="28"/>
          <w:szCs w:val="28"/>
          <w:lang w:val="ru-RU"/>
        </w:rPr>
        <w:t xml:space="preserve"> }}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:rsidR="00C11695" w:rsidRPr="00DE0130" w:rsidRDefault="00C11695" w:rsidP="00DE0130">
      <w:pPr>
        <w:spacing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>{% </w:t>
      </w:r>
      <w:r w:rsidR="007430CF" w:rsidRPr="005C2EA1">
        <w:rPr>
          <w:rFonts w:eastAsia="Times New Roman"/>
          <w:szCs w:val="28"/>
          <w:lang w:val="en-US"/>
        </w:rPr>
        <w:t>for</w:t>
      </w:r>
      <w:r w:rsidR="007430CF" w:rsidRPr="007430CF">
        <w:rPr>
          <w:rFonts w:eastAsia="Times New Roman"/>
          <w:szCs w:val="28"/>
        </w:rPr>
        <w:t xml:space="preserve"> </w:t>
      </w:r>
      <w:proofErr w:type="spellStart"/>
      <w:r w:rsidR="00DE0130">
        <w:rPr>
          <w:rFonts w:eastAsia="Times New Roman"/>
          <w:szCs w:val="28"/>
          <w:lang w:val="en-US"/>
        </w:rPr>
        <w:t>kurs</w:t>
      </w:r>
      <w:proofErr w:type="spellEnd"/>
      <w:r w:rsidR="007430CF" w:rsidRPr="007430CF">
        <w:rPr>
          <w:rFonts w:eastAsia="Times New Roman"/>
          <w:szCs w:val="28"/>
        </w:rPr>
        <w:t xml:space="preserve"> </w:t>
      </w:r>
      <w:r w:rsidR="007430CF" w:rsidRPr="005C2EA1">
        <w:rPr>
          <w:rFonts w:eastAsia="Times New Roman"/>
          <w:szCs w:val="28"/>
          <w:lang w:val="en-US"/>
        </w:rPr>
        <w:t>in</w:t>
      </w:r>
      <w:r w:rsidR="007430CF" w:rsidRPr="007430CF">
        <w:rPr>
          <w:rFonts w:eastAsia="Times New Roman"/>
          <w:szCs w:val="28"/>
        </w:rPr>
        <w:t xml:space="preserve"> </w:t>
      </w:r>
      <w:proofErr w:type="spellStart"/>
      <w:r w:rsidR="00DE0130">
        <w:rPr>
          <w:rFonts w:eastAsia="Times New Roman"/>
          <w:szCs w:val="28"/>
          <w:lang w:val="en-US"/>
        </w:rPr>
        <w:t>BaseK</w:t>
      </w:r>
      <w:proofErr w:type="spellEnd"/>
      <w:r w:rsidR="007430CF">
        <w:rPr>
          <w:rFonts w:eastAsia="Times New Roman"/>
          <w:szCs w:val="28"/>
        </w:rPr>
        <w:t xml:space="preserve"> </w:t>
      </w:r>
      <w:proofErr w:type="gramStart"/>
      <w:r w:rsidR="007430CF">
        <w:rPr>
          <w:rFonts w:eastAsia="Times New Roman"/>
          <w:szCs w:val="28"/>
        </w:rPr>
        <w:t>%}</w:t>
      </w:r>
      <w:r w:rsidR="007430CF" w:rsidRPr="005C2EA1">
        <w:rPr>
          <w:rFonts w:eastAsia="Times New Roman"/>
          <w:szCs w:val="28"/>
        </w:rPr>
        <w:t>{</w:t>
      </w:r>
      <w:proofErr w:type="gramEnd"/>
      <w:r w:rsidR="007430CF" w:rsidRPr="005C2EA1">
        <w:rPr>
          <w:rFonts w:eastAsia="Times New Roman"/>
          <w:szCs w:val="28"/>
        </w:rPr>
        <w:t xml:space="preserve">{ </w:t>
      </w:r>
      <w:proofErr w:type="spellStart"/>
      <w:r w:rsidR="00DE0130">
        <w:rPr>
          <w:rFonts w:eastAsia="Times New Roman"/>
          <w:szCs w:val="28"/>
          <w:lang w:val="en-US"/>
        </w:rPr>
        <w:t>kurs</w:t>
      </w:r>
      <w:proofErr w:type="spellEnd"/>
      <w:r w:rsidR="007430CF" w:rsidRPr="005C2EA1">
        <w:rPr>
          <w:rFonts w:eastAsia="Times New Roman"/>
          <w:szCs w:val="28"/>
        </w:rPr>
        <w:t xml:space="preserve"> }}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>{% </w:t>
      </w:r>
      <w:proofErr w:type="spellStart"/>
      <w:r w:rsidR="007430CF" w:rsidRPr="005C2EA1">
        <w:rPr>
          <w:rFonts w:eastAsia="Times New Roman"/>
          <w:szCs w:val="28"/>
        </w:rPr>
        <w:t>endfor</w:t>
      </w:r>
      <w:proofErr w:type="spellEnd"/>
      <w:r w:rsidR="007430CF" w:rsidRPr="005C2EA1">
        <w:rPr>
          <w:rFonts w:eastAsia="Times New Roman"/>
          <w:szCs w:val="28"/>
        </w:rPr>
        <w:t xml:space="preserve"> %}</w:t>
      </w:r>
      <w:r w:rsidR="007430CF">
        <w:rPr>
          <w:rFonts w:eastAsia="Times New Roman"/>
          <w:szCs w:val="28"/>
        </w:rPr>
        <w:t>.</w:t>
      </w:r>
    </w:p>
    <w:p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{% </w:t>
      </w:r>
      <w:proofErr w:type="spellStart"/>
      <w:r w:rsidR="00BF3AB8" w:rsidRPr="00BF3AB8">
        <w:rPr>
          <w:sz w:val="28"/>
          <w:szCs w:val="28"/>
        </w:rPr>
        <w:t>for</w:t>
      </w:r>
      <w:proofErr w:type="spellEnd"/>
      <w:r w:rsidR="00BF3AB8" w:rsidRPr="00BF3AB8">
        <w:rPr>
          <w:sz w:val="28"/>
          <w:szCs w:val="28"/>
        </w:rPr>
        <w:t xml:space="preserve"> </w:t>
      </w:r>
      <w:proofErr w:type="spellStart"/>
      <w:r w:rsidR="00BF3AB8" w:rsidRPr="00BF3AB8">
        <w:rPr>
          <w:sz w:val="28"/>
          <w:szCs w:val="28"/>
        </w:rPr>
        <w:t>kurs</w:t>
      </w:r>
      <w:proofErr w:type="spellEnd"/>
      <w:r w:rsidR="00BF3AB8" w:rsidRPr="00BF3AB8">
        <w:rPr>
          <w:sz w:val="28"/>
          <w:szCs w:val="28"/>
        </w:rPr>
        <w:t xml:space="preserve"> </w:t>
      </w:r>
      <w:proofErr w:type="spellStart"/>
      <w:r w:rsidR="00BF3AB8" w:rsidRPr="00BF3AB8">
        <w:rPr>
          <w:sz w:val="28"/>
          <w:szCs w:val="28"/>
        </w:rPr>
        <w:t>in</w:t>
      </w:r>
      <w:proofErr w:type="spellEnd"/>
      <w:r w:rsidR="00BF3AB8" w:rsidRPr="00BF3AB8">
        <w:rPr>
          <w:sz w:val="28"/>
          <w:szCs w:val="28"/>
        </w:rPr>
        <w:t xml:space="preserve"> </w:t>
      </w:r>
      <w:r w:rsidR="00BF3AB8">
        <w:rPr>
          <w:sz w:val="28"/>
          <w:szCs w:val="28"/>
          <w:lang w:val="en-US"/>
        </w:rPr>
        <w:t>Target</w:t>
      </w:r>
      <w:r w:rsidR="00BF3AB8" w:rsidRPr="00BF3AB8">
        <w:rPr>
          <w:sz w:val="28"/>
          <w:szCs w:val="28"/>
        </w:rPr>
        <w:t xml:space="preserve">K </w:t>
      </w:r>
      <w:proofErr w:type="gramStart"/>
      <w:r w:rsidR="00BF3AB8" w:rsidRPr="00BF3AB8">
        <w:rPr>
          <w:sz w:val="28"/>
          <w:szCs w:val="28"/>
        </w:rPr>
        <w:t>%}{</w:t>
      </w:r>
      <w:proofErr w:type="gramEnd"/>
      <w:r w:rsidR="00BF3AB8" w:rsidRPr="00BF3AB8">
        <w:rPr>
          <w:sz w:val="28"/>
          <w:szCs w:val="28"/>
        </w:rPr>
        <w:t xml:space="preserve">{ </w:t>
      </w:r>
      <w:proofErr w:type="spellStart"/>
      <w:r w:rsidR="00BF3AB8" w:rsidRPr="00BF3AB8">
        <w:rPr>
          <w:sz w:val="28"/>
          <w:szCs w:val="28"/>
        </w:rPr>
        <w:t>kurs</w:t>
      </w:r>
      <w:proofErr w:type="spellEnd"/>
      <w:r w:rsidR="00BF3AB8" w:rsidRPr="00BF3AB8">
        <w:rPr>
          <w:sz w:val="28"/>
          <w:szCs w:val="28"/>
        </w:rPr>
        <w:t xml:space="preserve"> }}, {% </w:t>
      </w:r>
      <w:proofErr w:type="spellStart"/>
      <w:r w:rsidR="00BF3AB8" w:rsidRPr="00BF3AB8">
        <w:rPr>
          <w:sz w:val="28"/>
          <w:szCs w:val="28"/>
        </w:rPr>
        <w:t>endfor</w:t>
      </w:r>
      <w:proofErr w:type="spellEnd"/>
      <w:r w:rsidR="00BF3AB8" w:rsidRPr="00BF3AB8">
        <w:rPr>
          <w:sz w:val="28"/>
          <w:szCs w:val="28"/>
        </w:rPr>
        <w:t xml:space="preserve"> %}.</w:t>
      </w:r>
    </w:p>
    <w:p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лаб</w:t>
            </w:r>
            <w:proofErr w:type="spellEnd"/>
          </w:p>
        </w:tc>
        <w:tc>
          <w:tcPr>
            <w:tcW w:w="50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:rsidTr="005E432D">
        <w:tc>
          <w:tcPr>
            <w:tcW w:w="286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5E432D" w:rsidRPr="00416A13" w:rsidTr="005E432D">
        <w:tc>
          <w:tcPr>
            <w:tcW w:w="5000" w:type="pct"/>
            <w:gridSpan w:val="10"/>
            <w:shd w:val="clear" w:color="auto" w:fill="auto"/>
            <w:vAlign w:val="center"/>
          </w:tcPr>
          <w:p w:rsidR="005E432D" w:rsidRPr="005E432D" w:rsidRDefault="005E432D" w:rsidP="005E432D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>
              <w:rPr>
                <w:b/>
                <w:bCs/>
                <w:lang w:val="en-US"/>
              </w:rPr>
              <w:t>Cname|count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66797E" w:rsidRPr="005E432D" w:rsidTr="005E432D">
        <w:tc>
          <w:tcPr>
            <w:tcW w:w="286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Cname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Chours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Csem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Clek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Cpr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08" w:type="pct"/>
            <w:shd w:val="clear" w:color="auto" w:fill="auto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</w:p>
        </w:tc>
      </w:tr>
      <w:tr w:rsidR="0066797E" w:rsidRPr="005E432D" w:rsidTr="005E432D">
        <w:tc>
          <w:tcPr>
            <w:tcW w:w="5000" w:type="pct"/>
            <w:gridSpan w:val="10"/>
            <w:shd w:val="clear" w:color="auto" w:fill="auto"/>
            <w:vAlign w:val="center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3C7EA6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3C7EA6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678"/>
        <w:gridCol w:w="1662"/>
        <w:gridCol w:w="1008"/>
        <w:gridCol w:w="1069"/>
        <w:gridCol w:w="1118"/>
        <w:gridCol w:w="1250"/>
      </w:tblGrid>
      <w:tr w:rsidR="00C11695" w:rsidRPr="001D7D00" w:rsidTr="002A20FB">
        <w:trPr>
          <w:trHeight w:val="777"/>
        </w:trPr>
        <w:tc>
          <w:tcPr>
            <w:tcW w:w="300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2A20FB" w:rsidRPr="00416A13" w:rsidTr="002A20FB">
        <w:tc>
          <w:tcPr>
            <w:tcW w:w="5000" w:type="pct"/>
            <w:gridSpan w:val="7"/>
          </w:tcPr>
          <w:p w:rsidR="002A20FB" w:rsidRPr="002A20FB" w:rsidRDefault="002A20FB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>
              <w:rPr>
                <w:b/>
                <w:bCs/>
                <w:lang w:val="en-US"/>
              </w:rPr>
              <w:t>Cname|count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1D7D00" w:rsidTr="002A20FB">
        <w:tc>
          <w:tcPr>
            <w:tcW w:w="300" w:type="pct"/>
          </w:tcPr>
          <w:p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</w:t>
            </w:r>
            <w:r w:rsidR="00B84C08">
              <w:rPr>
                <w:sz w:val="24"/>
                <w:szCs w:val="24"/>
                <w:lang w:val="en-US"/>
              </w:rPr>
              <w:t>+1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C11695" w:rsidRPr="001D7D00" w:rsidRDefault="002A20FB" w:rsidP="002A20FB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Cname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889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98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669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2A20FB" w:rsidRPr="001D7D00" w:rsidTr="00D100DD">
        <w:tc>
          <w:tcPr>
            <w:tcW w:w="5000" w:type="pct"/>
            <w:gridSpan w:val="7"/>
            <w:vAlign w:val="center"/>
          </w:tcPr>
          <w:p w:rsidR="002A20FB" w:rsidRPr="005E432D" w:rsidRDefault="002A20FB" w:rsidP="002A20FB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5"/>
        <w:gridCol w:w="1596"/>
        <w:gridCol w:w="5853"/>
        <w:gridCol w:w="1235"/>
      </w:tblGrid>
      <w:tr w:rsidR="00C11695" w:rsidRPr="001D7D00" w:rsidTr="00B84C08">
        <w:tc>
          <w:tcPr>
            <w:tcW w:w="351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54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34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B84C08" w:rsidRPr="00416A13" w:rsidTr="00B84C08">
        <w:tc>
          <w:tcPr>
            <w:tcW w:w="5000" w:type="pct"/>
            <w:gridSpan w:val="4"/>
          </w:tcPr>
          <w:p w:rsidR="00B84C08" w:rsidRPr="00B84C08" w:rsidRDefault="00B84C08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>
              <w:rPr>
                <w:b/>
                <w:bCs/>
                <w:lang w:val="en-US"/>
              </w:rPr>
              <w:t>Cname|count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B84C08" w:rsidRPr="001D7D00" w:rsidTr="00663516">
        <w:tc>
          <w:tcPr>
            <w:tcW w:w="351" w:type="pct"/>
          </w:tcPr>
          <w:p w:rsidR="00B84C08" w:rsidRPr="00D100DD" w:rsidRDefault="00B84C08" w:rsidP="00B84C0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i+1 }}</w:t>
            </w:r>
          </w:p>
        </w:tc>
        <w:tc>
          <w:tcPr>
            <w:tcW w:w="854" w:type="pct"/>
            <w:vAlign w:val="center"/>
          </w:tcPr>
          <w:p w:rsidR="00B84C08" w:rsidRPr="001D7D00" w:rsidRDefault="00B84C08" w:rsidP="00B84C08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Cname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134" w:type="pct"/>
            <w:shd w:val="clear" w:color="auto" w:fill="auto"/>
          </w:tcPr>
          <w:p w:rsidR="00B84C08" w:rsidRPr="001D7D00" w:rsidRDefault="00B84C08" w:rsidP="00B84C08">
            <w:pPr>
              <w:pStyle w:val="af4"/>
              <w:rPr>
                <w:bCs/>
              </w:rPr>
            </w:pPr>
          </w:p>
        </w:tc>
        <w:tc>
          <w:tcPr>
            <w:tcW w:w="661" w:type="pct"/>
            <w:shd w:val="clear" w:color="auto" w:fill="auto"/>
          </w:tcPr>
          <w:p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B84C08" w:rsidRPr="001D7D00" w:rsidTr="00B84C08">
        <w:trPr>
          <w:trHeight w:val="185"/>
        </w:trPr>
        <w:tc>
          <w:tcPr>
            <w:tcW w:w="5000" w:type="pct"/>
            <w:gridSpan w:val="4"/>
          </w:tcPr>
          <w:p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C11695" w:rsidRPr="001D7D00" w:rsidTr="00B84C08">
        <w:tc>
          <w:tcPr>
            <w:tcW w:w="351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54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4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1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620"/>
        <w:gridCol w:w="5845"/>
        <w:gridCol w:w="1226"/>
      </w:tblGrid>
      <w:tr w:rsidR="00C11695" w:rsidRPr="001D7D00" w:rsidTr="00D443A1">
        <w:tc>
          <w:tcPr>
            <w:tcW w:w="356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41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37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1.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2.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rPr>
          <w:trHeight w:val="185"/>
        </w:trPr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3.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:rsidTr="00D443A1">
        <w:tc>
          <w:tcPr>
            <w:tcW w:w="356" w:type="pct"/>
          </w:tcPr>
          <w:p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37" w:type="pct"/>
            <w:shd w:val="clear" w:color="auto" w:fill="auto"/>
          </w:tcPr>
          <w:p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65" w:type="pct"/>
            <w:shd w:val="clear" w:color="auto" w:fill="auto"/>
          </w:tcPr>
          <w:p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620"/>
        <w:gridCol w:w="5845"/>
        <w:gridCol w:w="1226"/>
      </w:tblGrid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1.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2.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rPr>
          <w:trHeight w:val="185"/>
        </w:trPr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3.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:rsidTr="00D443A1">
        <w:tc>
          <w:tcPr>
            <w:tcW w:w="356" w:type="pct"/>
          </w:tcPr>
          <w:p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</w:t>
            </w:r>
            <w:r w:rsidRPr="003C7EA6">
              <w:rPr>
                <w:color w:val="FF0000"/>
              </w:rPr>
              <w:lastRenderedPageBreak/>
              <w:t xml:space="preserve">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37" w:type="pct"/>
            <w:shd w:val="clear" w:color="auto" w:fill="auto"/>
          </w:tcPr>
          <w:p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65" w:type="pct"/>
            <w:shd w:val="clear" w:color="auto" w:fill="auto"/>
          </w:tcPr>
          <w:p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тестирование: </w:t>
      </w:r>
      <w:r w:rsidR="00C11695" w:rsidRPr="00C11695">
        <w:rPr>
          <w:i/>
          <w:szCs w:val="28"/>
        </w:rPr>
        <w:t>приводятся наименования тестов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1D7D00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контрольные работы: </w:t>
      </w:r>
      <w:r w:rsidR="00C11695" w:rsidRPr="00C11695">
        <w:rPr>
          <w:i/>
          <w:szCs w:val="28"/>
        </w:rPr>
        <w:t>приводятся наименования контрольных работ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1D7D00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коллоквиумы: </w:t>
      </w:r>
      <w:r w:rsidR="00C11695" w:rsidRPr="00C11695">
        <w:rPr>
          <w:i/>
          <w:szCs w:val="28"/>
        </w:rPr>
        <w:t>приводятся наименования тем, по которым проводится коллоквиум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>защиты лабораторных работ;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>защиты (презентация) реферата, расчетных заданий и др.;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зачет, зачет с оценкой или экзамен. 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:rsid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 зачет/зачет с оценкой/экзамен (</w:t>
      </w:r>
      <w:r w:rsidRPr="00C11695">
        <w:rPr>
          <w:i/>
          <w:szCs w:val="28"/>
        </w:rPr>
        <w:t>выбрать нужное).</w:t>
      </w:r>
    </w:p>
    <w:p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а) основная литература: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1.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2.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б) дополнительная литература: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3.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4.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в) методические указания: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5. ……………………………………</w:t>
      </w:r>
      <w:r w:rsidR="001D7D00">
        <w:rPr>
          <w:sz w:val="28"/>
          <w:szCs w:val="28"/>
          <w:lang w:val="ru-RU"/>
        </w:rPr>
        <w:t>.</w:t>
      </w:r>
      <w:r w:rsidRPr="00C11695">
        <w:rPr>
          <w:sz w:val="28"/>
          <w:szCs w:val="28"/>
        </w:rPr>
        <w:t>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6. ………………………………………..</w:t>
      </w:r>
    </w:p>
    <w:p w:rsidR="00C11695" w:rsidRPr="001D7D00" w:rsidRDefault="00C11695" w:rsidP="001D7D00">
      <w:pPr>
        <w:pStyle w:val="Web"/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г) перечень ресурсов информационно-коммуникационной сети Интернет:</w:t>
      </w:r>
    </w:p>
    <w:p w:rsidR="00C11695" w:rsidRPr="001D7D00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1D7D00">
        <w:rPr>
          <w:color w:val="000000"/>
          <w:szCs w:val="28"/>
        </w:rPr>
        <w:t xml:space="preserve">Электронно-библиотечная система </w:t>
      </w:r>
      <w:proofErr w:type="spellStart"/>
      <w:r w:rsidRPr="001D7D00">
        <w:rPr>
          <w:color w:val="000000"/>
          <w:szCs w:val="28"/>
        </w:rPr>
        <w:t>IPRbooks</w:t>
      </w:r>
      <w:proofErr w:type="spellEnd"/>
      <w:r w:rsidRPr="001D7D00">
        <w:rPr>
          <w:color w:val="000000"/>
          <w:szCs w:val="28"/>
        </w:rPr>
        <w:t xml:space="preserve"> http://istu.ru/material/elektronno-bibliotechnaya-sistema-iprbooks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Электронный каталог научной библиотеки </w:t>
      </w:r>
      <w:proofErr w:type="spellStart"/>
      <w:r w:rsidRPr="00C11695">
        <w:rPr>
          <w:color w:val="000000"/>
          <w:szCs w:val="28"/>
        </w:rPr>
        <w:t>ИжГТУ</w:t>
      </w:r>
      <w:proofErr w:type="spellEnd"/>
      <w:r w:rsidRPr="00C11695">
        <w:rPr>
          <w:color w:val="000000"/>
          <w:szCs w:val="28"/>
        </w:rPr>
        <w:t xml:space="preserve"> имени М.Т. Калашникова </w:t>
      </w:r>
      <w:proofErr w:type="spellStart"/>
      <w:r w:rsidRPr="00C11695">
        <w:rPr>
          <w:color w:val="000000"/>
          <w:szCs w:val="28"/>
        </w:rPr>
        <w:t>Web</w:t>
      </w:r>
      <w:proofErr w:type="spellEnd"/>
      <w:r w:rsidRPr="00C11695">
        <w:rPr>
          <w:color w:val="000000"/>
          <w:szCs w:val="28"/>
        </w:rPr>
        <w:t xml:space="preserve"> ИРБИС http://94.181.117.43/cgi-</w:t>
      </w:r>
      <w:r w:rsidRPr="00C11695">
        <w:rPr>
          <w:color w:val="000000"/>
          <w:szCs w:val="28"/>
        </w:rPr>
        <w:lastRenderedPageBreak/>
        <w:t>bin/irbis64r_12/cgiirbis_64.exe?LNG=&amp;C21COM=F&amp;I21DBN=IBIS&amp;P21DBN=IBIS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Национ</w:t>
      </w:r>
      <w:r w:rsidR="001D7D00">
        <w:rPr>
          <w:color w:val="000000"/>
          <w:szCs w:val="28"/>
        </w:rPr>
        <w:t>альная электронная библиотека –</w:t>
      </w:r>
      <w:r w:rsidRPr="00C11695">
        <w:rPr>
          <w:color w:val="000000"/>
          <w:szCs w:val="28"/>
        </w:rPr>
        <w:t xml:space="preserve"> http://нэб.рф.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Мировая цифровая библиотека </w:t>
      </w:r>
      <w:r w:rsidR="001D7D00">
        <w:rPr>
          <w:color w:val="000000"/>
          <w:szCs w:val="28"/>
        </w:rPr>
        <w:t>–</w:t>
      </w:r>
      <w:r w:rsidR="001D7D00" w:rsidRPr="00C11695">
        <w:rPr>
          <w:color w:val="000000"/>
          <w:szCs w:val="28"/>
        </w:rPr>
        <w:t xml:space="preserve"> </w:t>
      </w:r>
      <w:r w:rsidRPr="00C11695">
        <w:rPr>
          <w:color w:val="000000"/>
          <w:szCs w:val="28"/>
        </w:rPr>
        <w:t>http://www.wdl.org/ru/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Международный индекс научного цитирования </w:t>
      </w:r>
      <w:proofErr w:type="spellStart"/>
      <w:r w:rsidRPr="00C11695">
        <w:rPr>
          <w:color w:val="000000"/>
          <w:szCs w:val="28"/>
        </w:rPr>
        <w:t>Web</w:t>
      </w:r>
      <w:proofErr w:type="spellEnd"/>
      <w:r w:rsidRPr="00C11695">
        <w:rPr>
          <w:color w:val="000000"/>
          <w:szCs w:val="28"/>
        </w:rPr>
        <w:t xml:space="preserve"> </w:t>
      </w:r>
      <w:proofErr w:type="spellStart"/>
      <w:r w:rsidRPr="00C11695">
        <w:rPr>
          <w:color w:val="000000"/>
          <w:szCs w:val="28"/>
        </w:rPr>
        <w:t>of</w:t>
      </w:r>
      <w:proofErr w:type="spellEnd"/>
      <w:r w:rsidRPr="00C11695">
        <w:rPr>
          <w:color w:val="000000"/>
          <w:szCs w:val="28"/>
        </w:rPr>
        <w:t xml:space="preserve"> </w:t>
      </w:r>
      <w:proofErr w:type="spellStart"/>
      <w:r w:rsidRPr="00C11695">
        <w:rPr>
          <w:color w:val="000000"/>
          <w:szCs w:val="28"/>
        </w:rPr>
        <w:t>Science</w:t>
      </w:r>
      <w:proofErr w:type="spellEnd"/>
      <w:r w:rsidRPr="00C11695">
        <w:rPr>
          <w:color w:val="000000"/>
          <w:szCs w:val="28"/>
        </w:rPr>
        <w:t xml:space="preserve"> – http://webofscience.com.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Научная электронная библиотека eLIBRARY.RU – h</w:t>
      </w:r>
      <w:r w:rsidR="00705634">
        <w:rPr>
          <w:color w:val="000000"/>
          <w:szCs w:val="28"/>
        </w:rPr>
        <w:t>ttps://elibrary.ru/defaultx.asp.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Справочно-правовая система </w:t>
      </w:r>
      <w:proofErr w:type="spellStart"/>
      <w:r w:rsidRPr="00C11695">
        <w:rPr>
          <w:color w:val="000000"/>
          <w:szCs w:val="28"/>
        </w:rPr>
        <w:t>КонсультантПлюс</w:t>
      </w:r>
      <w:proofErr w:type="spellEnd"/>
      <w:r w:rsidRPr="00C11695">
        <w:rPr>
          <w:color w:val="000000"/>
          <w:szCs w:val="28"/>
        </w:rPr>
        <w:t xml:space="preserve"> http://www.consultant.ru/</w:t>
      </w:r>
      <w:r w:rsidR="00705634">
        <w:rPr>
          <w:color w:val="000000"/>
          <w:szCs w:val="28"/>
        </w:rPr>
        <w:t>.</w:t>
      </w:r>
    </w:p>
    <w:p w:rsid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д) лицензионное и свободно распространяемое программное обеспечение:</w:t>
      </w:r>
    </w:p>
    <w:p w:rsid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color w:val="000000"/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</w:t>
      </w:r>
      <w:proofErr w:type="gramStart"/>
      <w:r w:rsidR="001D7D00" w:rsidRPr="00C11695">
        <w:rPr>
          <w:color w:val="000000"/>
          <w:szCs w:val="28"/>
        </w:rPr>
        <w:t>……</w:t>
      </w:r>
      <w:r w:rsidR="001D7D00">
        <w:rPr>
          <w:color w:val="000000"/>
          <w:szCs w:val="28"/>
        </w:rPr>
        <w:t>.</w:t>
      </w:r>
      <w:proofErr w:type="gramEnd"/>
      <w:r w:rsidR="001D7D00" w:rsidRPr="00C11695">
        <w:rPr>
          <w:color w:val="000000"/>
          <w:szCs w:val="28"/>
        </w:rPr>
        <w:t>….</w:t>
      </w:r>
    </w:p>
    <w:p w:rsidR="00C11695" w:rsidRP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color w:val="000000"/>
          <w:szCs w:val="28"/>
        </w:rPr>
        <w:t>2. …………………………………</w:t>
      </w:r>
      <w:proofErr w:type="gramStart"/>
      <w:r w:rsidRPr="00C11695">
        <w:rPr>
          <w:color w:val="000000"/>
          <w:szCs w:val="28"/>
        </w:rPr>
        <w:t>…….</w:t>
      </w:r>
      <w:proofErr w:type="gramEnd"/>
      <w:r w:rsidRPr="00C11695">
        <w:rPr>
          <w:color w:val="000000"/>
          <w:szCs w:val="28"/>
        </w:rPr>
        <w:t>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Лекционные занятия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</w:t>
      </w:r>
      <w:r w:rsidRPr="00C11695">
        <w:rPr>
          <w:bCs/>
          <w:i/>
          <w:szCs w:val="28"/>
        </w:rPr>
        <w:t>при необходимости</w:t>
      </w:r>
      <w:r w:rsidRPr="00C11695">
        <w:rPr>
          <w:bCs/>
          <w:szCs w:val="28"/>
        </w:rPr>
        <w:t>).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Практические занятия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</w:t>
      </w:r>
      <w:r w:rsidRPr="00C11695">
        <w:rPr>
          <w:bCs/>
          <w:i/>
          <w:szCs w:val="28"/>
        </w:rPr>
        <w:t>при необходимости</w:t>
      </w:r>
      <w:r w:rsidRPr="00C11695">
        <w:rPr>
          <w:bCs/>
          <w:szCs w:val="28"/>
        </w:rPr>
        <w:t>).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Лабораторные работы </w:t>
      </w:r>
      <w:r w:rsidRPr="00C11695">
        <w:rPr>
          <w:bCs/>
          <w:i/>
          <w:szCs w:val="28"/>
        </w:rPr>
        <w:t>(при наличии).</w:t>
      </w:r>
    </w:p>
    <w:p w:rsid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>Для лабораторных занятий используются аудитория №____, оснащенная следующим оборудованием:</w:t>
      </w:r>
    </w:p>
    <w:p w:rsidR="00E2192E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……………………………………………………………………………….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Самостоятельная работа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>Помещения для самостоятельной работы оснащены компьютерной техникой с возможностью подключения к сети «</w:t>
      </w:r>
      <w:proofErr w:type="spellStart"/>
      <w:r w:rsidRPr="00C11695">
        <w:rPr>
          <w:bCs/>
          <w:szCs w:val="28"/>
        </w:rPr>
        <w:t>Интеренет</w:t>
      </w:r>
      <w:proofErr w:type="spellEnd"/>
      <w:r w:rsidRPr="00C11695">
        <w:rPr>
          <w:bCs/>
          <w:szCs w:val="28"/>
        </w:rPr>
        <w:t xml:space="preserve">» и доступом к электронной информационно-образовательной среде </w:t>
      </w:r>
      <w:proofErr w:type="spellStart"/>
      <w:r w:rsidRPr="00C11695">
        <w:rPr>
          <w:bCs/>
          <w:szCs w:val="28"/>
        </w:rPr>
        <w:t>ИжГТУ</w:t>
      </w:r>
      <w:proofErr w:type="spellEnd"/>
      <w:r w:rsidRPr="00C11695">
        <w:rPr>
          <w:bCs/>
          <w:szCs w:val="28"/>
        </w:rPr>
        <w:t xml:space="preserve"> имени М.Т. Калашникова:</w:t>
      </w:r>
    </w:p>
    <w:p w:rsidR="00C11695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-</w:t>
      </w:r>
      <w:r>
        <w:rPr>
          <w:bCs/>
          <w:szCs w:val="28"/>
        </w:rPr>
        <w:tab/>
      </w:r>
      <w:r w:rsidR="00C11695" w:rsidRPr="00C11695">
        <w:rPr>
          <w:bCs/>
          <w:szCs w:val="28"/>
        </w:rPr>
        <w:t xml:space="preserve">научная библиотека </w:t>
      </w:r>
      <w:proofErr w:type="spellStart"/>
      <w:r w:rsidR="00C11695" w:rsidRPr="00C11695">
        <w:rPr>
          <w:bCs/>
          <w:szCs w:val="28"/>
        </w:rPr>
        <w:t>ИжГТУ</w:t>
      </w:r>
      <w:proofErr w:type="spellEnd"/>
      <w:r w:rsidR="00C11695" w:rsidRPr="00C11695">
        <w:rPr>
          <w:bCs/>
          <w:szCs w:val="28"/>
        </w:rPr>
        <w:t xml:space="preserve"> имени М.Т. Калашникова (ауд. 201 корпус № 1, адрес: </w:t>
      </w:r>
      <w:r w:rsidR="00C11695" w:rsidRPr="00C11695">
        <w:rPr>
          <w:color w:val="000000"/>
          <w:szCs w:val="28"/>
        </w:rPr>
        <w:t xml:space="preserve">426069, </w:t>
      </w:r>
      <w:r w:rsidR="00C11695" w:rsidRPr="00C11695">
        <w:rPr>
          <w:szCs w:val="28"/>
        </w:rPr>
        <w:t>Удмуртская Республика</w:t>
      </w:r>
      <w:r w:rsidR="00C11695" w:rsidRPr="00C11695">
        <w:rPr>
          <w:color w:val="000000"/>
          <w:szCs w:val="28"/>
        </w:rPr>
        <w:t xml:space="preserve">, </w:t>
      </w:r>
      <w:proofErr w:type="spellStart"/>
      <w:r w:rsidR="00C11695" w:rsidRPr="00C11695">
        <w:rPr>
          <w:color w:val="000000"/>
          <w:szCs w:val="28"/>
        </w:rPr>
        <w:t>г.Ижевск</w:t>
      </w:r>
      <w:proofErr w:type="spellEnd"/>
      <w:r w:rsidR="00C11695" w:rsidRPr="00C11695">
        <w:rPr>
          <w:color w:val="000000"/>
          <w:szCs w:val="28"/>
        </w:rPr>
        <w:t>, ул. Студенческая, д.7</w:t>
      </w:r>
      <w:r w:rsidR="00C11695" w:rsidRPr="00C11695">
        <w:rPr>
          <w:bCs/>
          <w:szCs w:val="28"/>
        </w:rPr>
        <w:t>);</w:t>
      </w:r>
    </w:p>
    <w:p w:rsidR="00C11695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-</w:t>
      </w:r>
      <w:r>
        <w:rPr>
          <w:bCs/>
          <w:szCs w:val="28"/>
        </w:rPr>
        <w:tab/>
      </w:r>
      <w:r w:rsidR="00C11695" w:rsidRPr="00C11695">
        <w:rPr>
          <w:bCs/>
          <w:szCs w:val="28"/>
        </w:rPr>
        <w:t xml:space="preserve">помещения для самостоятельной работы обучающихся (указать ауд. ___, корпус№_, </w:t>
      </w:r>
      <w:proofErr w:type="gramStart"/>
      <w:r w:rsidR="00C11695" w:rsidRPr="00C11695">
        <w:rPr>
          <w:bCs/>
          <w:szCs w:val="28"/>
        </w:rPr>
        <w:t>адрес:_</w:t>
      </w:r>
      <w:proofErr w:type="gramEnd"/>
      <w:r w:rsidR="00C11695" w:rsidRPr="00C11695">
        <w:rPr>
          <w:bCs/>
          <w:szCs w:val="28"/>
        </w:rPr>
        <w:t>_).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/>
          <w:bCs/>
          <w:szCs w:val="28"/>
        </w:rPr>
      </w:pPr>
    </w:p>
    <w:p w:rsidR="00C11695" w:rsidRPr="0073621B" w:rsidRDefault="00C11695" w:rsidP="0073621B">
      <w:pPr>
        <w:spacing w:after="0" w:line="240" w:lineRule="auto"/>
        <w:ind w:firstLine="709"/>
      </w:pPr>
      <w:r w:rsidRPr="0073621B">
        <w:t xml:space="preserve"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</w:t>
      </w:r>
      <w:r w:rsidRPr="0073621B">
        <w:lastRenderedPageBreak/>
        <w:t>требуется заявление студента (его законного представителя) и заключение психолого-медико-педагогической комиссии (ПМПК).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:rsidR="00D443A1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Pr="00C11695">
        <w:rPr>
          <w:szCs w:val="28"/>
        </w:rPr>
        <w:t>Наименование дисциплины</w:t>
      </w:r>
      <w:r w:rsidRPr="00C11695">
        <w:rPr>
          <w:b/>
          <w:szCs w:val="28"/>
        </w:rPr>
        <w:t xml:space="preserve">» </w:t>
      </w:r>
      <w:r w:rsidRPr="00C11695">
        <w:rPr>
          <w:szCs w:val="28"/>
        </w:rPr>
        <w:t xml:space="preserve">по направлению подготовки (специальности) </w:t>
      </w:r>
    </w:p>
    <w:p w:rsidR="00D443A1" w:rsidRDefault="00D443A1" w:rsidP="00C11695">
      <w:pPr>
        <w:spacing w:after="0"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D443A1" w:rsidRPr="00D443A1" w:rsidRDefault="00C11695" w:rsidP="00D443A1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D443A1">
        <w:rPr>
          <w:sz w:val="20"/>
          <w:szCs w:val="20"/>
        </w:rPr>
        <w:t xml:space="preserve">код и наименование </w:t>
      </w:r>
      <w:r w:rsidRPr="00D443A1">
        <w:rPr>
          <w:color w:val="000000"/>
          <w:sz w:val="20"/>
          <w:szCs w:val="20"/>
        </w:rPr>
        <w:t>направления подготовки (специальности)</w:t>
      </w:r>
    </w:p>
    <w:p w:rsidR="00D443A1" w:rsidRDefault="00C11695" w:rsidP="00C11695">
      <w:pPr>
        <w:spacing w:after="0" w:line="240" w:lineRule="auto"/>
        <w:rPr>
          <w:color w:val="000000"/>
          <w:szCs w:val="28"/>
        </w:rPr>
      </w:pPr>
      <w:r w:rsidRPr="00D443A1">
        <w:rPr>
          <w:color w:val="000000"/>
          <w:szCs w:val="28"/>
        </w:rPr>
        <w:t xml:space="preserve">по направленности (профилю/программе/специализации) </w:t>
      </w:r>
    </w:p>
    <w:p w:rsidR="00D443A1" w:rsidRDefault="00D443A1" w:rsidP="00D443A1">
      <w:pPr>
        <w:spacing w:after="0"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D443A1" w:rsidRPr="00D443A1" w:rsidRDefault="00C11695" w:rsidP="00D443A1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D443A1">
        <w:rPr>
          <w:color w:val="000000"/>
          <w:sz w:val="20"/>
          <w:szCs w:val="20"/>
        </w:rPr>
        <w:t>наименование направленности (профиля/программы/специализации)</w:t>
      </w:r>
    </w:p>
    <w:p w:rsidR="00D443A1" w:rsidRDefault="00D443A1" w:rsidP="00D443A1">
      <w:pPr>
        <w:spacing w:after="0" w:line="240" w:lineRule="auto"/>
        <w:rPr>
          <w:color w:val="000000"/>
          <w:szCs w:val="28"/>
        </w:rPr>
      </w:pPr>
    </w:p>
    <w:p w:rsidR="00C11695" w:rsidRPr="00D443A1" w:rsidRDefault="00C11695" w:rsidP="00D443A1">
      <w:pPr>
        <w:spacing w:after="0" w:line="240" w:lineRule="auto"/>
        <w:rPr>
          <w:color w:val="000000"/>
          <w:szCs w:val="28"/>
        </w:rPr>
      </w:pP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</w:t>
      </w:r>
      <w:proofErr w:type="gramStart"/>
      <w:r w:rsidRPr="00C11695">
        <w:rPr>
          <w:szCs w:val="28"/>
        </w:rPr>
        <w:t>_  г.</w:t>
      </w:r>
      <w:proofErr w:type="gramEnd"/>
    </w:p>
    <w:p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:rsidR="00C11695" w:rsidRPr="00C11695" w:rsidRDefault="00C11695" w:rsidP="00C11695">
      <w:pPr>
        <w:spacing w:after="0" w:line="240" w:lineRule="auto"/>
        <w:ind w:left="426"/>
        <w:jc w:val="center"/>
        <w:rPr>
          <w:szCs w:val="28"/>
        </w:rPr>
      </w:pPr>
      <w:r w:rsidRPr="00C11695">
        <w:rPr>
          <w:szCs w:val="28"/>
        </w:rPr>
        <w:t>______________________________________________________</w:t>
      </w:r>
    </w:p>
    <w:p w:rsidR="00C11695" w:rsidRPr="00F5796B" w:rsidRDefault="00F5796B" w:rsidP="00C11695">
      <w:pPr>
        <w:spacing w:after="0" w:line="240" w:lineRule="auto"/>
        <w:ind w:firstLine="708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Default="00C11695" w:rsidP="00C11695">
      <w:pPr>
        <w:spacing w:after="0" w:line="240" w:lineRule="auto"/>
        <w:ind w:left="426"/>
        <w:rPr>
          <w:szCs w:val="28"/>
        </w:rPr>
      </w:pPr>
    </w:p>
    <w:p w:rsidR="00F5796B" w:rsidRDefault="00F5796B" w:rsidP="00C11695">
      <w:pPr>
        <w:spacing w:after="0" w:line="240" w:lineRule="auto"/>
        <w:ind w:left="426"/>
        <w:rPr>
          <w:szCs w:val="28"/>
        </w:rPr>
      </w:pPr>
    </w:p>
    <w:p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направление (специальность) _______________</w:t>
      </w:r>
      <w:r>
        <w:rPr>
          <w:szCs w:val="28"/>
        </w:rPr>
        <w:t>_______________________</w:t>
      </w:r>
    </w:p>
    <w:p w:rsidR="00F5796B" w:rsidRPr="00C11695" w:rsidRDefault="00F5796B" w:rsidP="00F5796B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</w:p>
    <w:p w:rsidR="00F5796B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направленность (профиль/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программа/специализация) </w:t>
      </w:r>
      <w:r>
        <w:rPr>
          <w:szCs w:val="28"/>
        </w:rPr>
        <w:t>________________________________________</w:t>
      </w:r>
    </w:p>
    <w:p w:rsidR="00F5796B" w:rsidRPr="00C11695" w:rsidRDefault="00F5796B" w:rsidP="00F5796B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:rsidR="00F5796B" w:rsidRPr="00C11695" w:rsidRDefault="00F5796B" w:rsidP="00F5796B">
      <w:pPr>
        <w:spacing w:after="0" w:line="240" w:lineRule="auto"/>
        <w:ind w:left="720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spellStart"/>
      <w:r w:rsidRPr="00C11695">
        <w:rPr>
          <w:szCs w:val="28"/>
          <w:u w:val="single"/>
        </w:rPr>
        <w:t>бакалавриат</w:t>
      </w:r>
      <w:proofErr w:type="spellEnd"/>
      <w:r w:rsidRPr="00C11695">
        <w:rPr>
          <w:szCs w:val="28"/>
          <w:u w:val="single"/>
        </w:rPr>
        <w:t>/магистратура/</w:t>
      </w:r>
      <w:proofErr w:type="spellStart"/>
      <w:r w:rsidRPr="00C11695">
        <w:rPr>
          <w:szCs w:val="28"/>
          <w:u w:val="single"/>
        </w:rPr>
        <w:t>специалитет</w:t>
      </w:r>
      <w:proofErr w:type="spellEnd"/>
      <w:r w:rsidRPr="00C11695">
        <w:rPr>
          <w:szCs w:val="28"/>
          <w:u w:val="single"/>
        </w:rPr>
        <w:t xml:space="preserve">  </w:t>
      </w:r>
    </w:p>
    <w:p w:rsidR="00F5796B" w:rsidRPr="00C11695" w:rsidRDefault="00F5796B" w:rsidP="00F5796B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форма обучения: ________________________________________________</w:t>
      </w:r>
    </w:p>
    <w:p w:rsidR="00F5796B" w:rsidRPr="00C11695" w:rsidRDefault="00F5796B" w:rsidP="00F5796B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:rsidR="00F5796B" w:rsidRPr="00C11695" w:rsidRDefault="00F5796B" w:rsidP="00F5796B">
      <w:pPr>
        <w:spacing w:after="0" w:line="240" w:lineRule="auto"/>
        <w:ind w:left="720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___________ зачетных единиц(ы) </w:t>
      </w:r>
    </w:p>
    <w:p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3399"/>
        <w:gridCol w:w="2634"/>
        <w:gridCol w:w="2752"/>
      </w:tblGrid>
      <w:tr w:rsidR="00C11695" w:rsidRPr="00F5796B" w:rsidTr="00D443A1">
        <w:trPr>
          <w:trHeight w:val="777"/>
        </w:trPr>
        <w:tc>
          <w:tcPr>
            <w:tcW w:w="256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833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487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</w:t>
      </w:r>
      <w:proofErr w:type="spellStart"/>
      <w:r w:rsidRPr="00F5796B">
        <w:rPr>
          <w:i/>
          <w:sz w:val="28"/>
          <w:szCs w:val="28"/>
        </w:rPr>
        <w:t>разноуровневые</w:t>
      </w:r>
      <w:proofErr w:type="spellEnd"/>
      <w:r w:rsidRPr="00F5796B">
        <w:rPr>
          <w:i/>
          <w:sz w:val="28"/>
          <w:szCs w:val="28"/>
        </w:rPr>
        <w:t xml:space="preserve">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proofErr w:type="spellStart"/>
      <w:r w:rsidRPr="00F5796B">
        <w:rPr>
          <w:color w:val="000000"/>
          <w:szCs w:val="28"/>
        </w:rPr>
        <w:t>разноуровненые</w:t>
      </w:r>
      <w:proofErr w:type="spellEnd"/>
      <w:r w:rsidRPr="00F5796B">
        <w:rPr>
          <w:color w:val="000000"/>
          <w:szCs w:val="28"/>
        </w:rPr>
        <w:t xml:space="preserve"> задачи и задания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комплект </w:t>
      </w:r>
      <w:proofErr w:type="spellStart"/>
      <w:r w:rsidRPr="00F5796B">
        <w:rPr>
          <w:i/>
          <w:color w:val="000000"/>
          <w:szCs w:val="28"/>
        </w:rPr>
        <w:t>разноуровневых</w:t>
      </w:r>
      <w:proofErr w:type="spellEnd"/>
      <w:r w:rsidRPr="00F5796B">
        <w:rPr>
          <w:i/>
          <w:color w:val="000000"/>
          <w:szCs w:val="28"/>
        </w:rPr>
        <w:t xml:space="preserve"> задач 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5493"/>
        <w:gridCol w:w="1162"/>
        <w:gridCol w:w="1158"/>
      </w:tblGrid>
      <w:tr w:rsidR="00C11695" w:rsidRPr="00F5796B" w:rsidTr="00D443A1">
        <w:tc>
          <w:tcPr>
            <w:tcW w:w="1384" w:type="dxa"/>
            <w:vMerge w:val="restar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6521" w:type="dxa"/>
            <w:vMerge w:val="restar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C11695" w:rsidRPr="00F5796B" w:rsidTr="00D443A1">
        <w:tc>
          <w:tcPr>
            <w:tcW w:w="1384" w:type="dxa"/>
            <w:vMerge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C11695" w:rsidRPr="00F5796B" w:rsidTr="00D443A1">
        <w:tc>
          <w:tcPr>
            <w:tcW w:w="1384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1384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:rsidTr="005E756A">
        <w:trPr>
          <w:tblHeader/>
        </w:trPr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:rsidTr="005E756A"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</w:tr>
      <w:tr w:rsidR="00C11695" w:rsidRPr="00F5796B" w:rsidTr="005E756A"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F5796B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Промежуточная аттестация по дисциплине проводится в форме зачета/зачета с оценкой/экзамена.</w:t>
      </w: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Если сумма набранных баллов менее ___ – обучающийся не допускается до промежуточной аттестации.</w:t>
      </w:r>
    </w:p>
    <w:p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баллов составляет от ___ до ___ баллов, обучающийся допускается до зачета. 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Билет к зачету/зачету с оценкой/экзамену включает ___ теоретических вопроса и __ практических заданий (задач).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__________ </w:t>
      </w:r>
      <w:r w:rsidRPr="00C11695">
        <w:rPr>
          <w:i/>
          <w:color w:val="000000"/>
          <w:szCs w:val="28"/>
        </w:rPr>
        <w:t>(письменной работы, устного опроса и т.д.).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подготовку: ____ минут.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на вопросы и делать необходимые выводы, </w:t>
            </w:r>
            <w:r w:rsidRPr="0056618B">
              <w:t xml:space="preserve">допускает единичные ошибки, исправляемые после замечания </w:t>
            </w:r>
            <w:r w:rsidRPr="0056618B">
              <w:lastRenderedPageBreak/>
              <w:t>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CEE" w:rsidRDefault="00985CEE" w:rsidP="00183260">
      <w:pPr>
        <w:spacing w:after="0" w:line="240" w:lineRule="auto"/>
      </w:pPr>
      <w:r>
        <w:separator/>
      </w:r>
    </w:p>
  </w:endnote>
  <w:endnote w:type="continuationSeparator" w:id="0">
    <w:p w:rsidR="00985CEE" w:rsidRDefault="00985CEE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0DD" w:rsidRPr="00D51306" w:rsidRDefault="00D100DD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4B79DE">
      <w:rPr>
        <w:noProof/>
        <w:sz w:val="22"/>
      </w:rPr>
      <w:t>8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CEE" w:rsidRDefault="00985CEE" w:rsidP="00183260">
      <w:pPr>
        <w:spacing w:after="0" w:line="240" w:lineRule="auto"/>
      </w:pPr>
      <w:r>
        <w:separator/>
      </w:r>
    </w:p>
  </w:footnote>
  <w:footnote w:type="continuationSeparator" w:id="0">
    <w:p w:rsidR="00985CEE" w:rsidRDefault="00985CEE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130FB"/>
    <w:rsid w:val="0001367F"/>
    <w:rsid w:val="000155E8"/>
    <w:rsid w:val="00025215"/>
    <w:rsid w:val="000253B2"/>
    <w:rsid w:val="00031C8A"/>
    <w:rsid w:val="000363F4"/>
    <w:rsid w:val="00037091"/>
    <w:rsid w:val="00042794"/>
    <w:rsid w:val="00053D23"/>
    <w:rsid w:val="00055BF9"/>
    <w:rsid w:val="0007011C"/>
    <w:rsid w:val="00075412"/>
    <w:rsid w:val="00086438"/>
    <w:rsid w:val="00096739"/>
    <w:rsid w:val="000A5F0E"/>
    <w:rsid w:val="000A76C7"/>
    <w:rsid w:val="000B0199"/>
    <w:rsid w:val="000C133D"/>
    <w:rsid w:val="000D1709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747D"/>
    <w:rsid w:val="00183260"/>
    <w:rsid w:val="0018679A"/>
    <w:rsid w:val="00187CE8"/>
    <w:rsid w:val="001A656E"/>
    <w:rsid w:val="001B39CF"/>
    <w:rsid w:val="001C75D0"/>
    <w:rsid w:val="001D4708"/>
    <w:rsid w:val="001D5A7C"/>
    <w:rsid w:val="001D7D00"/>
    <w:rsid w:val="002011F0"/>
    <w:rsid w:val="0021089B"/>
    <w:rsid w:val="00211273"/>
    <w:rsid w:val="00245440"/>
    <w:rsid w:val="002502C0"/>
    <w:rsid w:val="00250448"/>
    <w:rsid w:val="00263DCD"/>
    <w:rsid w:val="00265B61"/>
    <w:rsid w:val="0027142D"/>
    <w:rsid w:val="00280FE4"/>
    <w:rsid w:val="00281B34"/>
    <w:rsid w:val="00283182"/>
    <w:rsid w:val="00285CE0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F0782"/>
    <w:rsid w:val="003003E6"/>
    <w:rsid w:val="0030769D"/>
    <w:rsid w:val="003107E9"/>
    <w:rsid w:val="00314B92"/>
    <w:rsid w:val="00336CFE"/>
    <w:rsid w:val="00337C4C"/>
    <w:rsid w:val="0034103F"/>
    <w:rsid w:val="00341D31"/>
    <w:rsid w:val="00346A56"/>
    <w:rsid w:val="003510C4"/>
    <w:rsid w:val="00355841"/>
    <w:rsid w:val="00355C8B"/>
    <w:rsid w:val="00356C58"/>
    <w:rsid w:val="00377515"/>
    <w:rsid w:val="00394CAE"/>
    <w:rsid w:val="003A529D"/>
    <w:rsid w:val="003A639A"/>
    <w:rsid w:val="003A7393"/>
    <w:rsid w:val="003B0CD6"/>
    <w:rsid w:val="003B56AF"/>
    <w:rsid w:val="003C7EA6"/>
    <w:rsid w:val="003D0C0A"/>
    <w:rsid w:val="003D5BF9"/>
    <w:rsid w:val="003E399C"/>
    <w:rsid w:val="003F0F8F"/>
    <w:rsid w:val="003F10D2"/>
    <w:rsid w:val="003F3451"/>
    <w:rsid w:val="003F42B0"/>
    <w:rsid w:val="003F5570"/>
    <w:rsid w:val="003F5F74"/>
    <w:rsid w:val="00401534"/>
    <w:rsid w:val="00416A13"/>
    <w:rsid w:val="00420071"/>
    <w:rsid w:val="00423B98"/>
    <w:rsid w:val="004259C3"/>
    <w:rsid w:val="00426790"/>
    <w:rsid w:val="00444CF3"/>
    <w:rsid w:val="0044653F"/>
    <w:rsid w:val="00452126"/>
    <w:rsid w:val="00453488"/>
    <w:rsid w:val="004559C1"/>
    <w:rsid w:val="00464B18"/>
    <w:rsid w:val="00466CCB"/>
    <w:rsid w:val="00470CB9"/>
    <w:rsid w:val="00472FDB"/>
    <w:rsid w:val="004759E5"/>
    <w:rsid w:val="00477023"/>
    <w:rsid w:val="00481F6A"/>
    <w:rsid w:val="00485A31"/>
    <w:rsid w:val="004921DB"/>
    <w:rsid w:val="004963F1"/>
    <w:rsid w:val="004B0499"/>
    <w:rsid w:val="004B38E0"/>
    <w:rsid w:val="004B79DE"/>
    <w:rsid w:val="004C52E9"/>
    <w:rsid w:val="004D6B38"/>
    <w:rsid w:val="004E1CCC"/>
    <w:rsid w:val="004E52C3"/>
    <w:rsid w:val="004F088A"/>
    <w:rsid w:val="004F220F"/>
    <w:rsid w:val="004F4438"/>
    <w:rsid w:val="00505CF2"/>
    <w:rsid w:val="005060C1"/>
    <w:rsid w:val="00507371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618B"/>
    <w:rsid w:val="00576F73"/>
    <w:rsid w:val="00583AAE"/>
    <w:rsid w:val="005913E4"/>
    <w:rsid w:val="00593EE0"/>
    <w:rsid w:val="0059682E"/>
    <w:rsid w:val="005974B2"/>
    <w:rsid w:val="005A646F"/>
    <w:rsid w:val="005B2FE8"/>
    <w:rsid w:val="005C21CD"/>
    <w:rsid w:val="005C3D63"/>
    <w:rsid w:val="005C7C31"/>
    <w:rsid w:val="005D4C1A"/>
    <w:rsid w:val="005D73C4"/>
    <w:rsid w:val="005E1677"/>
    <w:rsid w:val="005E432D"/>
    <w:rsid w:val="005E5F3C"/>
    <w:rsid w:val="005E756A"/>
    <w:rsid w:val="005F086A"/>
    <w:rsid w:val="005F47EF"/>
    <w:rsid w:val="006050B7"/>
    <w:rsid w:val="00610BBB"/>
    <w:rsid w:val="006149CB"/>
    <w:rsid w:val="00616977"/>
    <w:rsid w:val="00620374"/>
    <w:rsid w:val="006267E5"/>
    <w:rsid w:val="00627960"/>
    <w:rsid w:val="006348A2"/>
    <w:rsid w:val="00660484"/>
    <w:rsid w:val="0066696E"/>
    <w:rsid w:val="0066797E"/>
    <w:rsid w:val="00672148"/>
    <w:rsid w:val="0068081F"/>
    <w:rsid w:val="006922DE"/>
    <w:rsid w:val="00692F2D"/>
    <w:rsid w:val="00695DB3"/>
    <w:rsid w:val="00696A4B"/>
    <w:rsid w:val="006C2E93"/>
    <w:rsid w:val="006D02EE"/>
    <w:rsid w:val="006D4B8B"/>
    <w:rsid w:val="006D5F14"/>
    <w:rsid w:val="0070086F"/>
    <w:rsid w:val="00705634"/>
    <w:rsid w:val="00714F33"/>
    <w:rsid w:val="0071679F"/>
    <w:rsid w:val="00717504"/>
    <w:rsid w:val="007231F6"/>
    <w:rsid w:val="0073171E"/>
    <w:rsid w:val="00733B95"/>
    <w:rsid w:val="0073621B"/>
    <w:rsid w:val="007424F3"/>
    <w:rsid w:val="00742C3E"/>
    <w:rsid w:val="007430CF"/>
    <w:rsid w:val="00746ED1"/>
    <w:rsid w:val="00762280"/>
    <w:rsid w:val="007646E2"/>
    <w:rsid w:val="007721C1"/>
    <w:rsid w:val="0077264F"/>
    <w:rsid w:val="007B06BB"/>
    <w:rsid w:val="007B125F"/>
    <w:rsid w:val="007B1270"/>
    <w:rsid w:val="007B359A"/>
    <w:rsid w:val="007C2D18"/>
    <w:rsid w:val="007C5AC0"/>
    <w:rsid w:val="007E4570"/>
    <w:rsid w:val="007F3E0A"/>
    <w:rsid w:val="007F4553"/>
    <w:rsid w:val="00803D40"/>
    <w:rsid w:val="008041CD"/>
    <w:rsid w:val="008106D5"/>
    <w:rsid w:val="00812A2E"/>
    <w:rsid w:val="0082757B"/>
    <w:rsid w:val="008321BC"/>
    <w:rsid w:val="0084149E"/>
    <w:rsid w:val="008461BB"/>
    <w:rsid w:val="00867297"/>
    <w:rsid w:val="008740F9"/>
    <w:rsid w:val="00874DAC"/>
    <w:rsid w:val="008943CF"/>
    <w:rsid w:val="00897827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3070"/>
    <w:rsid w:val="009124C6"/>
    <w:rsid w:val="00922BCD"/>
    <w:rsid w:val="00926A10"/>
    <w:rsid w:val="00931851"/>
    <w:rsid w:val="00940DC3"/>
    <w:rsid w:val="00944B78"/>
    <w:rsid w:val="00944DD2"/>
    <w:rsid w:val="0094502F"/>
    <w:rsid w:val="009521B0"/>
    <w:rsid w:val="00961B30"/>
    <w:rsid w:val="00964FDA"/>
    <w:rsid w:val="00967E9E"/>
    <w:rsid w:val="0098119B"/>
    <w:rsid w:val="009828EF"/>
    <w:rsid w:val="00985CEE"/>
    <w:rsid w:val="009943D5"/>
    <w:rsid w:val="009A5231"/>
    <w:rsid w:val="009C16FE"/>
    <w:rsid w:val="009C3EF0"/>
    <w:rsid w:val="009D0F4C"/>
    <w:rsid w:val="009F1D97"/>
    <w:rsid w:val="009F3FC2"/>
    <w:rsid w:val="009F67C3"/>
    <w:rsid w:val="00A174F4"/>
    <w:rsid w:val="00A302C8"/>
    <w:rsid w:val="00A3232E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61BE"/>
    <w:rsid w:val="00AC66F4"/>
    <w:rsid w:val="00AE01D6"/>
    <w:rsid w:val="00AE3B5F"/>
    <w:rsid w:val="00AE4A17"/>
    <w:rsid w:val="00AE5FAA"/>
    <w:rsid w:val="00B01E8D"/>
    <w:rsid w:val="00B05E9F"/>
    <w:rsid w:val="00B10924"/>
    <w:rsid w:val="00B1280F"/>
    <w:rsid w:val="00B13497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725EB"/>
    <w:rsid w:val="00B75C00"/>
    <w:rsid w:val="00B84C08"/>
    <w:rsid w:val="00B877B8"/>
    <w:rsid w:val="00B96068"/>
    <w:rsid w:val="00BA2CB8"/>
    <w:rsid w:val="00BA4B27"/>
    <w:rsid w:val="00BA7DE1"/>
    <w:rsid w:val="00BB0F44"/>
    <w:rsid w:val="00BB3AA5"/>
    <w:rsid w:val="00BD28A5"/>
    <w:rsid w:val="00BE1443"/>
    <w:rsid w:val="00BE1990"/>
    <w:rsid w:val="00BE23D5"/>
    <w:rsid w:val="00BE58E4"/>
    <w:rsid w:val="00BF0062"/>
    <w:rsid w:val="00BF3AB8"/>
    <w:rsid w:val="00C02818"/>
    <w:rsid w:val="00C11695"/>
    <w:rsid w:val="00C165EF"/>
    <w:rsid w:val="00C40493"/>
    <w:rsid w:val="00C46AB7"/>
    <w:rsid w:val="00C47084"/>
    <w:rsid w:val="00C54CBA"/>
    <w:rsid w:val="00C650DD"/>
    <w:rsid w:val="00C714A9"/>
    <w:rsid w:val="00C7366E"/>
    <w:rsid w:val="00C8717E"/>
    <w:rsid w:val="00C92D89"/>
    <w:rsid w:val="00C93B32"/>
    <w:rsid w:val="00CB61CC"/>
    <w:rsid w:val="00CC1BA4"/>
    <w:rsid w:val="00CC36DA"/>
    <w:rsid w:val="00CC664E"/>
    <w:rsid w:val="00CC75E7"/>
    <w:rsid w:val="00CD2B80"/>
    <w:rsid w:val="00CD7723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62EF"/>
    <w:rsid w:val="00D96E9E"/>
    <w:rsid w:val="00D972CC"/>
    <w:rsid w:val="00D97DEB"/>
    <w:rsid w:val="00DA1FD8"/>
    <w:rsid w:val="00DA48C1"/>
    <w:rsid w:val="00DA7838"/>
    <w:rsid w:val="00DA7B7D"/>
    <w:rsid w:val="00DB73B5"/>
    <w:rsid w:val="00DC100A"/>
    <w:rsid w:val="00DC5F7A"/>
    <w:rsid w:val="00DC6835"/>
    <w:rsid w:val="00DC7FF1"/>
    <w:rsid w:val="00DE0130"/>
    <w:rsid w:val="00DE10FA"/>
    <w:rsid w:val="00DE6908"/>
    <w:rsid w:val="00DF1EA9"/>
    <w:rsid w:val="00DF6C13"/>
    <w:rsid w:val="00E00102"/>
    <w:rsid w:val="00E00787"/>
    <w:rsid w:val="00E063A5"/>
    <w:rsid w:val="00E15636"/>
    <w:rsid w:val="00E2192E"/>
    <w:rsid w:val="00E27E79"/>
    <w:rsid w:val="00E331B4"/>
    <w:rsid w:val="00E342D1"/>
    <w:rsid w:val="00E43F81"/>
    <w:rsid w:val="00E46595"/>
    <w:rsid w:val="00E4782D"/>
    <w:rsid w:val="00E566D5"/>
    <w:rsid w:val="00E64666"/>
    <w:rsid w:val="00E7640C"/>
    <w:rsid w:val="00E8012D"/>
    <w:rsid w:val="00E93039"/>
    <w:rsid w:val="00E94434"/>
    <w:rsid w:val="00E959DC"/>
    <w:rsid w:val="00E97717"/>
    <w:rsid w:val="00EA72C8"/>
    <w:rsid w:val="00EB005D"/>
    <w:rsid w:val="00EB5214"/>
    <w:rsid w:val="00EB5C2D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5487B"/>
    <w:rsid w:val="00F54BC4"/>
    <w:rsid w:val="00F56155"/>
    <w:rsid w:val="00F5796B"/>
    <w:rsid w:val="00F714E3"/>
    <w:rsid w:val="00F90415"/>
    <w:rsid w:val="00F933D4"/>
    <w:rsid w:val="00FC6B2C"/>
    <w:rsid w:val="00FC7C45"/>
    <w:rsid w:val="00FD25F0"/>
    <w:rsid w:val="00FD3F21"/>
    <w:rsid w:val="00FD639E"/>
    <w:rsid w:val="00FE1BFA"/>
    <w:rsid w:val="00FE1C0A"/>
    <w:rsid w:val="00FF6ECE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6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85937-7592-4DAE-9055-3E21AA89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23</Pages>
  <Words>4158</Words>
  <Characters>23703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39</cp:revision>
  <cp:lastPrinted>2020-04-30T06:31:00Z</cp:lastPrinted>
  <dcterms:created xsi:type="dcterms:W3CDTF">2023-10-05T11:56:00Z</dcterms:created>
  <dcterms:modified xsi:type="dcterms:W3CDTF">2024-03-06T13:22:00Z</dcterms:modified>
</cp:coreProperties>
</file>