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64C7" w14:textId="642F8090" w:rsidR="0095730D" w:rsidRPr="0095730D" w:rsidRDefault="003702E2" w:rsidP="00DA5B4C">
      <w:pPr>
        <w:framePr w:w="11520" w:h="1170" w:hRule="exact" w:hSpace="90" w:vSpace="90" w:wrap="auto" w:vAnchor="page" w:hAnchor="page" w:x="401" w:y="18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 w:line="240" w:lineRule="auto"/>
        <w:ind w:left="630"/>
        <w:rPr>
          <w:rFonts w:ascii="Arial" w:eastAsia="Times New Roman" w:hAnsi="Arial" w:cs="Arial"/>
          <w:lang w:eastAsia="en-US"/>
        </w:rPr>
      </w:pPr>
      <w:r>
        <w:rPr>
          <w:rFonts w:ascii="Century Gothic" w:hAnsi="Century Gothic"/>
          <w:noProof/>
          <w:color w:val="616161"/>
          <w:sz w:val="14"/>
          <w:szCs w:val="14"/>
        </w:rPr>
        <w:drawing>
          <wp:inline distT="0" distB="0" distL="0" distR="0" wp14:anchorId="0D63F8DF" wp14:editId="3408A041">
            <wp:extent cx="5943600" cy="56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F88A" w14:textId="23F9A6D4" w:rsidR="00DB7388" w:rsidRPr="00620F3D" w:rsidRDefault="002B3006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proofErr w:type="gramStart"/>
      <w:r w:rsidRPr="00620F3D">
        <w:rPr>
          <w:rFonts w:ascii="Times New Roman" w:hAnsi="Times New Roman"/>
          <w:color w:val="000000"/>
          <w:highlight w:val="yellow"/>
        </w:rPr>
        <w:t>September</w:t>
      </w:r>
      <w:r w:rsidR="00465C9A" w:rsidRPr="00620F3D">
        <w:rPr>
          <w:rFonts w:ascii="Times New Roman" w:hAnsi="Times New Roman"/>
          <w:color w:val="000000"/>
          <w:highlight w:val="yellow"/>
        </w:rPr>
        <w:t xml:space="preserve"> </w:t>
      </w:r>
      <w:r w:rsidR="00F406CB" w:rsidRPr="00620F3D">
        <w:rPr>
          <w:rFonts w:ascii="Times New Roman" w:hAnsi="Times New Roman"/>
          <w:color w:val="000000"/>
          <w:highlight w:val="yellow"/>
        </w:rPr>
        <w:t>xx</w:t>
      </w:r>
      <w:r w:rsidR="00DA12E6" w:rsidRPr="00620F3D">
        <w:rPr>
          <w:rFonts w:ascii="Times New Roman" w:hAnsi="Times New Roman"/>
          <w:color w:val="000000"/>
          <w:highlight w:val="yellow"/>
        </w:rPr>
        <w:t>,</w:t>
      </w:r>
      <w:proofErr w:type="gramEnd"/>
      <w:r w:rsidR="00DA12E6" w:rsidRPr="00620F3D">
        <w:rPr>
          <w:rFonts w:ascii="Times New Roman" w:hAnsi="Times New Roman"/>
          <w:color w:val="000000"/>
          <w:highlight w:val="yellow"/>
        </w:rPr>
        <w:t xml:space="preserve"> 2024</w:t>
      </w:r>
    </w:p>
    <w:p w14:paraId="73DB8BE3" w14:textId="77777777" w:rsidR="00DB7388" w:rsidRPr="00620F3D" w:rsidRDefault="00DB7388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</w:p>
    <w:p w14:paraId="489287CA" w14:textId="354E72D5" w:rsidR="00DB7388" w:rsidRPr="00620F3D" w:rsidRDefault="002B3006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620F3D">
        <w:rPr>
          <w:rFonts w:ascii="Times New Roman" w:hAnsi="Times New Roman"/>
          <w:color w:val="000000"/>
        </w:rPr>
        <w:t xml:space="preserve">Dr. Enrique </w:t>
      </w:r>
      <w:proofErr w:type="spellStart"/>
      <w:r w:rsidRPr="00620F3D">
        <w:rPr>
          <w:rFonts w:ascii="Times New Roman" w:hAnsi="Times New Roman"/>
          <w:color w:val="000000"/>
        </w:rPr>
        <w:t>Schisterman</w:t>
      </w:r>
      <w:proofErr w:type="spellEnd"/>
    </w:p>
    <w:p w14:paraId="387021D5" w14:textId="77777777" w:rsidR="00DB7388" w:rsidRPr="00DA5B4C" w:rsidRDefault="00DB7388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DA5B4C">
        <w:rPr>
          <w:rFonts w:ascii="Times New Roman" w:hAnsi="Times New Roman"/>
          <w:color w:val="000000"/>
        </w:rPr>
        <w:t>Editor-in-Chief</w:t>
      </w:r>
    </w:p>
    <w:p w14:paraId="051F9F72" w14:textId="2A2FDFAC" w:rsidR="003E1DEF" w:rsidRPr="00DA5B4C" w:rsidRDefault="002B3006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American</w:t>
      </w:r>
      <w:r w:rsidR="00D411C2">
        <w:rPr>
          <w:rFonts w:ascii="Times New Roman" w:hAnsi="Times New Roman"/>
          <w:i/>
          <w:iCs/>
          <w:color w:val="000000"/>
        </w:rPr>
        <w:t xml:space="preserve"> Journal of </w:t>
      </w:r>
      <w:r>
        <w:rPr>
          <w:rFonts w:ascii="Times New Roman" w:hAnsi="Times New Roman"/>
          <w:i/>
          <w:iCs/>
          <w:color w:val="000000"/>
        </w:rPr>
        <w:t>Epidemiology</w:t>
      </w:r>
    </w:p>
    <w:p w14:paraId="29348513" w14:textId="77777777" w:rsidR="003E1DEF" w:rsidRPr="00DA5B4C" w:rsidRDefault="003E1DEF" w:rsidP="003E1D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</w:rPr>
      </w:pPr>
    </w:p>
    <w:p w14:paraId="5EE1E744" w14:textId="185E05DD" w:rsidR="003E1DEF" w:rsidRPr="00110298" w:rsidRDefault="003E1DEF" w:rsidP="003E1D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 xml:space="preserve">Dear </w:t>
      </w:r>
      <w:r w:rsidR="002B3006">
        <w:rPr>
          <w:rFonts w:ascii="Times New Roman" w:hAnsi="Times New Roman"/>
          <w:color w:val="000000"/>
        </w:rPr>
        <w:t xml:space="preserve">Dr. </w:t>
      </w:r>
      <w:r w:rsidR="002B3006" w:rsidRPr="002B3006">
        <w:rPr>
          <w:rFonts w:ascii="Times New Roman" w:hAnsi="Times New Roman"/>
          <w:color w:val="000000"/>
        </w:rPr>
        <w:t xml:space="preserve">Enrique </w:t>
      </w:r>
      <w:proofErr w:type="spellStart"/>
      <w:r w:rsidR="002B3006" w:rsidRPr="002B3006">
        <w:rPr>
          <w:rFonts w:ascii="Times New Roman" w:hAnsi="Times New Roman"/>
          <w:color w:val="000000"/>
        </w:rPr>
        <w:t>Schisterman</w:t>
      </w:r>
      <w:proofErr w:type="spellEnd"/>
      <w:r w:rsidRPr="00110298">
        <w:rPr>
          <w:rFonts w:ascii="Times New Roman" w:hAnsi="Times New Roman"/>
          <w:color w:val="000000"/>
        </w:rPr>
        <w:t>,</w:t>
      </w:r>
    </w:p>
    <w:p w14:paraId="1B1276A4" w14:textId="00309567" w:rsidR="002709CD" w:rsidRPr="00110298" w:rsidRDefault="002709CD" w:rsidP="005664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</w:rPr>
      </w:pPr>
    </w:p>
    <w:p w14:paraId="70864BA4" w14:textId="442B7E54" w:rsidR="00D33C06" w:rsidRDefault="003E1DEF" w:rsidP="00D33C06">
      <w:pPr>
        <w:rPr>
          <w:rFonts w:ascii="Times New Roman" w:hAnsi="Times New Roman"/>
        </w:rPr>
      </w:pPr>
      <w:r w:rsidRPr="00110298">
        <w:rPr>
          <w:rFonts w:ascii="Times New Roman" w:hAnsi="Times New Roman"/>
        </w:rPr>
        <w:t>We are pleased to submit our paper entitled "</w:t>
      </w:r>
      <w:r w:rsidR="002B3006" w:rsidRPr="002B3006">
        <w:t xml:space="preserve"> </w:t>
      </w:r>
      <w:r w:rsidR="002B3006" w:rsidRPr="002B3006">
        <w:rPr>
          <w:rFonts w:ascii="Times New Roman" w:hAnsi="Times New Roman"/>
        </w:rPr>
        <w:t xml:space="preserve">Childhood and adolescent factors and thyroid cancer incidence in adult women in the Sister Study cohort </w:t>
      </w:r>
      <w:r w:rsidRPr="00110298">
        <w:rPr>
          <w:rFonts w:ascii="Times New Roman" w:hAnsi="Times New Roman"/>
        </w:rPr>
        <w:t xml:space="preserve">" for your consideration as an Original Study in </w:t>
      </w:r>
      <w:r w:rsidR="002B3006">
        <w:rPr>
          <w:rFonts w:ascii="Times New Roman" w:hAnsi="Times New Roman"/>
        </w:rPr>
        <w:t xml:space="preserve">the </w:t>
      </w:r>
      <w:r w:rsidR="002B3006" w:rsidRPr="002B3006">
        <w:rPr>
          <w:rFonts w:ascii="Times New Roman" w:hAnsi="Times New Roman"/>
          <w:i/>
          <w:iCs/>
        </w:rPr>
        <w:t>American Journal of Epidemiology</w:t>
      </w:r>
      <w:r w:rsidRPr="00110298">
        <w:rPr>
          <w:rFonts w:ascii="Times New Roman" w:hAnsi="Times New Roman"/>
        </w:rPr>
        <w:t xml:space="preserve">. </w:t>
      </w:r>
      <w:r w:rsidR="00D33C06" w:rsidRPr="00110298">
        <w:rPr>
          <w:rFonts w:ascii="Times New Roman" w:hAnsi="Times New Roman"/>
        </w:rPr>
        <w:t xml:space="preserve">We believe that </w:t>
      </w:r>
      <w:r w:rsidR="002B3006">
        <w:rPr>
          <w:rFonts w:ascii="Times New Roman" w:hAnsi="Times New Roman"/>
        </w:rPr>
        <w:t>t</w:t>
      </w:r>
      <w:r w:rsidR="002B3006" w:rsidRPr="002B3006">
        <w:rPr>
          <w:rFonts w:ascii="Times New Roman" w:hAnsi="Times New Roman"/>
        </w:rPr>
        <w:t xml:space="preserve">his research provides </w:t>
      </w:r>
      <w:r w:rsidR="003E0B96">
        <w:rPr>
          <w:rFonts w:ascii="Times New Roman" w:hAnsi="Times New Roman"/>
        </w:rPr>
        <w:t>novel</w:t>
      </w:r>
      <w:r w:rsidR="002B3006" w:rsidRPr="002B3006">
        <w:rPr>
          <w:rFonts w:ascii="Times New Roman" w:hAnsi="Times New Roman"/>
        </w:rPr>
        <w:t xml:space="preserve"> insights into the etiology of thyroid cancer, </w:t>
      </w:r>
      <w:r w:rsidR="00620F3D">
        <w:rPr>
          <w:rFonts w:ascii="Times New Roman" w:hAnsi="Times New Roman"/>
        </w:rPr>
        <w:t>focusing on the potential association between</w:t>
      </w:r>
      <w:r w:rsidR="002B3006" w:rsidRPr="002B3006">
        <w:rPr>
          <w:rFonts w:ascii="Times New Roman" w:hAnsi="Times New Roman"/>
        </w:rPr>
        <w:t xml:space="preserve"> early-life exposures </w:t>
      </w:r>
      <w:r w:rsidR="00620F3D">
        <w:rPr>
          <w:rFonts w:ascii="Times New Roman" w:hAnsi="Times New Roman"/>
        </w:rPr>
        <w:t>and</w:t>
      </w:r>
      <w:r w:rsidR="002B3006" w:rsidRPr="002B3006">
        <w:rPr>
          <w:rFonts w:ascii="Times New Roman" w:hAnsi="Times New Roman"/>
        </w:rPr>
        <w:t xml:space="preserve"> the development of this disease.</w:t>
      </w:r>
    </w:p>
    <w:p w14:paraId="50A708AE" w14:textId="5456E0CD" w:rsidR="00DA6FAB" w:rsidRPr="00110298" w:rsidRDefault="003E0B96" w:rsidP="003E0B96">
      <w:pPr>
        <w:rPr>
          <w:rFonts w:ascii="Times New Roman" w:hAnsi="Times New Roman"/>
        </w:rPr>
      </w:pPr>
      <w:r w:rsidRPr="003E0B96">
        <w:rPr>
          <w:rFonts w:ascii="Times New Roman" w:hAnsi="Times New Roman"/>
        </w:rPr>
        <w:t>Thyroid cancer is the fifth most common cancer among women worldwide, yet its causes remain largely unknown. The fact that it is often diagnosed at a younger age compared to other adult cancers suggests that early-life factors could play a</w:t>
      </w:r>
      <w:r>
        <w:rPr>
          <w:rFonts w:ascii="Times New Roman" w:hAnsi="Times New Roman"/>
        </w:rPr>
        <w:t xml:space="preserve">n important </w:t>
      </w:r>
      <w:r w:rsidRPr="003E0B96">
        <w:rPr>
          <w:rFonts w:ascii="Times New Roman" w:hAnsi="Times New Roman"/>
        </w:rPr>
        <w:t xml:space="preserve">role in </w:t>
      </w:r>
      <w:r>
        <w:rPr>
          <w:rFonts w:ascii="Times New Roman" w:hAnsi="Times New Roman"/>
        </w:rPr>
        <w:t xml:space="preserve">thyroid cancer </w:t>
      </w:r>
      <w:r w:rsidRPr="003E0B96">
        <w:rPr>
          <w:rFonts w:ascii="Times New Roman" w:hAnsi="Times New Roman"/>
        </w:rPr>
        <w:t>development.</w:t>
      </w:r>
    </w:p>
    <w:p w14:paraId="09163F74" w14:textId="375C5E01" w:rsidR="00110298" w:rsidRDefault="00F406CB" w:rsidP="00DA6FAB">
      <w:pPr>
        <w:rPr>
          <w:rFonts w:ascii="Times New Roman" w:hAnsi="Times New Roman"/>
        </w:rPr>
      </w:pPr>
      <w:r w:rsidRPr="002B3006">
        <w:rPr>
          <w:rFonts w:ascii="Times New Roman" w:hAnsi="Times New Roman"/>
          <w:color w:val="000000"/>
        </w:rPr>
        <w:t xml:space="preserve">In this study, we analyzed data from 47,913 cancer-free women participating in the U.S. nationwide Sister Study cohort. </w:t>
      </w:r>
      <w:r>
        <w:rPr>
          <w:rFonts w:ascii="Times New Roman" w:hAnsi="Times New Roman"/>
        </w:rPr>
        <w:t>O</w:t>
      </w:r>
      <w:r w:rsidR="00DA6FAB" w:rsidRPr="00110298">
        <w:rPr>
          <w:rFonts w:ascii="Times New Roman" w:hAnsi="Times New Roman"/>
        </w:rPr>
        <w:t xml:space="preserve">ur </w:t>
      </w:r>
      <w:r w:rsidR="00606834" w:rsidRPr="00110298">
        <w:rPr>
          <w:rFonts w:ascii="Times New Roman" w:hAnsi="Times New Roman"/>
        </w:rPr>
        <w:t>paper</w:t>
      </w:r>
      <w:r w:rsidR="00DA6FAB" w:rsidRPr="00110298">
        <w:rPr>
          <w:rFonts w:ascii="Times New Roman" w:hAnsi="Times New Roman"/>
        </w:rPr>
        <w:t xml:space="preserve"> investigated associations </w:t>
      </w:r>
      <w:r w:rsidR="00635EB7">
        <w:rPr>
          <w:rFonts w:ascii="Times New Roman" w:hAnsi="Times New Roman"/>
        </w:rPr>
        <w:t>of</w:t>
      </w:r>
      <w:r w:rsidR="00635EB7" w:rsidRPr="00110298">
        <w:rPr>
          <w:rFonts w:ascii="Times New Roman" w:hAnsi="Times New Roman"/>
        </w:rPr>
        <w:t xml:space="preserve"> </w:t>
      </w:r>
      <w:r w:rsidR="00B406D4">
        <w:rPr>
          <w:rFonts w:ascii="Times New Roman" w:hAnsi="Times New Roman"/>
        </w:rPr>
        <w:t xml:space="preserve">self-reported </w:t>
      </w:r>
      <w:r w:rsidR="002B3006">
        <w:rPr>
          <w:rFonts w:ascii="Times New Roman" w:hAnsi="Times New Roman"/>
        </w:rPr>
        <w:t>childhood and adolescent</w:t>
      </w:r>
      <w:r w:rsidR="003434D7" w:rsidRPr="001102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factors</w:t>
      </w:r>
      <w:r w:rsidR="003434D7" w:rsidRPr="00110298">
        <w:rPr>
          <w:rFonts w:ascii="Times New Roman" w:hAnsi="Times New Roman"/>
        </w:rPr>
        <w:t xml:space="preserve"> </w:t>
      </w:r>
      <w:r w:rsidR="00DA6FAB" w:rsidRPr="00110298">
        <w:rPr>
          <w:rFonts w:ascii="Times New Roman" w:hAnsi="Times New Roman"/>
        </w:rPr>
        <w:t xml:space="preserve">and </w:t>
      </w:r>
      <w:r w:rsidR="003434D7">
        <w:rPr>
          <w:rFonts w:ascii="Times New Roman" w:hAnsi="Times New Roman"/>
        </w:rPr>
        <w:t>risk</w:t>
      </w:r>
      <w:r w:rsidR="003434D7" w:rsidRPr="00110298">
        <w:rPr>
          <w:rFonts w:ascii="Times New Roman" w:hAnsi="Times New Roman"/>
        </w:rPr>
        <w:t xml:space="preserve"> </w:t>
      </w:r>
      <w:r w:rsidR="00110298" w:rsidRPr="00110298">
        <w:rPr>
          <w:rFonts w:ascii="Times New Roman" w:hAnsi="Times New Roman"/>
        </w:rPr>
        <w:t>of</w:t>
      </w:r>
      <w:r w:rsidR="00DA6FAB" w:rsidRPr="00110298">
        <w:rPr>
          <w:rFonts w:ascii="Times New Roman" w:hAnsi="Times New Roman"/>
        </w:rPr>
        <w:t xml:space="preserve"> </w:t>
      </w:r>
      <w:r w:rsidR="00110298" w:rsidRPr="00110298">
        <w:rPr>
          <w:rFonts w:ascii="Times New Roman" w:hAnsi="Times New Roman"/>
        </w:rPr>
        <w:t>differentiated thyroid cancer</w:t>
      </w:r>
      <w:r>
        <w:rPr>
          <w:rFonts w:ascii="Times New Roman" w:hAnsi="Times New Roman"/>
        </w:rPr>
        <w:t xml:space="preserve"> incidence later in life</w:t>
      </w:r>
      <w:r w:rsidR="00DA6FAB" w:rsidRPr="0011029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Using </w:t>
      </w:r>
      <w:r w:rsidR="00110298" w:rsidRPr="00110298">
        <w:rPr>
          <w:rFonts w:ascii="Times New Roman" w:hAnsi="Times New Roman"/>
        </w:rPr>
        <w:t xml:space="preserve">Cox regression </w:t>
      </w:r>
      <w:r>
        <w:rPr>
          <w:rFonts w:ascii="Times New Roman" w:hAnsi="Times New Roman"/>
        </w:rPr>
        <w:t>models, our study</w:t>
      </w:r>
      <w:r w:rsidR="00110298" w:rsidRPr="001102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identified</w:t>
      </w:r>
      <w:r w:rsidR="00DA6FAB" w:rsidRPr="00110298">
        <w:rPr>
          <w:rFonts w:ascii="Times New Roman" w:hAnsi="Times New Roman"/>
        </w:rPr>
        <w:t xml:space="preserve"> a </w:t>
      </w:r>
      <w:r w:rsidR="0068381D" w:rsidRPr="00110298">
        <w:rPr>
          <w:rFonts w:ascii="Times New Roman" w:hAnsi="Times New Roman"/>
        </w:rPr>
        <w:t>higher incidence</w:t>
      </w:r>
      <w:r w:rsidR="00DA6FAB" w:rsidRPr="001102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 w:rsidRPr="002B3006">
        <w:rPr>
          <w:rFonts w:ascii="Times New Roman" w:hAnsi="Times New Roman"/>
          <w:color w:val="000000"/>
        </w:rPr>
        <w:t>mong women who were taller or heavier than their peers during childhood and adolescence, and among those who</w:t>
      </w:r>
      <w:r>
        <w:rPr>
          <w:rFonts w:ascii="Times New Roman" w:hAnsi="Times New Roman"/>
          <w:color w:val="000000"/>
        </w:rPr>
        <w:t xml:space="preserve"> reported ever not having enough to eat during childhood. On the other hand, we observed</w:t>
      </w:r>
      <w:r w:rsidR="00DA6FAB" w:rsidRPr="00110298">
        <w:rPr>
          <w:rFonts w:ascii="Times New Roman" w:hAnsi="Times New Roman"/>
        </w:rPr>
        <w:t xml:space="preserve"> </w:t>
      </w:r>
      <w:r w:rsidR="0068381D" w:rsidRPr="00110298">
        <w:rPr>
          <w:rFonts w:ascii="Times New Roman" w:hAnsi="Times New Roman"/>
        </w:rPr>
        <w:t xml:space="preserve">a lower incidence </w:t>
      </w:r>
      <w:r w:rsidR="002B3006" w:rsidRPr="002B3006">
        <w:rPr>
          <w:rFonts w:ascii="Times New Roman" w:hAnsi="Times New Roman"/>
        </w:rPr>
        <w:t xml:space="preserve">in women who </w:t>
      </w:r>
      <w:r w:rsidRPr="002B3006">
        <w:rPr>
          <w:rFonts w:ascii="Times New Roman" w:hAnsi="Times New Roman"/>
          <w:color w:val="000000"/>
        </w:rPr>
        <w:t xml:space="preserve">grew up in households with higher educational </w:t>
      </w:r>
      <w:r>
        <w:rPr>
          <w:rFonts w:ascii="Times New Roman" w:hAnsi="Times New Roman"/>
          <w:color w:val="000000"/>
        </w:rPr>
        <w:t>levels</w:t>
      </w:r>
      <w:r w:rsidR="00DA6FAB" w:rsidRPr="00110298">
        <w:rPr>
          <w:rFonts w:ascii="Times New Roman" w:hAnsi="Times New Roman"/>
        </w:rPr>
        <w:t xml:space="preserve">. </w:t>
      </w:r>
      <w:r w:rsidR="00620F3D">
        <w:rPr>
          <w:rFonts w:ascii="Times New Roman" w:hAnsi="Times New Roman"/>
        </w:rPr>
        <w:t>Additionally, w</w:t>
      </w:r>
      <w:r w:rsidR="00620F3D">
        <w:rPr>
          <w:rFonts w:ascii="Times New Roman" w:hAnsi="Times New Roman"/>
        </w:rPr>
        <w:t xml:space="preserve">e identified </w:t>
      </w:r>
      <w:r w:rsidR="00620F3D">
        <w:rPr>
          <w:rFonts w:ascii="Times New Roman" w:hAnsi="Times New Roman"/>
        </w:rPr>
        <w:t>potential</w:t>
      </w:r>
      <w:r w:rsidR="00620F3D" w:rsidRPr="00620F3D">
        <w:rPr>
          <w:rFonts w:ascii="Times New Roman" w:hAnsi="Times New Roman"/>
        </w:rPr>
        <w:t xml:space="preserve"> </w:t>
      </w:r>
      <w:r w:rsidR="00620F3D">
        <w:rPr>
          <w:rFonts w:ascii="Times New Roman" w:hAnsi="Times New Roman"/>
        </w:rPr>
        <w:t xml:space="preserve">modifying effects of baseline BMI on the association for </w:t>
      </w:r>
      <w:r w:rsidR="00620F3D" w:rsidRPr="00620F3D">
        <w:rPr>
          <w:rFonts w:ascii="Times New Roman" w:hAnsi="Times New Roman"/>
        </w:rPr>
        <w:t>weight relative to peers during teen years.</w:t>
      </w:r>
      <w:r w:rsidR="00620F3D">
        <w:rPr>
          <w:rFonts w:ascii="Times New Roman" w:hAnsi="Times New Roman"/>
        </w:rPr>
        <w:t xml:space="preserve"> </w:t>
      </w:r>
      <w:r w:rsidRPr="00F406CB">
        <w:rPr>
          <w:rFonts w:ascii="Times New Roman" w:hAnsi="Times New Roman"/>
        </w:rPr>
        <w:t>These associations remained significant even after adjusting for established and suspected thyroid cancer risk factors.</w:t>
      </w:r>
      <w:r w:rsidR="00620F3D">
        <w:rPr>
          <w:rFonts w:ascii="Times New Roman" w:hAnsi="Times New Roman"/>
        </w:rPr>
        <w:t xml:space="preserve"> </w:t>
      </w:r>
    </w:p>
    <w:p w14:paraId="2E078894" w14:textId="77777777" w:rsidR="00F406CB" w:rsidRDefault="00F406CB" w:rsidP="00F4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2B3006">
        <w:rPr>
          <w:rFonts w:ascii="Times New Roman" w:hAnsi="Times New Roman"/>
          <w:color w:val="000000"/>
        </w:rPr>
        <w:t xml:space="preserve">As one of the first studies to explore the </w:t>
      </w:r>
      <w:r>
        <w:rPr>
          <w:rFonts w:ascii="Times New Roman" w:hAnsi="Times New Roman"/>
          <w:color w:val="000000"/>
        </w:rPr>
        <w:t>associations between</w:t>
      </w:r>
      <w:r w:rsidRPr="002B3006">
        <w:rPr>
          <w:rFonts w:ascii="Times New Roman" w:hAnsi="Times New Roman"/>
          <w:color w:val="000000"/>
        </w:rPr>
        <w:t xml:space="preserve"> early-life exposures </w:t>
      </w:r>
      <w:r>
        <w:rPr>
          <w:rFonts w:ascii="Times New Roman" w:hAnsi="Times New Roman"/>
          <w:color w:val="000000"/>
        </w:rPr>
        <w:t>and</w:t>
      </w:r>
      <w:r w:rsidRPr="002B3006">
        <w:rPr>
          <w:rFonts w:ascii="Times New Roman" w:hAnsi="Times New Roman"/>
          <w:color w:val="000000"/>
        </w:rPr>
        <w:t xml:space="preserve"> thyroid cancer </w:t>
      </w:r>
      <w:r>
        <w:rPr>
          <w:rFonts w:ascii="Times New Roman" w:hAnsi="Times New Roman"/>
          <w:color w:val="000000"/>
        </w:rPr>
        <w:t>incidence</w:t>
      </w:r>
      <w:r w:rsidRPr="002B3006">
        <w:rPr>
          <w:rFonts w:ascii="Times New Roman" w:hAnsi="Times New Roman"/>
          <w:color w:val="000000"/>
        </w:rPr>
        <w:t xml:space="preserve"> and to highlight the potential influence of growth-related factors, we believe our manuscript will be of significant interest to the readers of the </w:t>
      </w:r>
      <w:r w:rsidRPr="002B3006">
        <w:rPr>
          <w:rFonts w:ascii="Times New Roman" w:hAnsi="Times New Roman"/>
          <w:i/>
          <w:iCs/>
          <w:color w:val="000000"/>
        </w:rPr>
        <w:t>American Journal of Epidemiology</w:t>
      </w:r>
      <w:r w:rsidRPr="002B3006">
        <w:rPr>
          <w:rFonts w:ascii="Times New Roman" w:hAnsi="Times New Roman"/>
          <w:color w:val="000000"/>
        </w:rPr>
        <w:t>.</w:t>
      </w:r>
    </w:p>
    <w:p w14:paraId="2228B15C" w14:textId="6E0E19FA" w:rsidR="003434D7" w:rsidRDefault="003434D7" w:rsidP="00F4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9424955" w14:textId="42CF72B8" w:rsidR="00606834" w:rsidRPr="00110298" w:rsidRDefault="00DA6FAB" w:rsidP="00DA6FAB">
      <w:pPr>
        <w:rPr>
          <w:rFonts w:ascii="Times New Roman" w:hAnsi="Times New Roman"/>
        </w:rPr>
      </w:pPr>
      <w:r w:rsidRPr="00110298">
        <w:rPr>
          <w:rFonts w:ascii="Times New Roman" w:hAnsi="Times New Roman"/>
        </w:rPr>
        <w:t xml:space="preserve">We confirm that this manuscript is original and not under consideration elsewhere. </w:t>
      </w:r>
      <w:r w:rsidR="003E0B96" w:rsidRPr="003E0B96">
        <w:rPr>
          <w:rFonts w:ascii="Times New Roman" w:hAnsi="Times New Roman"/>
        </w:rPr>
        <w:t xml:space="preserve">The final draft has been </w:t>
      </w:r>
      <w:r w:rsidR="003E0B96">
        <w:rPr>
          <w:rFonts w:ascii="Times New Roman" w:hAnsi="Times New Roman"/>
        </w:rPr>
        <w:t xml:space="preserve">reviewed and </w:t>
      </w:r>
      <w:r w:rsidR="003E0B96" w:rsidRPr="003E0B96">
        <w:rPr>
          <w:rFonts w:ascii="Times New Roman" w:hAnsi="Times New Roman"/>
        </w:rPr>
        <w:t>approved by all contributing authors.</w:t>
      </w:r>
      <w:r w:rsidR="003E0B96">
        <w:rPr>
          <w:rFonts w:ascii="Times New Roman" w:hAnsi="Times New Roman"/>
        </w:rPr>
        <w:t xml:space="preserve"> </w:t>
      </w:r>
      <w:r w:rsidRPr="00110298">
        <w:rPr>
          <w:rFonts w:ascii="Times New Roman" w:hAnsi="Times New Roman"/>
        </w:rPr>
        <w:t>We appreciate your consideration of our submission and look forward to hearing from you.</w:t>
      </w:r>
    </w:p>
    <w:p w14:paraId="34DF8EC6" w14:textId="76774941" w:rsidR="00CC2D81" w:rsidRPr="00110298" w:rsidRDefault="00CC2D81" w:rsidP="00606834">
      <w:pPr>
        <w:jc w:val="right"/>
        <w:rPr>
          <w:rFonts w:ascii="Times New Roman" w:hAnsi="Times New Roman"/>
        </w:rPr>
      </w:pPr>
      <w:r w:rsidRPr="00110298">
        <w:rPr>
          <w:rFonts w:ascii="Times New Roman" w:hAnsi="Times New Roman"/>
        </w:rPr>
        <w:t>Sincerely,</w:t>
      </w:r>
    </w:p>
    <w:p w14:paraId="7F751F70" w14:textId="77777777" w:rsidR="00CC2D81" w:rsidRPr="00110298" w:rsidRDefault="00CC2D81" w:rsidP="00CC2D81">
      <w:pPr>
        <w:spacing w:after="0"/>
        <w:jc w:val="right"/>
        <w:rPr>
          <w:rFonts w:ascii="Times New Roman" w:hAnsi="Times New Roman"/>
        </w:rPr>
      </w:pPr>
      <w:r w:rsidRPr="00110298">
        <w:rPr>
          <w:rFonts w:ascii="Times New Roman" w:hAnsi="Times New Roman"/>
        </w:rPr>
        <w:t>Tran Thi-Van-Trinh, PhD (on behalf of all authors)</w:t>
      </w:r>
    </w:p>
    <w:p w14:paraId="4B43FFE7" w14:textId="77777777" w:rsidR="00CC2D81" w:rsidRPr="00110298" w:rsidRDefault="00CC2D81" w:rsidP="00CC2D81">
      <w:pPr>
        <w:spacing w:after="0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Postdoctoral fellow, Division of Cancer Epidemiology and Genetics</w:t>
      </w:r>
    </w:p>
    <w:p w14:paraId="0ABD1045" w14:textId="77777777" w:rsidR="00CC2D81" w:rsidRPr="00110298" w:rsidRDefault="00CC2D81" w:rsidP="00CC2D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National Cancer Institute, 9609 Medical Center Drive, 7E-444</w:t>
      </w:r>
    </w:p>
    <w:p w14:paraId="1225E842" w14:textId="77777777" w:rsidR="00CC2D81" w:rsidRPr="00110298" w:rsidRDefault="00CC2D81" w:rsidP="00CC2D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Bethesda, MD 20892, United States</w:t>
      </w:r>
    </w:p>
    <w:p w14:paraId="534BE080" w14:textId="790DC2EC" w:rsidR="00CC2D81" w:rsidRPr="00DA5B4C" w:rsidRDefault="00CC2D81" w:rsidP="00CC2D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Email: thi-van-trinh.tran@</w:t>
      </w:r>
      <w:r>
        <w:rPr>
          <w:rFonts w:ascii="Times New Roman" w:hAnsi="Times New Roman"/>
          <w:color w:val="000000"/>
        </w:rPr>
        <w:t>nih.gov</w:t>
      </w:r>
    </w:p>
    <w:p w14:paraId="11C86BF1" w14:textId="77777777" w:rsidR="00DB7388" w:rsidRDefault="00DB7388" w:rsidP="00C43C0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</w:p>
    <w:p w14:paraId="0440470D" w14:textId="77777777" w:rsidR="002B3006" w:rsidRDefault="002B3006" w:rsidP="00C43C0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</w:p>
    <w:sectPr w:rsidR="002B3006" w:rsidSect="00075EE6">
      <w:pgSz w:w="12240" w:h="15840"/>
      <w:pgMar w:top="990" w:right="126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3678A"/>
    <w:multiLevelType w:val="hybridMultilevel"/>
    <w:tmpl w:val="625488F2"/>
    <w:lvl w:ilvl="0" w:tplc="972A89C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D4C2A"/>
    <w:multiLevelType w:val="multilevel"/>
    <w:tmpl w:val="61E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78172">
    <w:abstractNumId w:val="0"/>
  </w:num>
  <w:num w:numId="2" w16cid:durableId="169195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AB"/>
    <w:rsid w:val="00015E36"/>
    <w:rsid w:val="00017E70"/>
    <w:rsid w:val="00024933"/>
    <w:rsid w:val="0004427A"/>
    <w:rsid w:val="00066ECD"/>
    <w:rsid w:val="00072A26"/>
    <w:rsid w:val="0007411D"/>
    <w:rsid w:val="00075EE6"/>
    <w:rsid w:val="0007610D"/>
    <w:rsid w:val="000A5F9B"/>
    <w:rsid w:val="000B39A1"/>
    <w:rsid w:val="000B696B"/>
    <w:rsid w:val="000C238E"/>
    <w:rsid w:val="000C79A8"/>
    <w:rsid w:val="000C7AE5"/>
    <w:rsid w:val="000D0426"/>
    <w:rsid w:val="000D6B46"/>
    <w:rsid w:val="000F4F6F"/>
    <w:rsid w:val="000F64C5"/>
    <w:rsid w:val="00110298"/>
    <w:rsid w:val="00117968"/>
    <w:rsid w:val="00122A28"/>
    <w:rsid w:val="001244E1"/>
    <w:rsid w:val="00126304"/>
    <w:rsid w:val="00137277"/>
    <w:rsid w:val="001524BF"/>
    <w:rsid w:val="001724D6"/>
    <w:rsid w:val="0017742D"/>
    <w:rsid w:val="00193086"/>
    <w:rsid w:val="00193891"/>
    <w:rsid w:val="00194A0C"/>
    <w:rsid w:val="001A1E4A"/>
    <w:rsid w:val="001B06A6"/>
    <w:rsid w:val="001B5CC0"/>
    <w:rsid w:val="001C0B0D"/>
    <w:rsid w:val="001C1457"/>
    <w:rsid w:val="001C1C8E"/>
    <w:rsid w:val="001C4016"/>
    <w:rsid w:val="001D634D"/>
    <w:rsid w:val="001F2B34"/>
    <w:rsid w:val="0020113E"/>
    <w:rsid w:val="00205D89"/>
    <w:rsid w:val="00215049"/>
    <w:rsid w:val="00217F90"/>
    <w:rsid w:val="00220BE4"/>
    <w:rsid w:val="00221289"/>
    <w:rsid w:val="00223D23"/>
    <w:rsid w:val="0022470A"/>
    <w:rsid w:val="00237275"/>
    <w:rsid w:val="00237B8F"/>
    <w:rsid w:val="00243458"/>
    <w:rsid w:val="00250981"/>
    <w:rsid w:val="00250B1F"/>
    <w:rsid w:val="00252259"/>
    <w:rsid w:val="002709CD"/>
    <w:rsid w:val="002A38FC"/>
    <w:rsid w:val="002B3006"/>
    <w:rsid w:val="002B6139"/>
    <w:rsid w:val="002C2B58"/>
    <w:rsid w:val="003155AE"/>
    <w:rsid w:val="00331082"/>
    <w:rsid w:val="00336CC1"/>
    <w:rsid w:val="0034211F"/>
    <w:rsid w:val="003434D7"/>
    <w:rsid w:val="00345B6B"/>
    <w:rsid w:val="00350F27"/>
    <w:rsid w:val="00352E6E"/>
    <w:rsid w:val="00356130"/>
    <w:rsid w:val="00363A1D"/>
    <w:rsid w:val="00367E07"/>
    <w:rsid w:val="003702E2"/>
    <w:rsid w:val="00381A41"/>
    <w:rsid w:val="003931D6"/>
    <w:rsid w:val="003B18D4"/>
    <w:rsid w:val="003E0B96"/>
    <w:rsid w:val="003E1DEF"/>
    <w:rsid w:val="003F0D9E"/>
    <w:rsid w:val="00402533"/>
    <w:rsid w:val="00431E38"/>
    <w:rsid w:val="00437DCC"/>
    <w:rsid w:val="004457D9"/>
    <w:rsid w:val="0045517B"/>
    <w:rsid w:val="004604B4"/>
    <w:rsid w:val="00465C9A"/>
    <w:rsid w:val="00481433"/>
    <w:rsid w:val="00482A98"/>
    <w:rsid w:val="0049062A"/>
    <w:rsid w:val="00491622"/>
    <w:rsid w:val="004A1235"/>
    <w:rsid w:val="004A4774"/>
    <w:rsid w:val="004C1226"/>
    <w:rsid w:val="004C58E1"/>
    <w:rsid w:val="004D5164"/>
    <w:rsid w:val="004F133D"/>
    <w:rsid w:val="0050452E"/>
    <w:rsid w:val="00525FA4"/>
    <w:rsid w:val="00527173"/>
    <w:rsid w:val="005343B2"/>
    <w:rsid w:val="00544235"/>
    <w:rsid w:val="00555669"/>
    <w:rsid w:val="005635CC"/>
    <w:rsid w:val="00566157"/>
    <w:rsid w:val="005664AB"/>
    <w:rsid w:val="0056706A"/>
    <w:rsid w:val="00577AF6"/>
    <w:rsid w:val="0058203A"/>
    <w:rsid w:val="00583785"/>
    <w:rsid w:val="00590357"/>
    <w:rsid w:val="00590A78"/>
    <w:rsid w:val="005A444A"/>
    <w:rsid w:val="005C414B"/>
    <w:rsid w:val="005C4CE0"/>
    <w:rsid w:val="005E0539"/>
    <w:rsid w:val="005E3212"/>
    <w:rsid w:val="005E4C64"/>
    <w:rsid w:val="005E4E91"/>
    <w:rsid w:val="005F1647"/>
    <w:rsid w:val="00606834"/>
    <w:rsid w:val="00611A2A"/>
    <w:rsid w:val="00620F3D"/>
    <w:rsid w:val="00635EB7"/>
    <w:rsid w:val="00646148"/>
    <w:rsid w:val="0068381D"/>
    <w:rsid w:val="00697FCF"/>
    <w:rsid w:val="006A7DC1"/>
    <w:rsid w:val="006B198B"/>
    <w:rsid w:val="006C1810"/>
    <w:rsid w:val="006C2F97"/>
    <w:rsid w:val="006E046C"/>
    <w:rsid w:val="006E54D9"/>
    <w:rsid w:val="006F2F84"/>
    <w:rsid w:val="006F525B"/>
    <w:rsid w:val="006F5AA2"/>
    <w:rsid w:val="00723D01"/>
    <w:rsid w:val="00730247"/>
    <w:rsid w:val="0073041D"/>
    <w:rsid w:val="00743EB4"/>
    <w:rsid w:val="007A2ABE"/>
    <w:rsid w:val="007B69F6"/>
    <w:rsid w:val="007C3CEA"/>
    <w:rsid w:val="007C40C5"/>
    <w:rsid w:val="007E1495"/>
    <w:rsid w:val="007E2CE2"/>
    <w:rsid w:val="007E6EE1"/>
    <w:rsid w:val="007F061A"/>
    <w:rsid w:val="007F59B8"/>
    <w:rsid w:val="007F60FD"/>
    <w:rsid w:val="00805C85"/>
    <w:rsid w:val="00815D99"/>
    <w:rsid w:val="008334F3"/>
    <w:rsid w:val="00841715"/>
    <w:rsid w:val="008459ED"/>
    <w:rsid w:val="00885188"/>
    <w:rsid w:val="008853D3"/>
    <w:rsid w:val="0088559D"/>
    <w:rsid w:val="008A1D60"/>
    <w:rsid w:val="008B2F9D"/>
    <w:rsid w:val="008C504E"/>
    <w:rsid w:val="008E1616"/>
    <w:rsid w:val="008F33FA"/>
    <w:rsid w:val="008F5D50"/>
    <w:rsid w:val="008F731E"/>
    <w:rsid w:val="00903B35"/>
    <w:rsid w:val="00932FEF"/>
    <w:rsid w:val="00937E12"/>
    <w:rsid w:val="00945CC4"/>
    <w:rsid w:val="00952624"/>
    <w:rsid w:val="00953201"/>
    <w:rsid w:val="00953DD3"/>
    <w:rsid w:val="0095730D"/>
    <w:rsid w:val="009B17F9"/>
    <w:rsid w:val="009C0C29"/>
    <w:rsid w:val="009D24E2"/>
    <w:rsid w:val="009D304F"/>
    <w:rsid w:val="009D6EA8"/>
    <w:rsid w:val="009E53C2"/>
    <w:rsid w:val="009E7138"/>
    <w:rsid w:val="009F539B"/>
    <w:rsid w:val="00A0663F"/>
    <w:rsid w:val="00A11533"/>
    <w:rsid w:val="00A142DF"/>
    <w:rsid w:val="00A24A19"/>
    <w:rsid w:val="00A35C23"/>
    <w:rsid w:val="00A52642"/>
    <w:rsid w:val="00A675B8"/>
    <w:rsid w:val="00A96E4A"/>
    <w:rsid w:val="00AA5D23"/>
    <w:rsid w:val="00AC0027"/>
    <w:rsid w:val="00AC171E"/>
    <w:rsid w:val="00B026A0"/>
    <w:rsid w:val="00B150DC"/>
    <w:rsid w:val="00B15F98"/>
    <w:rsid w:val="00B200B1"/>
    <w:rsid w:val="00B406D4"/>
    <w:rsid w:val="00B41A43"/>
    <w:rsid w:val="00B531EF"/>
    <w:rsid w:val="00B54772"/>
    <w:rsid w:val="00B66633"/>
    <w:rsid w:val="00B71277"/>
    <w:rsid w:val="00B7346E"/>
    <w:rsid w:val="00B853B5"/>
    <w:rsid w:val="00BB3951"/>
    <w:rsid w:val="00BB4916"/>
    <w:rsid w:val="00BC07EE"/>
    <w:rsid w:val="00BD3223"/>
    <w:rsid w:val="00BD492F"/>
    <w:rsid w:val="00BE251D"/>
    <w:rsid w:val="00BE33AF"/>
    <w:rsid w:val="00BF50A7"/>
    <w:rsid w:val="00C12579"/>
    <w:rsid w:val="00C35AB4"/>
    <w:rsid w:val="00C43C0F"/>
    <w:rsid w:val="00C53E13"/>
    <w:rsid w:val="00C643E2"/>
    <w:rsid w:val="00C72C47"/>
    <w:rsid w:val="00C85CDD"/>
    <w:rsid w:val="00C94B4B"/>
    <w:rsid w:val="00CA7765"/>
    <w:rsid w:val="00CC2D81"/>
    <w:rsid w:val="00CD355E"/>
    <w:rsid w:val="00CE3C04"/>
    <w:rsid w:val="00D00B62"/>
    <w:rsid w:val="00D00EF6"/>
    <w:rsid w:val="00D07A89"/>
    <w:rsid w:val="00D33C06"/>
    <w:rsid w:val="00D411C2"/>
    <w:rsid w:val="00D61744"/>
    <w:rsid w:val="00D63BC9"/>
    <w:rsid w:val="00D7129D"/>
    <w:rsid w:val="00D7463E"/>
    <w:rsid w:val="00D85EC3"/>
    <w:rsid w:val="00DA12E6"/>
    <w:rsid w:val="00DA2584"/>
    <w:rsid w:val="00DA3622"/>
    <w:rsid w:val="00DA5B4C"/>
    <w:rsid w:val="00DA63B2"/>
    <w:rsid w:val="00DA6FAB"/>
    <w:rsid w:val="00DB6C3E"/>
    <w:rsid w:val="00DB7388"/>
    <w:rsid w:val="00DE19E1"/>
    <w:rsid w:val="00E00D1D"/>
    <w:rsid w:val="00E02A4A"/>
    <w:rsid w:val="00E11EB5"/>
    <w:rsid w:val="00E17548"/>
    <w:rsid w:val="00E224E6"/>
    <w:rsid w:val="00E25197"/>
    <w:rsid w:val="00E60A51"/>
    <w:rsid w:val="00E642F4"/>
    <w:rsid w:val="00E91FDD"/>
    <w:rsid w:val="00EC0969"/>
    <w:rsid w:val="00EC125E"/>
    <w:rsid w:val="00EC3DE8"/>
    <w:rsid w:val="00EC66B8"/>
    <w:rsid w:val="00ED5B85"/>
    <w:rsid w:val="00EE7912"/>
    <w:rsid w:val="00F047CE"/>
    <w:rsid w:val="00F12547"/>
    <w:rsid w:val="00F356C1"/>
    <w:rsid w:val="00F36F1B"/>
    <w:rsid w:val="00F406CB"/>
    <w:rsid w:val="00F60208"/>
    <w:rsid w:val="00F6234B"/>
    <w:rsid w:val="00F76928"/>
    <w:rsid w:val="00F863CA"/>
    <w:rsid w:val="00FA21FB"/>
    <w:rsid w:val="00FA3378"/>
    <w:rsid w:val="00FA6A4B"/>
    <w:rsid w:val="00FA6EBC"/>
    <w:rsid w:val="00FA79FB"/>
    <w:rsid w:val="00FA7AE5"/>
    <w:rsid w:val="00FB1EEF"/>
    <w:rsid w:val="00FB2C2F"/>
    <w:rsid w:val="00FB63D2"/>
    <w:rsid w:val="00FB7020"/>
    <w:rsid w:val="00FC4BF2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0A26"/>
  <w15:chartTrackingRefBased/>
  <w15:docId w15:val="{07DF1377-9B2D-DF4D-8876-7CCA4B79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64AB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F86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3CA"/>
  </w:style>
  <w:style w:type="paragraph" w:styleId="BalloonText">
    <w:name w:val="Balloon Text"/>
    <w:basedOn w:val="Normal"/>
    <w:link w:val="BalloonTextChar"/>
    <w:uiPriority w:val="99"/>
    <w:semiHidden/>
    <w:unhideWhenUsed/>
    <w:rsid w:val="00F8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63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CC4"/>
    <w:pPr>
      <w:spacing w:after="0" w:line="240" w:lineRule="auto"/>
      <w:ind w:left="720"/>
    </w:pPr>
  </w:style>
  <w:style w:type="character" w:customStyle="1" w:styleId="nobrwithwbr">
    <w:name w:val="nobrwithwbr"/>
    <w:rsid w:val="009C0C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0C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40C5"/>
    <w:rPr>
      <w:b/>
      <w:bCs/>
    </w:rPr>
  </w:style>
  <w:style w:type="paragraph" w:styleId="NoSpacing">
    <w:name w:val="No Spacing"/>
    <w:uiPriority w:val="1"/>
    <w:qFormat/>
    <w:rsid w:val="00697FCF"/>
    <w:rPr>
      <w:sz w:val="22"/>
      <w:szCs w:val="22"/>
      <w:lang w:eastAsia="ko-KR"/>
    </w:rPr>
  </w:style>
  <w:style w:type="character" w:styleId="UnresolvedMention">
    <w:name w:val="Unresolved Mention"/>
    <w:uiPriority w:val="99"/>
    <w:semiHidden/>
    <w:unhideWhenUsed/>
    <w:rsid w:val="00FB70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A12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52642"/>
    <w:rPr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17B8-FB19-4C9F-8CB1-3E9727405C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2531</CharactersWithSpaces>
  <SharedDoc>false</SharedDoc>
  <HLinks>
    <vt:vector size="6" baseType="variant">
      <vt:variant>
        <vt:i4>1638526</vt:i4>
      </vt:variant>
      <vt:variant>
        <vt:i4>0</vt:i4>
      </vt:variant>
      <vt:variant>
        <vt:i4>0</vt:i4>
      </vt:variant>
      <vt:variant>
        <vt:i4>5</vt:i4>
      </vt:variant>
      <vt:variant>
        <vt:lpwstr>mailto:David.borrego@nih.gov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Hyeyeun (NIH/NCI) [F]</dc:creator>
  <cp:keywords/>
  <cp:lastModifiedBy>Tran, Thi-Van-Trinh (NIH/NCI) [F]</cp:lastModifiedBy>
  <cp:revision>5</cp:revision>
  <cp:lastPrinted>2018-09-28T17:35:00Z</cp:lastPrinted>
  <dcterms:created xsi:type="dcterms:W3CDTF">2024-08-12T20:48:00Z</dcterms:created>
  <dcterms:modified xsi:type="dcterms:W3CDTF">2024-09-04T15:47:00Z</dcterms:modified>
</cp:coreProperties>
</file>