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Normal0"/>
        <w:tblW w:w="9360" w:type="dxa"/>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3600"/>
        <w:gridCol w:w="5760"/>
      </w:tblGrid>
      <w:tr w:rsidR="00DD0228">
        <w:trPr>
          <w:jc w:val="center"/>
        </w:trPr>
        <w:tc>
          <w:tcPr>
            <w:tcW w:w="3600" w:type="dxa"/>
            <w:vAlign w:val="center"/>
          </w:tcPr>
          <w:p w:rsidR="00DD0228" w:rsidRDefault="0074057A">
            <w:pPr>
              <w:spacing w:after="0"/>
              <w:jc w:val="center"/>
            </w:pPr>
            <w:r>
              <w:rPr>
                <w:rFonts w:ascii="Times New Roman" w:hAnsi="Times New Roman"/>
                <w:b/>
                <w:sz w:val="24"/>
              </w:rPr>
              <w:t>{{congTyDonVi_header}}</w:t>
            </w:r>
          </w:p>
        </w:tc>
        <w:tc>
          <w:tcPr>
            <w:tcW w:w="5760" w:type="dxa"/>
            <w:vAlign w:val="center"/>
          </w:tcPr>
          <w:p w:rsidR="00DD0228" w:rsidRDefault="0074057A">
            <w:pPr>
              <w:spacing w:after="0"/>
              <w:jc w:val="center"/>
            </w:pPr>
            <w:r>
              <w:rPr>
                <w:rFonts w:ascii="Times New Roman" w:hAnsi="Times New Roman"/>
                <w:b/>
                <w:sz w:val="24"/>
              </w:rPr>
              <w:t>CỘNG HÒA XÃ HỘI CHỦ NGHĨA VIỆT NAM</w:t>
            </w:r>
          </w:p>
          <w:p w:rsidR="00DD0228" w:rsidRDefault="0074057A">
            <w:pPr>
              <w:spacing w:after="0"/>
              <w:jc w:val="center"/>
            </w:pPr>
            <w:r>
              <w:rPr>
                <w:rFonts w:ascii="Times New Roman" w:hAnsi="Times New Roman"/>
                <w:b/>
                <w:sz w:val="24"/>
              </w:rPr>
              <w:t>Độc lập - Tự do - Hạnh phúc</w:t>
            </w:r>
          </w:p>
        </w:tc>
      </w:tr>
    </w:tbl>
    <w:p w:rsidR="00467C5D" w:rsidRDefault="00467C5D">
      <w:pPr>
        <w:pBdr>
          <w:top w:val="nil"/>
          <w:left w:val="nil"/>
          <w:bottom w:val="nil"/>
          <w:right w:val="nil"/>
          <w:between w:val="nil"/>
        </w:pBdr>
        <w:tabs>
          <w:tab w:val="left" w:pos="4860"/>
        </w:tabs>
        <w:spacing w:after="0" w:line="360" w:lineRule="auto"/>
        <w:jc w:val="both"/>
        <w:rPr>
          <w:rFonts w:ascii="Times New Roman" w:eastAsia="Times New Roman" w:hAnsi="Times New Roman" w:cs="Times New Roman"/>
          <w:i/>
          <w:iCs/>
          <w:color w:val="000000"/>
          <w:sz w:val="24"/>
          <w:szCs w:val="24"/>
          <w:highlight w:val="white"/>
        </w:rPr>
      </w:pPr>
      <w:bookmarkStart w:id="0" w:name="_8wlnj5xiztz1" w:colFirst="0" w:colLast="0"/>
      <w:bookmarkStart w:id="1" w:name="_GoBack"/>
      <w:bookmarkEnd w:id="0"/>
      <w:bookmarkEnd w:id="1"/>
    </w:p>
    <w:p w:rsidR="00DD0228" w:rsidRDefault="0074057A">
      <w:pPr>
        <w:pBdr>
          <w:top w:val="nil"/>
          <w:left w:val="nil"/>
          <w:bottom w:val="nil"/>
          <w:right w:val="nil"/>
          <w:between w:val="nil"/>
        </w:pBdr>
        <w:tabs>
          <w:tab w:val="left" w:pos="4860"/>
        </w:tabs>
        <w:spacing w:after="0" w:line="360" w:lineRule="auto"/>
        <w:jc w:val="both"/>
        <w:rPr>
          <w:rFonts w:ascii="Times New Roman" w:eastAsia="Times New Roman" w:hAnsi="Times New Roman" w:cs="Times New Roman"/>
          <w:i/>
          <w:iCs/>
          <w:color w:val="000000"/>
          <w:sz w:val="24"/>
          <w:szCs w:val="24"/>
          <w:highlight w:val="white"/>
        </w:rPr>
      </w:pPr>
      <w:r>
        <w:rPr>
          <w:rFonts w:ascii="Times New Roman" w:eastAsia="Times New Roman" w:hAnsi="Times New Roman" w:cs="Times New Roman"/>
          <w:i/>
          <w:iCs/>
          <w:color w:val="000000"/>
          <w:sz w:val="24"/>
          <w:szCs w:val="24"/>
          <w:highlight w:val="white"/>
        </w:rPr>
        <w:t>Số:</w:t>
      </w:r>
      <w:r>
        <w:rPr>
          <w:rFonts w:ascii="Times New Roman" w:eastAsia="Times New Roman" w:hAnsi="Times New Roman" w:cs="Times New Roman"/>
          <w:i/>
          <w:iCs/>
          <w:sz w:val="24"/>
          <w:szCs w:val="24"/>
          <w:highlight w:val="white"/>
        </w:rPr>
        <w:t>{{soHD}}</w:t>
      </w:r>
      <w:r>
        <w:rPr>
          <w:rFonts w:ascii="Times New Roman" w:eastAsia="Times New Roman" w:hAnsi="Times New Roman" w:cs="Times New Roman"/>
          <w:i/>
          <w:iCs/>
          <w:color w:val="000000"/>
          <w:sz w:val="24"/>
          <w:szCs w:val="24"/>
          <w:highlight w:val="white"/>
        </w:rPr>
        <w:t>/</w:t>
      </w:r>
      <w:r>
        <w:rPr>
          <w:rFonts w:ascii="Times New Roman" w:eastAsia="Times New Roman" w:hAnsi="Times New Roman" w:cs="Times New Roman"/>
          <w:i/>
          <w:iCs/>
          <w:sz w:val="24"/>
          <w:szCs w:val="24"/>
          <w:highlight w:val="white"/>
        </w:rPr>
        <w:t>TTBMTT</w:t>
      </w:r>
      <w:r>
        <w:rPr>
          <w:rFonts w:ascii="Times New Roman" w:eastAsia="Times New Roman" w:hAnsi="Times New Roman" w:cs="Times New Roman"/>
          <w:i/>
          <w:iCs/>
          <w:color w:val="000000"/>
          <w:sz w:val="24"/>
          <w:szCs w:val="24"/>
          <w:highlight w:val="white"/>
        </w:rPr>
        <w:tab/>
        <w:t xml:space="preserve">                                   </w:t>
      </w:r>
    </w:p>
    <w:p w:rsidR="00DD0228" w:rsidRDefault="0074057A">
      <w:pPr>
        <w:spacing w:after="0" w:line="360" w:lineRule="auto"/>
        <w:jc w:val="center"/>
        <w:rPr>
          <w:rFonts w:ascii="Times New Roman" w:eastAsia="Times New Roman" w:hAnsi="Times New Roman" w:cs="Times New Roman"/>
          <w:sz w:val="32"/>
          <w:szCs w:val="32"/>
          <w:highlight w:val="white"/>
        </w:rPr>
      </w:pPr>
      <w:r>
        <w:rPr>
          <w:rFonts w:ascii="Times New Roman" w:eastAsia="Times New Roman" w:hAnsi="Times New Roman" w:cs="Times New Roman"/>
          <w:b/>
          <w:bCs/>
          <w:sz w:val="32"/>
          <w:szCs w:val="32"/>
          <w:highlight w:val="white"/>
        </w:rPr>
        <w:t>THỎA THUẬN</w:t>
      </w:r>
    </w:p>
    <w:p w:rsidR="00DD0228" w:rsidRDefault="0074057A">
      <w:pPr>
        <w:spacing w:after="0" w:line="360" w:lineRule="auto"/>
        <w:jc w:val="center"/>
        <w:rPr>
          <w:rFonts w:ascii="Times New Roman" w:eastAsia="Times New Roman" w:hAnsi="Times New Roman" w:cs="Times New Roman"/>
          <w:i/>
          <w:iCs/>
          <w:sz w:val="24"/>
          <w:szCs w:val="24"/>
          <w:highlight w:val="white"/>
        </w:rPr>
      </w:pPr>
      <w:r>
        <w:rPr>
          <w:rFonts w:ascii="Times New Roman" w:eastAsia="Times New Roman" w:hAnsi="Times New Roman" w:cs="Times New Roman"/>
          <w:b/>
          <w:bCs/>
          <w:i/>
          <w:iCs/>
          <w:sz w:val="24"/>
          <w:szCs w:val="24"/>
          <w:highlight w:val="white"/>
        </w:rPr>
        <w:t>V/v: Cam kết bảo mật thông tin</w:t>
      </w:r>
    </w:p>
    <w:p w:rsidR="00DD0228" w:rsidRDefault="0074057A">
      <w:pPr>
        <w:spacing w:after="0" w:line="360" w:lineRule="auto"/>
        <w:jc w:val="both"/>
        <w:rPr>
          <w:rFonts w:ascii="Times New Roman" w:eastAsia="Times New Roman" w:hAnsi="Times New Roman" w:cs="Times New Roman"/>
          <w:i/>
          <w:iCs/>
          <w:sz w:val="24"/>
          <w:szCs w:val="24"/>
          <w:highlight w:val="white"/>
        </w:rPr>
      </w:pPr>
      <w:r>
        <w:rPr>
          <w:rFonts w:ascii="Times New Roman" w:eastAsia="Times New Roman" w:hAnsi="Times New Roman" w:cs="Times New Roman"/>
          <w:i/>
          <w:iCs/>
          <w:sz w:val="24"/>
          <w:szCs w:val="24"/>
          <w:highlight w:val="white"/>
        </w:rPr>
        <w:t xml:space="preserve">– Căn cứ vào các quy định của Pháp luật Việt Nam hiện hành; </w:t>
      </w:r>
    </w:p>
    <w:p w:rsidR="00DD0228" w:rsidRDefault="0074057A">
      <w:pPr>
        <w:spacing w:after="0" w:line="360" w:lineRule="auto"/>
        <w:jc w:val="both"/>
        <w:rPr>
          <w:rFonts w:ascii="Times New Roman" w:eastAsia="Times New Roman" w:hAnsi="Times New Roman" w:cs="Times New Roman"/>
          <w:i/>
          <w:iCs/>
          <w:sz w:val="24"/>
          <w:szCs w:val="24"/>
          <w:highlight w:val="white"/>
        </w:rPr>
      </w:pPr>
      <w:r>
        <w:rPr>
          <w:rFonts w:ascii="Times New Roman" w:eastAsia="Times New Roman" w:hAnsi="Times New Roman" w:cs="Times New Roman"/>
          <w:i/>
          <w:iCs/>
          <w:sz w:val="24"/>
          <w:szCs w:val="24"/>
          <w:highlight w:val="white"/>
        </w:rPr>
        <w:t xml:space="preserve">– Căn cứ vào Nội quy Công ty; </w:t>
      </w:r>
    </w:p>
    <w:p w:rsidR="00DD0228" w:rsidRDefault="0074057A">
      <w:pPr>
        <w:spacing w:after="0" w:line="360" w:lineRule="auto"/>
        <w:jc w:val="both"/>
        <w:rPr>
          <w:rFonts w:ascii="Times New Roman" w:eastAsia="Times New Roman" w:hAnsi="Times New Roman" w:cs="Times New Roman"/>
          <w:i/>
          <w:iCs/>
          <w:sz w:val="24"/>
          <w:szCs w:val="24"/>
          <w:highlight w:val="white"/>
        </w:rPr>
      </w:pPr>
      <w:bookmarkStart w:id="2" w:name="_qsvinrtcj2oe" w:colFirst="0" w:colLast="0"/>
      <w:bookmarkEnd w:id="2"/>
      <w:r>
        <w:rPr>
          <w:rFonts w:ascii="Times New Roman" w:eastAsia="Times New Roman" w:hAnsi="Times New Roman" w:cs="Times New Roman"/>
          <w:i/>
          <w:iCs/>
          <w:sz w:val="24"/>
          <w:szCs w:val="24"/>
          <w:highlight w:val="white"/>
        </w:rPr>
        <w:t xml:space="preserve">– Căn cứ vào Hợp đồng thử việc số {{soHD}}/HĐTV giữa {{congTyDonVi}} và đại diện của bên ông/bà </w:t>
      </w:r>
      <w:r>
        <w:rPr>
          <w:rFonts w:ascii="Times New Roman" w:eastAsia="Times New Roman" w:hAnsi="Times New Roman" w:cs="Times New Roman"/>
          <w:sz w:val="24"/>
          <w:szCs w:val="24"/>
          <w:highlight w:val="white"/>
        </w:rPr>
        <w:t>{{hoTen}}</w:t>
      </w:r>
      <w:r>
        <w:rPr>
          <w:rFonts w:ascii="Times New Roman" w:eastAsia="Times New Roman" w:hAnsi="Times New Roman" w:cs="Times New Roman"/>
          <w:i/>
          <w:iCs/>
          <w:sz w:val="24"/>
          <w:szCs w:val="24"/>
          <w:highlight w:val="white"/>
        </w:rPr>
        <w:t xml:space="preserve"> ký vào ngày: {{ngayBatDau}}</w:t>
      </w:r>
    </w:p>
    <w:p w:rsidR="00DD0228" w:rsidRDefault="0074057A">
      <w:pPr>
        <w:spacing w:after="0" w:line="360" w:lineRule="auto"/>
        <w:jc w:val="both"/>
        <w:rPr>
          <w:rFonts w:ascii="Times New Roman" w:eastAsia="Times New Roman" w:hAnsi="Times New Roman" w:cs="Times New Roman"/>
          <w:i/>
          <w:iCs/>
          <w:sz w:val="24"/>
          <w:szCs w:val="24"/>
          <w:highlight w:val="white"/>
        </w:rPr>
      </w:pPr>
      <w:r>
        <w:rPr>
          <w:rFonts w:ascii="Times New Roman" w:eastAsia="Times New Roman" w:hAnsi="Times New Roman" w:cs="Times New Roman"/>
          <w:i/>
          <w:iCs/>
          <w:sz w:val="24"/>
          <w:szCs w:val="24"/>
          <w:highlight w:val="white"/>
        </w:rPr>
        <w:t>Hôm nay, ngày {{ngayBatDau_dd}} tháng {{ngayBatDau_MM}} năm {{ngayBatDau_yyyy}} tại Văn phòng Công ty, chúng tôi gồm có:</w:t>
      </w:r>
    </w:p>
    <w:p w:rsidR="00DD0228" w:rsidRDefault="0074057A">
      <w:pPr>
        <w:tabs>
          <w:tab w:val="left" w:pos="9000"/>
        </w:tabs>
        <w:spacing w:after="0" w:line="360" w:lineRule="auto"/>
        <w:ind w:hanging="2"/>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w:t>
      </w:r>
      <w:proofErr w:type="gramStart"/>
      <w:r>
        <w:rPr>
          <w:rFonts w:ascii="Times New Roman" w:eastAsia="Times New Roman" w:hAnsi="Times New Roman" w:cs="Times New Roman"/>
          <w:b/>
          <w:bCs/>
          <w:sz w:val="24"/>
          <w:szCs w:val="24"/>
          <w:highlight w:val="white"/>
        </w:rPr>
        <w:t>congTyDonVi</w:t>
      </w:r>
      <w:proofErr w:type="gramEnd"/>
      <w:r>
        <w:rPr>
          <w:rFonts w:ascii="Times New Roman" w:eastAsia="Times New Roman" w:hAnsi="Times New Roman" w:cs="Times New Roman"/>
          <w:b/>
          <w:bCs/>
          <w:sz w:val="24"/>
          <w:szCs w:val="24"/>
          <w:highlight w:val="white"/>
        </w:rPr>
        <w:t>}}</w:t>
      </w:r>
    </w:p>
    <w:p w:rsidR="00DD0228" w:rsidRDefault="0074057A">
      <w:pPr>
        <w:widowControl w:val="0"/>
        <w:tabs>
          <w:tab w:val="left" w:pos="9000"/>
        </w:tabs>
        <w:spacing w:after="0" w:line="360" w:lineRule="auto"/>
        <w:ind w:right="-922" w:hanging="2"/>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Mã số thuế: 0318952385</w:t>
      </w:r>
    </w:p>
    <w:p w:rsidR="00DD0228" w:rsidRDefault="0074057A">
      <w:pPr>
        <w:widowControl w:val="0"/>
        <w:tabs>
          <w:tab w:val="left" w:pos="9000"/>
        </w:tabs>
        <w:spacing w:after="0" w:line="360" w:lineRule="auto"/>
        <w:ind w:right="-46" w:hanging="2"/>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Địa chỉ: 281/8 Bình Lợi, Phường Bình Lợi Trung, Thành phố Hồ Chí Minh, Việt Nam</w:t>
      </w:r>
    </w:p>
    <w:p w:rsidR="00DD0228" w:rsidRDefault="0074057A">
      <w:pPr>
        <w:widowControl w:val="0"/>
        <w:tabs>
          <w:tab w:val="left" w:pos="1080"/>
          <w:tab w:val="left" w:pos="4320"/>
          <w:tab w:val="left" w:pos="7020"/>
          <w:tab w:val="right" w:pos="7200"/>
          <w:tab w:val="left" w:pos="9000"/>
        </w:tabs>
        <w:spacing w:after="0" w:line="360" w:lineRule="auto"/>
        <w:ind w:right="-922" w:hanging="2"/>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Điện thoại: 0833200691</w:t>
      </w:r>
    </w:p>
    <w:p w:rsidR="00DD0228" w:rsidRDefault="0074057A">
      <w:pPr>
        <w:widowControl w:val="0"/>
        <w:tabs>
          <w:tab w:val="left" w:pos="1080"/>
          <w:tab w:val="left" w:pos="4320"/>
          <w:tab w:val="left" w:pos="7020"/>
          <w:tab w:val="right" w:pos="7200"/>
          <w:tab w:val="left" w:pos="9000"/>
        </w:tabs>
        <w:spacing w:after="0" w:line="360" w:lineRule="auto"/>
        <w:ind w:right="-922" w:hanging="2"/>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sz w:val="24"/>
          <w:szCs w:val="24"/>
          <w:highlight w:val="white"/>
        </w:rPr>
        <w:t xml:space="preserve">Người đại diện: </w:t>
      </w:r>
      <w:r>
        <w:rPr>
          <w:rFonts w:ascii="Times New Roman" w:eastAsia="Times New Roman" w:hAnsi="Times New Roman" w:cs="Times New Roman"/>
          <w:b/>
          <w:bCs/>
          <w:sz w:val="24"/>
          <w:szCs w:val="24"/>
          <w:highlight w:val="white"/>
        </w:rPr>
        <w:t>Vũ Đình Trường</w:t>
      </w:r>
      <w:r>
        <w:rPr>
          <w:rFonts w:ascii="Times New Roman" w:eastAsia="Times New Roman" w:hAnsi="Times New Roman" w:cs="Times New Roman"/>
          <w:sz w:val="24"/>
          <w:szCs w:val="24"/>
          <w:highlight w:val="white"/>
        </w:rPr>
        <w:tab/>
        <w:t xml:space="preserve">Chức vụ: </w:t>
      </w:r>
      <w:r>
        <w:rPr>
          <w:rFonts w:ascii="Times New Roman" w:eastAsia="Times New Roman" w:hAnsi="Times New Roman" w:cs="Times New Roman"/>
          <w:b/>
          <w:bCs/>
          <w:sz w:val="24"/>
          <w:szCs w:val="24"/>
          <w:highlight w:val="white"/>
        </w:rPr>
        <w:t>Giám đốc</w:t>
      </w:r>
    </w:p>
    <w:p w:rsidR="00DD0228" w:rsidRDefault="0074057A">
      <w:pPr>
        <w:spacing w:after="0" w:line="360" w:lineRule="auto"/>
        <w:jc w:val="both"/>
        <w:rPr>
          <w:rFonts w:ascii="Times New Roman" w:eastAsia="Times New Roman" w:hAnsi="Times New Roman" w:cs="Times New Roman"/>
          <w:b/>
          <w:bCs/>
          <w:i/>
          <w:iCs/>
          <w:sz w:val="24"/>
          <w:szCs w:val="24"/>
          <w:highlight w:val="white"/>
        </w:rPr>
      </w:pPr>
      <w:r>
        <w:rPr>
          <w:rFonts w:ascii="Times New Roman" w:eastAsia="Times New Roman" w:hAnsi="Times New Roman" w:cs="Times New Roman"/>
          <w:i/>
          <w:iCs/>
          <w:sz w:val="24"/>
          <w:szCs w:val="24"/>
          <w:highlight w:val="white"/>
        </w:rPr>
        <w:t xml:space="preserve">Bên sử dụng dịch vụ, sau đây viết tắt là </w:t>
      </w:r>
      <w:r>
        <w:rPr>
          <w:rFonts w:ascii="Times New Roman" w:eastAsia="Times New Roman" w:hAnsi="Times New Roman" w:cs="Times New Roman"/>
          <w:b/>
          <w:bCs/>
          <w:i/>
          <w:iCs/>
          <w:sz w:val="24"/>
          <w:szCs w:val="24"/>
          <w:highlight w:val="white"/>
        </w:rPr>
        <w:t>“Bên A”</w:t>
      </w:r>
    </w:p>
    <w:tbl>
      <w:tblPr>
        <w:tblStyle w:val="a"/>
        <w:tblW w:w="9360" w:type="dxa"/>
        <w:tblInd w:w="0" w:type="dxa"/>
        <w:tblLayout w:type="fixed"/>
        <w:tblLook w:val="0400" w:firstRow="0" w:lastRow="0" w:firstColumn="0" w:lastColumn="0" w:noHBand="0" w:noVBand="1"/>
      </w:tblPr>
      <w:tblGrid>
        <w:gridCol w:w="1905"/>
        <w:gridCol w:w="7455"/>
      </w:tblGrid>
      <w:tr w:rsidR="00DD0228">
        <w:tc>
          <w:tcPr>
            <w:tcW w:w="1905" w:type="dxa"/>
            <w:vAlign w:val="center"/>
          </w:tcPr>
          <w:p w:rsidR="00DD0228" w:rsidRDefault="0074057A">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VÀ</w:t>
            </w:r>
          </w:p>
        </w:tc>
        <w:tc>
          <w:tcPr>
            <w:tcW w:w="7455" w:type="dxa"/>
            <w:vAlign w:val="center"/>
          </w:tcPr>
          <w:p w:rsidR="00DD0228" w:rsidRDefault="00DD0228">
            <w:pPr>
              <w:spacing w:after="0" w:line="360" w:lineRule="auto"/>
              <w:jc w:val="both"/>
              <w:rPr>
                <w:rFonts w:ascii="Times New Roman" w:eastAsia="Times New Roman" w:hAnsi="Times New Roman" w:cs="Times New Roman"/>
                <w:sz w:val="24"/>
                <w:szCs w:val="24"/>
                <w:highlight w:val="white"/>
              </w:rPr>
            </w:pPr>
          </w:p>
        </w:tc>
      </w:tr>
      <w:tr w:rsidR="00DD0228">
        <w:tc>
          <w:tcPr>
            <w:tcW w:w="1905" w:type="dxa"/>
            <w:vAlign w:val="center"/>
          </w:tcPr>
          <w:p w:rsidR="00DD0228" w:rsidRDefault="0074057A">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Ông/Bà</w:t>
            </w:r>
          </w:p>
        </w:tc>
        <w:tc>
          <w:tcPr>
            <w:tcW w:w="7455" w:type="dxa"/>
            <w:vAlign w:val="center"/>
          </w:tcPr>
          <w:p w:rsidR="00DD0228" w:rsidRDefault="0074057A">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{{hoTen}}</w:t>
            </w:r>
          </w:p>
        </w:tc>
      </w:tr>
      <w:tr w:rsidR="00DD0228">
        <w:tc>
          <w:tcPr>
            <w:tcW w:w="1905" w:type="dxa"/>
            <w:vAlign w:val="center"/>
          </w:tcPr>
          <w:p w:rsidR="00DD0228" w:rsidRDefault="0074057A">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Quốc tịch</w:t>
            </w:r>
          </w:p>
        </w:tc>
        <w:tc>
          <w:tcPr>
            <w:tcW w:w="7455" w:type="dxa"/>
            <w:vAlign w:val="center"/>
          </w:tcPr>
          <w:p w:rsidR="00DD0228" w:rsidRDefault="0074057A">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Việt Nam</w:t>
            </w:r>
          </w:p>
        </w:tc>
      </w:tr>
      <w:tr w:rsidR="00DD0228">
        <w:tc>
          <w:tcPr>
            <w:tcW w:w="1905" w:type="dxa"/>
            <w:vAlign w:val="center"/>
          </w:tcPr>
          <w:p w:rsidR="00DD0228" w:rsidRDefault="0074057A">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Ngày sinh</w:t>
            </w:r>
          </w:p>
        </w:tc>
        <w:tc>
          <w:tcPr>
            <w:tcW w:w="7455" w:type="dxa"/>
            <w:vAlign w:val="center"/>
          </w:tcPr>
          <w:p w:rsidR="00DD0228" w:rsidRDefault="0074057A">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{{ngaySinh}}</w:t>
            </w:r>
          </w:p>
        </w:tc>
      </w:tr>
      <w:tr w:rsidR="00DD0228">
        <w:tc>
          <w:tcPr>
            <w:tcW w:w="1905" w:type="dxa"/>
            <w:vAlign w:val="center"/>
          </w:tcPr>
          <w:p w:rsidR="00DD0228" w:rsidRDefault="0074057A">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Địa chỉ</w:t>
            </w:r>
          </w:p>
        </w:tc>
        <w:tc>
          <w:tcPr>
            <w:tcW w:w="7455" w:type="dxa"/>
            <w:vAlign w:val="center"/>
          </w:tcPr>
          <w:p w:rsidR="00DD0228" w:rsidRDefault="0074057A">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{{diaChiThuongTru}}</w:t>
            </w:r>
          </w:p>
        </w:tc>
      </w:tr>
      <w:tr w:rsidR="00DD0228">
        <w:tc>
          <w:tcPr>
            <w:tcW w:w="1905" w:type="dxa"/>
            <w:vAlign w:val="center"/>
          </w:tcPr>
          <w:p w:rsidR="00DD0228" w:rsidRDefault="0074057A">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Số CCCD/Passport</w:t>
            </w:r>
          </w:p>
        </w:tc>
        <w:tc>
          <w:tcPr>
            <w:tcW w:w="7455" w:type="dxa"/>
            <w:vAlign w:val="center"/>
          </w:tcPr>
          <w:p w:rsidR="00DD0228" w:rsidRDefault="0074057A">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{{soCCCD}}</w:t>
            </w:r>
          </w:p>
        </w:tc>
      </w:tr>
      <w:tr w:rsidR="00DD0228">
        <w:tc>
          <w:tcPr>
            <w:tcW w:w="1905" w:type="dxa"/>
            <w:vAlign w:val="center"/>
          </w:tcPr>
          <w:p w:rsidR="00DD0228" w:rsidRDefault="0074057A">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Nơi cấp</w:t>
            </w:r>
          </w:p>
        </w:tc>
        <w:tc>
          <w:tcPr>
            <w:tcW w:w="7455" w:type="dxa"/>
            <w:vAlign w:val="center"/>
          </w:tcPr>
          <w:p w:rsidR="00DD0228" w:rsidRDefault="0074057A">
            <w:pPr>
              <w:spacing w:after="0" w:line="360" w:lineRule="auto"/>
              <w:jc w:val="both"/>
              <w:rPr>
                <w:rFonts w:ascii="Times New Roman" w:eastAsia="Times New Roman" w:hAnsi="Times New Roman" w:cs="Times New Roman"/>
                <w:sz w:val="24"/>
                <w:szCs w:val="24"/>
                <w:highlight w:val="white"/>
              </w:rPr>
            </w:pPr>
            <w:bookmarkStart w:id="3" w:name="_9eirdlzf22qm" w:colFirst="0" w:colLast="0"/>
            <w:bookmarkEnd w:id="3"/>
            <w:r>
              <w:rPr>
                <w:rFonts w:ascii="Times New Roman" w:eastAsia="Times New Roman" w:hAnsi="Times New Roman" w:cs="Times New Roman"/>
                <w:sz w:val="24"/>
                <w:szCs w:val="24"/>
                <w:highlight w:val="white"/>
              </w:rPr>
              <w:t>: {{noiCap}}</w:t>
            </w:r>
          </w:p>
        </w:tc>
      </w:tr>
      <w:tr w:rsidR="00DD0228">
        <w:tc>
          <w:tcPr>
            <w:tcW w:w="1905" w:type="dxa"/>
            <w:vAlign w:val="center"/>
          </w:tcPr>
          <w:p w:rsidR="00DD0228" w:rsidRDefault="0074057A">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Điện thoại</w:t>
            </w:r>
          </w:p>
        </w:tc>
        <w:tc>
          <w:tcPr>
            <w:tcW w:w="7455" w:type="dxa"/>
            <w:vAlign w:val="center"/>
          </w:tcPr>
          <w:p w:rsidR="00DD0228" w:rsidRDefault="0074057A">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{{dienThoaiDiDong}}</w:t>
            </w:r>
          </w:p>
        </w:tc>
      </w:tr>
      <w:tr w:rsidR="00DD0228">
        <w:tc>
          <w:tcPr>
            <w:tcW w:w="1905" w:type="dxa"/>
            <w:vAlign w:val="center"/>
          </w:tcPr>
          <w:p w:rsidR="00DD0228" w:rsidRDefault="0074057A">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Email</w:t>
            </w:r>
          </w:p>
        </w:tc>
        <w:tc>
          <w:tcPr>
            <w:tcW w:w="7455" w:type="dxa"/>
            <w:vAlign w:val="center"/>
          </w:tcPr>
          <w:p w:rsidR="00DD0228" w:rsidRDefault="0074057A">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{{email}}</w:t>
            </w:r>
          </w:p>
        </w:tc>
      </w:tr>
      <w:tr w:rsidR="00DD0228">
        <w:tc>
          <w:tcPr>
            <w:tcW w:w="9360" w:type="dxa"/>
            <w:gridSpan w:val="2"/>
            <w:vAlign w:val="center"/>
          </w:tcPr>
          <w:p w:rsidR="00DD0228" w:rsidRDefault="0074057A">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highlight w:val="white"/>
              </w:rPr>
            </w:pPr>
            <w:r>
              <w:rPr>
                <w:rFonts w:ascii="Times New Roman" w:eastAsia="Times New Roman" w:hAnsi="Times New Roman" w:cs="Times New Roman"/>
                <w:i/>
                <w:iCs/>
                <w:color w:val="000000"/>
                <w:sz w:val="24"/>
                <w:szCs w:val="24"/>
                <w:highlight w:val="white"/>
              </w:rPr>
              <w:t xml:space="preserve">Bên cung cấp dịch vụ, sau đây viết tắt là </w:t>
            </w:r>
            <w:r>
              <w:rPr>
                <w:rFonts w:ascii="Times New Roman" w:eastAsia="Times New Roman" w:hAnsi="Times New Roman" w:cs="Times New Roman"/>
                <w:b/>
                <w:bCs/>
                <w:i/>
                <w:iCs/>
                <w:color w:val="000000"/>
                <w:sz w:val="24"/>
                <w:szCs w:val="24"/>
                <w:highlight w:val="white"/>
              </w:rPr>
              <w:t>“Bên B”</w:t>
            </w:r>
          </w:p>
        </w:tc>
      </w:tr>
    </w:tbl>
    <w:p w:rsidR="00DD0228" w:rsidRDefault="0074057A">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 xml:space="preserve">Bên A và Bên B (sau đây gọi riêng là Bên và gọi </w:t>
      </w:r>
      <w:proofErr w:type="gramStart"/>
      <w:r>
        <w:rPr>
          <w:rFonts w:ascii="Times New Roman" w:eastAsia="Times New Roman" w:hAnsi="Times New Roman" w:cs="Times New Roman"/>
          <w:b/>
          <w:bCs/>
          <w:color w:val="000000"/>
          <w:sz w:val="24"/>
          <w:szCs w:val="24"/>
          <w:highlight w:val="white"/>
        </w:rPr>
        <w:t>chung</w:t>
      </w:r>
      <w:proofErr w:type="gramEnd"/>
      <w:r>
        <w:rPr>
          <w:rFonts w:ascii="Times New Roman" w:eastAsia="Times New Roman" w:hAnsi="Times New Roman" w:cs="Times New Roman"/>
          <w:b/>
          <w:bCs/>
          <w:color w:val="000000"/>
          <w:sz w:val="24"/>
          <w:szCs w:val="24"/>
          <w:highlight w:val="white"/>
        </w:rPr>
        <w:t xml:space="preserve"> là Các Bên) xét rằng:</w:t>
      </w:r>
    </w:p>
    <w:p w:rsidR="00DD0228" w:rsidRDefault="0074057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(1) Bên A là doanh nghiệp thành lập và hoạt động </w:t>
      </w:r>
      <w:proofErr w:type="gramStart"/>
      <w:r>
        <w:rPr>
          <w:rFonts w:ascii="Times New Roman" w:eastAsia="Times New Roman" w:hAnsi="Times New Roman" w:cs="Times New Roman"/>
          <w:color w:val="000000"/>
          <w:sz w:val="24"/>
          <w:szCs w:val="24"/>
          <w:highlight w:val="white"/>
        </w:rPr>
        <w:t>theo</w:t>
      </w:r>
      <w:proofErr w:type="gramEnd"/>
      <w:r>
        <w:rPr>
          <w:rFonts w:ascii="Times New Roman" w:eastAsia="Times New Roman" w:hAnsi="Times New Roman" w:cs="Times New Roman"/>
          <w:color w:val="000000"/>
          <w:sz w:val="24"/>
          <w:szCs w:val="24"/>
          <w:highlight w:val="white"/>
        </w:rPr>
        <w:t xml:space="preserve"> pháp luật Việt Nam. Bên A có nhu cầu tuyển dụng, đào tạo nhân sự phục vụ cho hoạt động của mình</w:t>
      </w:r>
    </w:p>
    <w:p w:rsidR="00DD0228" w:rsidRDefault="0074057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lastRenderedPageBreak/>
        <w:t xml:space="preserve">(2) Bên B là cá nhân có đầy đủ năng lực hành </w:t>
      </w:r>
      <w:proofErr w:type="gramStart"/>
      <w:r>
        <w:rPr>
          <w:rFonts w:ascii="Times New Roman" w:eastAsia="Times New Roman" w:hAnsi="Times New Roman" w:cs="Times New Roman"/>
          <w:color w:val="000000"/>
          <w:sz w:val="24"/>
          <w:szCs w:val="24"/>
          <w:highlight w:val="white"/>
        </w:rPr>
        <w:t>vi</w:t>
      </w:r>
      <w:proofErr w:type="gramEnd"/>
      <w:r>
        <w:rPr>
          <w:rFonts w:ascii="Times New Roman" w:eastAsia="Times New Roman" w:hAnsi="Times New Roman" w:cs="Times New Roman"/>
          <w:color w:val="000000"/>
          <w:sz w:val="24"/>
          <w:szCs w:val="24"/>
          <w:highlight w:val="white"/>
        </w:rPr>
        <w:t xml:space="preserve"> dân sự và có đủ trình độ chuyên môn đáp ứng yêu cầu Công việc của Bên A;</w:t>
      </w:r>
    </w:p>
    <w:p w:rsidR="00DD0228" w:rsidRDefault="0074057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(3) Bên A và Bên B sẽ hợp tác thông qua Hợp đồng </w:t>
      </w:r>
      <w:proofErr w:type="gramStart"/>
      <w:r>
        <w:rPr>
          <w:rFonts w:ascii="Times New Roman" w:eastAsia="Times New Roman" w:hAnsi="Times New Roman" w:cs="Times New Roman"/>
          <w:color w:val="000000"/>
          <w:sz w:val="24"/>
          <w:szCs w:val="24"/>
          <w:highlight w:val="white"/>
        </w:rPr>
        <w:t>lao</w:t>
      </w:r>
      <w:proofErr w:type="gramEnd"/>
      <w:r>
        <w:rPr>
          <w:rFonts w:ascii="Times New Roman" w:eastAsia="Times New Roman" w:hAnsi="Times New Roman" w:cs="Times New Roman"/>
          <w:color w:val="000000"/>
          <w:sz w:val="24"/>
          <w:szCs w:val="24"/>
          <w:highlight w:val="white"/>
        </w:rPr>
        <w:t xml:space="preserve"> động (sau đây gọi tắt là “Hợp Đồng”).</w:t>
      </w:r>
    </w:p>
    <w:p w:rsidR="00DD0228" w:rsidRDefault="0074057A">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Nay các Bên đồng ý ký kết “Thỏa thuận về việc cam kết bảo mật thông tin”</w:t>
      </w:r>
      <w:r>
        <w:rPr>
          <w:rFonts w:ascii="Times New Roman" w:eastAsia="Times New Roman" w:hAnsi="Times New Roman" w:cs="Times New Roman"/>
          <w:sz w:val="24"/>
          <w:szCs w:val="24"/>
          <w:highlight w:val="white"/>
        </w:rPr>
        <w:t xml:space="preserve"> (gọi tắt là </w:t>
      </w:r>
      <w:r>
        <w:rPr>
          <w:rFonts w:ascii="Times New Roman" w:eastAsia="Times New Roman" w:hAnsi="Times New Roman" w:cs="Times New Roman"/>
          <w:b/>
          <w:bCs/>
          <w:sz w:val="24"/>
          <w:szCs w:val="24"/>
          <w:highlight w:val="white"/>
        </w:rPr>
        <w:t>“Thỏa thuận NDA”</w:t>
      </w:r>
      <w:r>
        <w:rPr>
          <w:rFonts w:ascii="Times New Roman" w:eastAsia="Times New Roman" w:hAnsi="Times New Roman" w:cs="Times New Roman"/>
          <w:sz w:val="24"/>
          <w:szCs w:val="24"/>
          <w:highlight w:val="white"/>
        </w:rPr>
        <w:t>) này nhằm đảm bảo hiệu quả việc thực hiện Hợp Đồng các với các điều khoản và điều kiện cụ thể như sau:</w:t>
      </w:r>
    </w:p>
    <w:p w:rsidR="00DD0228" w:rsidRDefault="00DD0228">
      <w:pPr>
        <w:spacing w:after="0" w:line="360" w:lineRule="auto"/>
        <w:jc w:val="both"/>
        <w:rPr>
          <w:rFonts w:ascii="Times New Roman" w:eastAsia="Times New Roman" w:hAnsi="Times New Roman" w:cs="Times New Roman"/>
          <w:b/>
          <w:bCs/>
          <w:sz w:val="27"/>
          <w:szCs w:val="27"/>
          <w:highlight w:val="white"/>
        </w:rPr>
      </w:pPr>
    </w:p>
    <w:p w:rsidR="00DD0228" w:rsidRDefault="0074057A">
      <w:pPr>
        <w:spacing w:after="0" w:line="360" w:lineRule="auto"/>
        <w:jc w:val="both"/>
        <w:rPr>
          <w:rFonts w:ascii="Times New Roman" w:eastAsia="Times New Roman" w:hAnsi="Times New Roman" w:cs="Times New Roman"/>
          <w:b/>
          <w:bCs/>
          <w:sz w:val="27"/>
          <w:szCs w:val="27"/>
          <w:highlight w:val="white"/>
        </w:rPr>
      </w:pPr>
      <w:r>
        <w:rPr>
          <w:rFonts w:ascii="Times New Roman" w:eastAsia="Times New Roman" w:hAnsi="Times New Roman" w:cs="Times New Roman"/>
          <w:b/>
          <w:bCs/>
          <w:sz w:val="27"/>
          <w:szCs w:val="27"/>
          <w:highlight w:val="white"/>
        </w:rPr>
        <w:t>Điều 1. Giải thích từ ngữ</w:t>
      </w:r>
    </w:p>
    <w:p w:rsidR="00DD0228" w:rsidRDefault="0074057A">
      <w:pPr>
        <w:numPr>
          <w:ilvl w:val="0"/>
          <w:numId w:val="1"/>
        </w:numPr>
        <w:spacing w:after="0" w:line="360" w:lineRule="auto"/>
        <w:ind w:left="0" w:firstLine="28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“Thông tin mật” là bất kỳ hoặc tất cả các thông tin không được công khai không phân biệt dưới bất kỳ hình thức nào, bao gồm nhưng không giới hạn các loại thông tin sau đây:</w:t>
      </w:r>
      <w:r>
        <w:rPr>
          <w:rFonts w:ascii="Times New Roman" w:eastAsia="Times New Roman" w:hAnsi="Times New Roman" w:cs="Times New Roman"/>
          <w:sz w:val="24"/>
          <w:szCs w:val="24"/>
          <w:highlight w:val="white"/>
        </w:rPr>
        <w:br/>
        <w:t>Thông tin liên quan đến kế hoạch kinh doanh, phương thức kinh doanh, hoạt động kinh doanh và chiến lược kinh doanh của Bên A;</w:t>
      </w:r>
    </w:p>
    <w:p w:rsidR="00DD0228" w:rsidRDefault="0074057A">
      <w:pPr>
        <w:numPr>
          <w:ilvl w:val="0"/>
          <w:numId w:val="1"/>
        </w:numPr>
        <w:spacing w:after="0" w:line="360" w:lineRule="auto"/>
        <w:ind w:left="0" w:firstLine="28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Thông tin liên quan đến sản phẩm, chiến lược, tiếp thị, bán hàng, sáng chế, thiết kế, bản quyền, chi phí, chiến lược pháp lý và các dịch vụ của Bên A;</w:t>
      </w:r>
    </w:p>
    <w:p w:rsidR="00DD0228" w:rsidRDefault="0074057A">
      <w:pPr>
        <w:numPr>
          <w:ilvl w:val="0"/>
          <w:numId w:val="1"/>
        </w:numPr>
        <w:spacing w:after="0" w:line="360" w:lineRule="auto"/>
        <w:ind w:left="0" w:firstLine="28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Bí mật công nghệ, bí quyết kỹ thuật, ý tưởng, sản phẩm, các đối tượng quyền sở hữu trí tuệ (nếu đã được đăng ký, đang đăng ký hoặc chưa được đăng ký);</w:t>
      </w:r>
    </w:p>
    <w:p w:rsidR="00DD0228" w:rsidRDefault="0074057A">
      <w:pPr>
        <w:numPr>
          <w:ilvl w:val="0"/>
          <w:numId w:val="1"/>
        </w:numPr>
        <w:spacing w:after="0" w:line="360" w:lineRule="auto"/>
        <w:ind w:left="0" w:firstLine="28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Bất kỳ những thông tin liên quan đến khách hàng, nhà cung cấp hoặc nhân viên nào (bao gồm như danh tính liên lạc liên quan đến những người đó) của Bên A;</w:t>
      </w:r>
    </w:p>
    <w:p w:rsidR="00DD0228" w:rsidRDefault="0074057A">
      <w:pPr>
        <w:numPr>
          <w:ilvl w:val="0"/>
          <w:numId w:val="1"/>
        </w:numPr>
        <w:spacing w:after="0" w:line="360" w:lineRule="auto"/>
        <w:ind w:left="0" w:firstLine="28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Những tài liệu nhận được từ bên thứ ba trong điều kiện là tài liệu bí mật;</w:t>
      </w:r>
    </w:p>
    <w:p w:rsidR="00DD0228" w:rsidRDefault="0074057A">
      <w:pPr>
        <w:numPr>
          <w:ilvl w:val="0"/>
          <w:numId w:val="1"/>
        </w:numPr>
        <w:spacing w:after="0" w:line="360" w:lineRule="auto"/>
        <w:ind w:left="0" w:firstLine="28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Các thông tin tài chính, thương mại, kinh doanh, kỹ thuật hoặc tiếp thị có giá trị khác liên quan đến kỹ khách hàng hoặc có thể bị sử dụng sai hay dịch vụ nào được thực hiện, phát triển hoặc bởi Bên A;</w:t>
      </w:r>
    </w:p>
    <w:p w:rsidR="00DD0228" w:rsidRDefault="0074057A">
      <w:pPr>
        <w:numPr>
          <w:ilvl w:val="0"/>
          <w:numId w:val="1"/>
        </w:numPr>
        <w:spacing w:after="0" w:line="360" w:lineRule="auto"/>
        <w:ind w:left="0" w:firstLine="28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Các thông tin nội bộ, tài chính, nhân sự của Bên A;</w:t>
      </w:r>
    </w:p>
    <w:p w:rsidR="00DD0228" w:rsidRDefault="0074057A">
      <w:pPr>
        <w:numPr>
          <w:ilvl w:val="0"/>
          <w:numId w:val="1"/>
        </w:numPr>
        <w:spacing w:after="0" w:line="360" w:lineRule="auto"/>
        <w:ind w:left="0" w:firstLine="28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Những thông tin khác liên quan đến hoạt động của Bên A.</w:t>
      </w:r>
    </w:p>
    <w:p w:rsidR="00DD0228" w:rsidRDefault="0074057A">
      <w:pPr>
        <w:spacing w:after="0" w:line="360" w:lineRule="auto"/>
        <w:ind w:firstLine="28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Những Thông tin nêu trên sẽ không được coi là Thông tin mật của Bên A nếu những thông tin đó đã được Bên A chính thức công bố rộng rãi ra bên ngoài.</w:t>
      </w:r>
    </w:p>
    <w:p w:rsidR="00DD0228" w:rsidRDefault="00DD0228">
      <w:pPr>
        <w:spacing w:after="0" w:line="360" w:lineRule="auto"/>
        <w:jc w:val="both"/>
        <w:rPr>
          <w:rFonts w:ascii="Times New Roman" w:eastAsia="Times New Roman" w:hAnsi="Times New Roman" w:cs="Times New Roman"/>
          <w:b/>
          <w:bCs/>
          <w:sz w:val="27"/>
          <w:szCs w:val="27"/>
          <w:highlight w:val="white"/>
        </w:rPr>
      </w:pPr>
    </w:p>
    <w:p w:rsidR="00DD0228" w:rsidRDefault="0074057A">
      <w:pPr>
        <w:spacing w:after="0" w:line="360" w:lineRule="auto"/>
        <w:jc w:val="both"/>
        <w:rPr>
          <w:rFonts w:ascii="Times New Roman" w:eastAsia="Times New Roman" w:hAnsi="Times New Roman" w:cs="Times New Roman"/>
          <w:b/>
          <w:bCs/>
          <w:sz w:val="27"/>
          <w:szCs w:val="27"/>
          <w:highlight w:val="white"/>
        </w:rPr>
      </w:pPr>
      <w:r>
        <w:rPr>
          <w:rFonts w:ascii="Times New Roman" w:eastAsia="Times New Roman" w:hAnsi="Times New Roman" w:cs="Times New Roman"/>
          <w:b/>
          <w:bCs/>
          <w:sz w:val="27"/>
          <w:szCs w:val="27"/>
          <w:highlight w:val="white"/>
        </w:rPr>
        <w:t>Điều 2. Bảo mật thông tin</w:t>
      </w:r>
    </w:p>
    <w:p w:rsidR="00DD0228" w:rsidRDefault="0074057A">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1. Cam kết của Bên B:</w:t>
      </w:r>
    </w:p>
    <w:p w:rsidR="00DD0228" w:rsidRDefault="0074057A">
      <w:pPr>
        <w:numPr>
          <w:ilvl w:val="0"/>
          <w:numId w:val="2"/>
        </w:numPr>
        <w:pBdr>
          <w:top w:val="nil"/>
          <w:left w:val="nil"/>
          <w:bottom w:val="nil"/>
          <w:right w:val="nil"/>
          <w:between w:val="nil"/>
        </w:pBdr>
        <w:spacing w:after="0" w:line="360" w:lineRule="auto"/>
        <w:ind w:left="0" w:firstLine="284"/>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Bên B nỗ lực thực hiện trách nhiệm, nghĩa vụ của mình một cách trung thực, cẩn trọng </w:t>
      </w:r>
      <w:proofErr w:type="gramStart"/>
      <w:r>
        <w:rPr>
          <w:rFonts w:ascii="Times New Roman" w:eastAsia="Times New Roman" w:hAnsi="Times New Roman" w:cs="Times New Roman"/>
          <w:color w:val="000000"/>
          <w:sz w:val="24"/>
          <w:szCs w:val="24"/>
          <w:highlight w:val="white"/>
        </w:rPr>
        <w:t>theo</w:t>
      </w:r>
      <w:proofErr w:type="gramEnd"/>
      <w:r>
        <w:rPr>
          <w:rFonts w:ascii="Times New Roman" w:eastAsia="Times New Roman" w:hAnsi="Times New Roman" w:cs="Times New Roman"/>
          <w:color w:val="000000"/>
          <w:sz w:val="24"/>
          <w:szCs w:val="24"/>
          <w:highlight w:val="white"/>
        </w:rPr>
        <w:t xml:space="preserve"> Hợp Đồng đã ký kết với Bên A và Thỏa thuận NDA này.</w:t>
      </w:r>
    </w:p>
    <w:p w:rsidR="00DD0228" w:rsidRDefault="0074057A">
      <w:pPr>
        <w:numPr>
          <w:ilvl w:val="0"/>
          <w:numId w:val="2"/>
        </w:numPr>
        <w:pBdr>
          <w:top w:val="nil"/>
          <w:left w:val="nil"/>
          <w:bottom w:val="nil"/>
          <w:right w:val="nil"/>
          <w:between w:val="nil"/>
        </w:pBdr>
        <w:spacing w:after="0" w:line="360" w:lineRule="auto"/>
        <w:ind w:left="0" w:firstLine="284"/>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lastRenderedPageBreak/>
        <w:t>Trong trường hợp Bên B được cung cấp, được tiết lộ hoặc được giao các thông tin mật để thực hiện công việc, Bên B cam kết không sử dụng các thông tin này cho bất kỳ mục đích nào khác ngoài những mục đích liên quan đến việc thực hiện công việc đó;</w:t>
      </w:r>
    </w:p>
    <w:p w:rsidR="00DD0228" w:rsidRDefault="0074057A">
      <w:pPr>
        <w:numPr>
          <w:ilvl w:val="0"/>
          <w:numId w:val="2"/>
        </w:numPr>
        <w:pBdr>
          <w:top w:val="nil"/>
          <w:left w:val="nil"/>
          <w:bottom w:val="nil"/>
          <w:right w:val="nil"/>
          <w:between w:val="nil"/>
        </w:pBdr>
        <w:spacing w:after="0" w:line="360" w:lineRule="auto"/>
        <w:ind w:left="0" w:firstLine="284"/>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Bảo mật mọi thông tin của Bên A mà Bên B được cung cấp hoặc có được trong quá trình làm việc cho Bên A;</w:t>
      </w:r>
    </w:p>
    <w:p w:rsidR="00DD0228" w:rsidRDefault="0074057A">
      <w:pPr>
        <w:numPr>
          <w:ilvl w:val="0"/>
          <w:numId w:val="2"/>
        </w:numPr>
        <w:pBdr>
          <w:top w:val="nil"/>
          <w:left w:val="nil"/>
          <w:bottom w:val="nil"/>
          <w:right w:val="nil"/>
          <w:between w:val="nil"/>
        </w:pBdr>
        <w:spacing w:after="0" w:line="360" w:lineRule="auto"/>
        <w:ind w:left="0" w:firstLine="284"/>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Không được sao chép hay chuyển giao, sử dụng bất kỳ hồ sơ nào chứa thông tin bí mật của Bên A (dù bản cứng hay bản mềm) cho các mục đích ngoài công việc được quy định;</w:t>
      </w:r>
    </w:p>
    <w:p w:rsidR="00DD0228" w:rsidRDefault="0074057A">
      <w:pPr>
        <w:numPr>
          <w:ilvl w:val="0"/>
          <w:numId w:val="2"/>
        </w:numPr>
        <w:pBdr>
          <w:top w:val="nil"/>
          <w:left w:val="nil"/>
          <w:bottom w:val="nil"/>
          <w:right w:val="nil"/>
          <w:between w:val="nil"/>
        </w:pBdr>
        <w:spacing w:after="0" w:line="360" w:lineRule="auto"/>
        <w:ind w:left="0" w:firstLine="284"/>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Giữ gìn và thực hiện đầy đủ các biện pháp cần thiết để đảm bảo sự toàn vẹn và tính bảo mật của các thông tin đó;</w:t>
      </w:r>
    </w:p>
    <w:p w:rsidR="00DD0228" w:rsidRDefault="0074057A">
      <w:pPr>
        <w:numPr>
          <w:ilvl w:val="0"/>
          <w:numId w:val="2"/>
        </w:numPr>
        <w:pBdr>
          <w:top w:val="nil"/>
          <w:left w:val="nil"/>
          <w:bottom w:val="nil"/>
          <w:right w:val="nil"/>
          <w:between w:val="nil"/>
        </w:pBdr>
        <w:spacing w:after="0" w:line="360" w:lineRule="auto"/>
        <w:ind w:left="0" w:firstLine="284"/>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Không cung cấp hoặc tiết lộ các thông tin của Bên A cho bất kỳ tổ chức, cá nhân bên ngoài nào khác mà không có sự đồng ý trước bằng văn bản của Bên A;</w:t>
      </w:r>
    </w:p>
    <w:p w:rsidR="00DD0228" w:rsidRDefault="0074057A">
      <w:pPr>
        <w:numPr>
          <w:ilvl w:val="0"/>
          <w:numId w:val="2"/>
        </w:numPr>
        <w:pBdr>
          <w:top w:val="nil"/>
          <w:left w:val="nil"/>
          <w:bottom w:val="nil"/>
          <w:right w:val="nil"/>
          <w:between w:val="nil"/>
        </w:pBdr>
        <w:spacing w:after="0" w:line="360" w:lineRule="auto"/>
        <w:ind w:left="0" w:firstLine="284"/>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Nếu Bên B buộc phải tiết lộ thông tin mật của Bên A </w:t>
      </w:r>
      <w:proofErr w:type="gramStart"/>
      <w:r>
        <w:rPr>
          <w:rFonts w:ascii="Times New Roman" w:eastAsia="Times New Roman" w:hAnsi="Times New Roman" w:cs="Times New Roman"/>
          <w:color w:val="000000"/>
          <w:sz w:val="24"/>
          <w:szCs w:val="24"/>
          <w:highlight w:val="white"/>
        </w:rPr>
        <w:t>theo</w:t>
      </w:r>
      <w:proofErr w:type="gramEnd"/>
      <w:r>
        <w:rPr>
          <w:rFonts w:ascii="Times New Roman" w:eastAsia="Times New Roman" w:hAnsi="Times New Roman" w:cs="Times New Roman"/>
          <w:color w:val="000000"/>
          <w:sz w:val="24"/>
          <w:szCs w:val="24"/>
          <w:highlight w:val="white"/>
        </w:rPr>
        <w:t xml:space="preserve"> yêu cầu của cơ quan có thẩm quyền, Bên B phải thông báo trước cho Bên A về yêu cầu đó.</w:t>
      </w:r>
    </w:p>
    <w:p w:rsidR="00DD0228" w:rsidRDefault="0074057A">
      <w:pPr>
        <w:numPr>
          <w:ilvl w:val="0"/>
          <w:numId w:val="2"/>
        </w:numPr>
        <w:pBdr>
          <w:top w:val="nil"/>
          <w:left w:val="nil"/>
          <w:bottom w:val="nil"/>
          <w:right w:val="nil"/>
          <w:between w:val="nil"/>
        </w:pBdr>
        <w:spacing w:after="0" w:line="360" w:lineRule="auto"/>
        <w:ind w:left="0" w:firstLine="284"/>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Bên B chấp thuận chịu sự giám sát, kiểm tra của các cấp có thẩm quyền trong việc bảo mật, sử dụng và cung cấp thông tin mật.</w:t>
      </w:r>
    </w:p>
    <w:p w:rsidR="00DD0228" w:rsidRDefault="0074057A">
      <w:pPr>
        <w:numPr>
          <w:ilvl w:val="0"/>
          <w:numId w:val="2"/>
        </w:numPr>
        <w:pBdr>
          <w:top w:val="nil"/>
          <w:left w:val="nil"/>
          <w:bottom w:val="nil"/>
          <w:right w:val="nil"/>
          <w:between w:val="nil"/>
        </w:pBdr>
        <w:spacing w:after="0" w:line="360" w:lineRule="auto"/>
        <w:ind w:left="0" w:firstLine="284"/>
        <w:jc w:val="both"/>
        <w:rPr>
          <w:highlight w:val="white"/>
        </w:rPr>
      </w:pPr>
      <w:r>
        <w:rPr>
          <w:rFonts w:ascii="Times New Roman" w:eastAsia="Times New Roman" w:hAnsi="Times New Roman" w:cs="Times New Roman"/>
          <w:color w:val="000000"/>
          <w:sz w:val="24"/>
          <w:szCs w:val="24"/>
          <w:highlight w:val="white"/>
        </w:rPr>
        <w:t>Khi chấm dứt quan hệ Hợp Đồng với Bên A, Bên B cam kết sẽ bàn giao lại toàn bộ tài liệu chứa đựng hoặc có nguồn gốc từ Thông tin mật liên quan đến Bên A, các đối tác, khách hàng của Bên A mà Bên B nắm giữ và không được phép tiết lộ dù bằng lời với bất kỳ ai khác khi chưa được sự đồng ý bằng văn bản của Bên A.</w:t>
      </w:r>
    </w:p>
    <w:p w:rsidR="00DD0228" w:rsidRDefault="0074057A">
      <w:pPr>
        <w:numPr>
          <w:ilvl w:val="0"/>
          <w:numId w:val="2"/>
        </w:numPr>
        <w:pBdr>
          <w:top w:val="nil"/>
          <w:left w:val="nil"/>
          <w:bottom w:val="nil"/>
          <w:right w:val="nil"/>
          <w:between w:val="nil"/>
        </w:pBdr>
        <w:spacing w:after="0" w:line="360" w:lineRule="auto"/>
        <w:ind w:left="0" w:firstLine="284"/>
        <w:jc w:val="both"/>
        <w:rPr>
          <w:highlight w:val="white"/>
        </w:rPr>
      </w:pPr>
      <w:r>
        <w:rPr>
          <w:rFonts w:ascii="Times New Roman" w:eastAsia="Times New Roman" w:hAnsi="Times New Roman" w:cs="Times New Roman"/>
          <w:color w:val="000000"/>
          <w:sz w:val="24"/>
          <w:szCs w:val="24"/>
          <w:highlight w:val="white"/>
        </w:rPr>
        <w:t>Bên B không lợi dụng quan hệ giữa Bên A với các đối tác, khách hàng của Bên A hoặc lợi dụng uy tín của Bên A để thiết lập quan hệ giao dịch với các đối tác, khách hàng của Bên A vì mục đích cá nhân hoặc vì bất cứ mục đích nào khác mà không được sự chấp thuận bằng văn bản của Bên A.</w:t>
      </w:r>
    </w:p>
    <w:p w:rsidR="00DD0228" w:rsidRDefault="0074057A">
      <w:pPr>
        <w:numPr>
          <w:ilvl w:val="0"/>
          <w:numId w:val="2"/>
        </w:numPr>
        <w:pBdr>
          <w:top w:val="nil"/>
          <w:left w:val="nil"/>
          <w:bottom w:val="nil"/>
          <w:right w:val="nil"/>
          <w:between w:val="nil"/>
        </w:pBdr>
        <w:spacing w:after="0" w:line="360" w:lineRule="auto"/>
        <w:ind w:left="0" w:firstLine="284"/>
        <w:jc w:val="both"/>
        <w:rPr>
          <w:highlight w:val="white"/>
        </w:rPr>
      </w:pPr>
      <w:r>
        <w:rPr>
          <w:rFonts w:ascii="Times New Roman" w:eastAsia="Times New Roman" w:hAnsi="Times New Roman" w:cs="Times New Roman"/>
          <w:color w:val="000000"/>
          <w:sz w:val="24"/>
          <w:szCs w:val="24"/>
          <w:highlight w:val="white"/>
        </w:rPr>
        <w:t>Trong trường hợp Bên B vi phạm hoặc thiếu sót trong việc tuân thủ đầy đủ các cam kết nếu tại Thỏa thuận này, Bên B thừa nhận và đồng ý chịu mọi trách nhiệm pháp lý và sẽ bồi thường cho Bên A mọi thiệt hại phát sinh, bao gồm nhưng không giới hạn những tổn thất về vật chất, uy tín, hình ảnh, chi phí để khắc phục thiệt hại, chi phí tố tụng, luật sư, v.v.</w:t>
      </w:r>
    </w:p>
    <w:p w:rsidR="00DD0228" w:rsidRDefault="0074057A">
      <w:pPr>
        <w:numPr>
          <w:ilvl w:val="0"/>
          <w:numId w:val="2"/>
        </w:numPr>
        <w:pBdr>
          <w:top w:val="nil"/>
          <w:left w:val="nil"/>
          <w:bottom w:val="nil"/>
          <w:right w:val="nil"/>
          <w:between w:val="nil"/>
        </w:pBdr>
        <w:spacing w:after="0" w:line="360" w:lineRule="auto"/>
        <w:ind w:left="0" w:firstLine="284"/>
        <w:jc w:val="both"/>
        <w:rPr>
          <w:highlight w:val="white"/>
        </w:rPr>
      </w:pPr>
      <w:r>
        <w:rPr>
          <w:rFonts w:ascii="Times New Roman" w:eastAsia="Times New Roman" w:hAnsi="Times New Roman" w:cs="Times New Roman"/>
          <w:color w:val="000000"/>
          <w:sz w:val="24"/>
          <w:szCs w:val="24"/>
          <w:highlight w:val="white"/>
        </w:rPr>
        <w:t>Bên A là chủ sở hữu quyền tác giả/chủ sở hữu đối với tất cả các thiết kế, phát triển, sáng chế, kỹ thuật, phương pháp các sản phẩm và dịch vụ có liên quan đến Thỏa thuận này (gọi chung là “Tác phẩm”) mà Bên B phát triển, tạo ra dưới bất kỳ hình thức nào, trong phạm vi công việc được Bên A giao. Bên B sẽ không thực hiện bất kỳ khiếu nại, khiếu kiện nào đối với Bên A liên quan đến Tác phẩm, quyền của chủ sở hữu quyền tác giả đối với Tác phẩm đó.</w:t>
      </w:r>
    </w:p>
    <w:p w:rsidR="00DD0228" w:rsidRDefault="00DD0228">
      <w:pPr>
        <w:pStyle w:val="Heading3"/>
        <w:spacing w:after="0" w:line="360" w:lineRule="auto"/>
        <w:jc w:val="both"/>
        <w:rPr>
          <w:highlight w:val="white"/>
        </w:rPr>
      </w:pPr>
    </w:p>
    <w:p w:rsidR="00DD0228" w:rsidRDefault="0074057A">
      <w:pPr>
        <w:pStyle w:val="Heading3"/>
        <w:spacing w:after="0" w:line="360" w:lineRule="auto"/>
        <w:jc w:val="both"/>
        <w:rPr>
          <w:highlight w:val="white"/>
        </w:rPr>
      </w:pPr>
      <w:r>
        <w:rPr>
          <w:highlight w:val="white"/>
        </w:rPr>
        <w:t xml:space="preserve">2. Thỏa thuận </w:t>
      </w:r>
      <w:proofErr w:type="gramStart"/>
      <w:r>
        <w:rPr>
          <w:highlight w:val="white"/>
        </w:rPr>
        <w:t>chung</w:t>
      </w:r>
      <w:proofErr w:type="gramEnd"/>
    </w:p>
    <w:p w:rsidR="00DD0228" w:rsidRDefault="0074057A">
      <w:pPr>
        <w:numPr>
          <w:ilvl w:val="0"/>
          <w:numId w:val="3"/>
        </w:numPr>
        <w:pBdr>
          <w:top w:val="nil"/>
          <w:left w:val="nil"/>
          <w:bottom w:val="nil"/>
          <w:right w:val="nil"/>
          <w:between w:val="nil"/>
        </w:pBdr>
        <w:spacing w:after="0" w:line="360" w:lineRule="auto"/>
        <w:ind w:left="0" w:firstLine="284"/>
        <w:jc w:val="both"/>
        <w:rPr>
          <w:highlight w:val="white"/>
        </w:rPr>
      </w:pPr>
      <w:r>
        <w:rPr>
          <w:rFonts w:ascii="Times New Roman" w:eastAsia="Times New Roman" w:hAnsi="Times New Roman" w:cs="Times New Roman"/>
          <w:color w:val="000000"/>
          <w:sz w:val="24"/>
          <w:szCs w:val="24"/>
          <w:highlight w:val="white"/>
        </w:rPr>
        <w:t xml:space="preserve">Thỏa thuận này và bất kỳ tranh chấp nào liên quan đến Thỏa thuận này, kể cả các vấn đề liên quan đến khả năng thực thi và giải thích, sửa đổi, thi hành sẽ được thực hiện và hiểu </w:t>
      </w:r>
      <w:proofErr w:type="gramStart"/>
      <w:r>
        <w:rPr>
          <w:rFonts w:ascii="Times New Roman" w:eastAsia="Times New Roman" w:hAnsi="Times New Roman" w:cs="Times New Roman"/>
          <w:color w:val="000000"/>
          <w:sz w:val="24"/>
          <w:szCs w:val="24"/>
          <w:highlight w:val="white"/>
        </w:rPr>
        <w:t>theo</w:t>
      </w:r>
      <w:proofErr w:type="gramEnd"/>
      <w:r>
        <w:rPr>
          <w:rFonts w:ascii="Times New Roman" w:eastAsia="Times New Roman" w:hAnsi="Times New Roman" w:cs="Times New Roman"/>
          <w:color w:val="000000"/>
          <w:sz w:val="24"/>
          <w:szCs w:val="24"/>
          <w:highlight w:val="white"/>
        </w:rPr>
        <w:t xml:space="preserve"> pháp luật Việt Nam.</w:t>
      </w:r>
    </w:p>
    <w:p w:rsidR="00DD0228" w:rsidRDefault="0074057A">
      <w:pPr>
        <w:numPr>
          <w:ilvl w:val="0"/>
          <w:numId w:val="3"/>
        </w:numPr>
        <w:pBdr>
          <w:top w:val="nil"/>
          <w:left w:val="nil"/>
          <w:bottom w:val="nil"/>
          <w:right w:val="nil"/>
          <w:between w:val="nil"/>
        </w:pBdr>
        <w:spacing w:after="0" w:line="360" w:lineRule="auto"/>
        <w:ind w:left="0" w:firstLine="284"/>
        <w:jc w:val="both"/>
        <w:rPr>
          <w:highlight w:val="white"/>
        </w:rPr>
      </w:pPr>
      <w:r>
        <w:rPr>
          <w:rFonts w:ascii="Times New Roman" w:eastAsia="Times New Roman" w:hAnsi="Times New Roman" w:cs="Times New Roman"/>
          <w:color w:val="000000"/>
          <w:sz w:val="24"/>
          <w:szCs w:val="24"/>
          <w:highlight w:val="white"/>
        </w:rPr>
        <w:t>Nếu bất kỳ điều khoản nào của bản Thỏa thuận này bị tuyên bố vô hiệu thì những điều khoản còn lại không bị ảnh hưởng và vẫn giữ nguyên hiệu lực đầy đủ.</w:t>
      </w:r>
    </w:p>
    <w:p w:rsidR="00DD0228" w:rsidRDefault="0074057A">
      <w:pPr>
        <w:numPr>
          <w:ilvl w:val="0"/>
          <w:numId w:val="3"/>
        </w:numPr>
        <w:pBdr>
          <w:top w:val="nil"/>
          <w:left w:val="nil"/>
          <w:bottom w:val="nil"/>
          <w:right w:val="nil"/>
          <w:between w:val="nil"/>
        </w:pBdr>
        <w:spacing w:after="0" w:line="360" w:lineRule="auto"/>
        <w:ind w:left="0" w:firstLine="284"/>
        <w:jc w:val="both"/>
        <w:rPr>
          <w:highlight w:val="white"/>
        </w:rPr>
      </w:pPr>
      <w:r>
        <w:rPr>
          <w:rFonts w:ascii="Times New Roman" w:eastAsia="Times New Roman" w:hAnsi="Times New Roman" w:cs="Times New Roman"/>
          <w:color w:val="000000"/>
          <w:sz w:val="24"/>
          <w:szCs w:val="24"/>
          <w:highlight w:val="white"/>
        </w:rPr>
        <w:t>Bên B đồng ý rằng Thỏa thuận này có hiệu lực cả khi Bên B đang làm việc cho Bên A và ngay cả khi Bên B chấm dứt công việc tại Bên A.</w:t>
      </w:r>
    </w:p>
    <w:p w:rsidR="00DD0228" w:rsidRDefault="0074057A">
      <w:pPr>
        <w:numPr>
          <w:ilvl w:val="0"/>
          <w:numId w:val="3"/>
        </w:numPr>
        <w:pBdr>
          <w:top w:val="nil"/>
          <w:left w:val="nil"/>
          <w:bottom w:val="nil"/>
          <w:right w:val="nil"/>
          <w:between w:val="nil"/>
        </w:pBdr>
        <w:spacing w:after="0" w:line="360" w:lineRule="auto"/>
        <w:ind w:left="0" w:firstLine="284"/>
        <w:jc w:val="both"/>
        <w:rPr>
          <w:highlight w:val="white"/>
        </w:rPr>
      </w:pPr>
      <w:r>
        <w:rPr>
          <w:rFonts w:ascii="Times New Roman" w:eastAsia="Times New Roman" w:hAnsi="Times New Roman" w:cs="Times New Roman"/>
          <w:color w:val="000000"/>
          <w:sz w:val="24"/>
          <w:szCs w:val="24"/>
          <w:highlight w:val="white"/>
        </w:rPr>
        <w:t xml:space="preserve">Thỏa thuận này được lập thành </w:t>
      </w:r>
      <w:r>
        <w:rPr>
          <w:rFonts w:ascii="Times New Roman" w:eastAsia="Times New Roman" w:hAnsi="Times New Roman" w:cs="Times New Roman"/>
          <w:b/>
          <w:bCs/>
          <w:color w:val="000000"/>
          <w:sz w:val="24"/>
          <w:szCs w:val="24"/>
          <w:highlight w:val="white"/>
        </w:rPr>
        <w:t>02 (hai) bản</w:t>
      </w:r>
      <w:r>
        <w:rPr>
          <w:rFonts w:ascii="Times New Roman" w:eastAsia="Times New Roman" w:hAnsi="Times New Roman" w:cs="Times New Roman"/>
          <w:color w:val="000000"/>
          <w:sz w:val="24"/>
          <w:szCs w:val="24"/>
          <w:highlight w:val="white"/>
        </w:rPr>
        <w:t xml:space="preserve"> có giá trị pháp lý như nhau. Mỗi bên giữ </w:t>
      </w:r>
      <w:r>
        <w:rPr>
          <w:rFonts w:ascii="Times New Roman" w:eastAsia="Times New Roman" w:hAnsi="Times New Roman" w:cs="Times New Roman"/>
          <w:b/>
          <w:bCs/>
          <w:color w:val="000000"/>
          <w:sz w:val="24"/>
          <w:szCs w:val="24"/>
          <w:highlight w:val="white"/>
        </w:rPr>
        <w:t>01 (một) bản</w:t>
      </w:r>
      <w:r>
        <w:rPr>
          <w:rFonts w:ascii="Times New Roman" w:eastAsia="Times New Roman" w:hAnsi="Times New Roman" w:cs="Times New Roman"/>
          <w:color w:val="000000"/>
          <w:sz w:val="24"/>
          <w:szCs w:val="24"/>
          <w:highlight w:val="white"/>
        </w:rPr>
        <w:t xml:space="preserve"> để làm căn cứ thực hiện.</w:t>
      </w:r>
    </w:p>
    <w:p w:rsidR="00DD0228" w:rsidRDefault="00DD0228">
      <w:pPr>
        <w:pBdr>
          <w:top w:val="nil"/>
          <w:left w:val="nil"/>
          <w:bottom w:val="nil"/>
          <w:right w:val="nil"/>
          <w:between w:val="nil"/>
        </w:pBdr>
        <w:tabs>
          <w:tab w:val="left" w:pos="6521"/>
        </w:tabs>
        <w:spacing w:after="0" w:line="240" w:lineRule="auto"/>
        <w:ind w:left="720"/>
        <w:jc w:val="both"/>
        <w:rPr>
          <w:rFonts w:ascii="Times New Roman" w:eastAsia="Times New Roman" w:hAnsi="Times New Roman" w:cs="Times New Roman"/>
          <w:b/>
          <w:bCs/>
          <w:color w:val="000000"/>
          <w:sz w:val="24"/>
          <w:szCs w:val="24"/>
          <w:highlight w:val="white"/>
        </w:rPr>
      </w:pPr>
    </w:p>
    <w:tbl>
      <w:tblPr>
        <w:tblStyle w:val="a0"/>
        <w:tblW w:w="9355"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4500"/>
        <w:gridCol w:w="4855"/>
      </w:tblGrid>
      <w:tr w:rsidR="00DD0228">
        <w:tc>
          <w:tcPr>
            <w:tcW w:w="4500" w:type="dxa"/>
          </w:tcPr>
          <w:p w:rsidR="00DD0228" w:rsidRDefault="0074057A">
            <w:pPr>
              <w:tabs>
                <w:tab w:val="left" w:pos="6521"/>
              </w:tabs>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{{congTyDonVi}}</w:t>
            </w:r>
            <w:r>
              <w:rPr>
                <w:rFonts w:ascii="Times New Roman" w:eastAsia="Times New Roman" w:hAnsi="Times New Roman" w:cs="Times New Roman"/>
                <w:color w:val="000000"/>
                <w:sz w:val="24"/>
                <w:szCs w:val="24"/>
                <w:highlight w:val="white"/>
              </w:rPr>
              <w:br/>
            </w:r>
            <w:r>
              <w:rPr>
                <w:rFonts w:ascii="Times New Roman" w:eastAsia="Times New Roman" w:hAnsi="Times New Roman" w:cs="Times New Roman"/>
                <w:i/>
                <w:iCs/>
                <w:color w:val="000000"/>
                <w:sz w:val="24"/>
                <w:szCs w:val="24"/>
                <w:highlight w:val="white"/>
              </w:rPr>
              <w:t>(Ký, ghi rõ họ tên)</w:t>
            </w:r>
          </w:p>
        </w:tc>
        <w:tc>
          <w:tcPr>
            <w:tcW w:w="4855" w:type="dxa"/>
          </w:tcPr>
          <w:p w:rsidR="00DD0228" w:rsidRDefault="0074057A">
            <w:pPr>
              <w:tabs>
                <w:tab w:val="left" w:pos="6521"/>
              </w:tabs>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NGƯỜI LAO ĐỘNG</w:t>
            </w:r>
            <w:r>
              <w:rPr>
                <w:rFonts w:ascii="Times New Roman" w:eastAsia="Times New Roman" w:hAnsi="Times New Roman" w:cs="Times New Roman"/>
                <w:color w:val="000000"/>
                <w:sz w:val="24"/>
                <w:szCs w:val="24"/>
                <w:highlight w:val="white"/>
              </w:rPr>
              <w:br/>
            </w:r>
            <w:r>
              <w:rPr>
                <w:rFonts w:ascii="Times New Roman" w:eastAsia="Times New Roman" w:hAnsi="Times New Roman" w:cs="Times New Roman"/>
                <w:i/>
                <w:iCs/>
                <w:color w:val="000000"/>
                <w:sz w:val="24"/>
                <w:szCs w:val="24"/>
                <w:highlight w:val="white"/>
              </w:rPr>
              <w:t>(Ký, ghi rõ họ tên)</w:t>
            </w:r>
          </w:p>
        </w:tc>
      </w:tr>
      <w:tr w:rsidR="00DD0228">
        <w:tc>
          <w:tcPr>
            <w:tcW w:w="4500" w:type="dxa"/>
          </w:tcPr>
          <w:p w:rsidR="00DD0228" w:rsidRDefault="00DD0228">
            <w:pPr>
              <w:tabs>
                <w:tab w:val="left" w:pos="6521"/>
              </w:tabs>
              <w:jc w:val="center"/>
              <w:rPr>
                <w:rFonts w:ascii="Times New Roman" w:eastAsia="Times New Roman" w:hAnsi="Times New Roman" w:cs="Times New Roman"/>
                <w:b/>
                <w:bCs/>
                <w:color w:val="000000"/>
                <w:sz w:val="24"/>
                <w:szCs w:val="24"/>
                <w:highlight w:val="white"/>
              </w:rPr>
            </w:pPr>
          </w:p>
          <w:p w:rsidR="00DD0228" w:rsidRDefault="00DD0228">
            <w:pPr>
              <w:tabs>
                <w:tab w:val="left" w:pos="6521"/>
              </w:tabs>
              <w:jc w:val="center"/>
              <w:rPr>
                <w:rFonts w:ascii="Times New Roman" w:eastAsia="Times New Roman" w:hAnsi="Times New Roman" w:cs="Times New Roman"/>
                <w:b/>
                <w:bCs/>
                <w:color w:val="000000"/>
                <w:sz w:val="24"/>
                <w:szCs w:val="24"/>
                <w:highlight w:val="white"/>
              </w:rPr>
            </w:pPr>
          </w:p>
          <w:p w:rsidR="00DD0228" w:rsidRDefault="00DD0228">
            <w:pPr>
              <w:tabs>
                <w:tab w:val="left" w:pos="6521"/>
              </w:tabs>
              <w:jc w:val="center"/>
              <w:rPr>
                <w:rFonts w:ascii="Times New Roman" w:eastAsia="Times New Roman" w:hAnsi="Times New Roman" w:cs="Times New Roman"/>
                <w:b/>
                <w:bCs/>
                <w:color w:val="000000"/>
                <w:sz w:val="24"/>
                <w:szCs w:val="24"/>
                <w:highlight w:val="white"/>
              </w:rPr>
            </w:pPr>
          </w:p>
          <w:p w:rsidR="00DD0228" w:rsidRDefault="00DD0228">
            <w:pPr>
              <w:tabs>
                <w:tab w:val="left" w:pos="6521"/>
              </w:tabs>
              <w:jc w:val="center"/>
              <w:rPr>
                <w:rFonts w:ascii="Times New Roman" w:eastAsia="Times New Roman" w:hAnsi="Times New Roman" w:cs="Times New Roman"/>
                <w:b/>
                <w:bCs/>
                <w:color w:val="000000"/>
                <w:sz w:val="24"/>
                <w:szCs w:val="24"/>
                <w:highlight w:val="white"/>
              </w:rPr>
            </w:pPr>
          </w:p>
          <w:p w:rsidR="00DD0228" w:rsidRDefault="00DD0228">
            <w:pPr>
              <w:tabs>
                <w:tab w:val="left" w:pos="6521"/>
              </w:tabs>
              <w:jc w:val="center"/>
              <w:rPr>
                <w:rFonts w:ascii="Times New Roman" w:eastAsia="Times New Roman" w:hAnsi="Times New Roman" w:cs="Times New Roman"/>
                <w:b/>
                <w:bCs/>
                <w:color w:val="000000"/>
                <w:sz w:val="24"/>
                <w:szCs w:val="24"/>
                <w:highlight w:val="white"/>
              </w:rPr>
            </w:pPr>
          </w:p>
          <w:p w:rsidR="00DD0228" w:rsidRDefault="00DD0228">
            <w:pPr>
              <w:tabs>
                <w:tab w:val="left" w:pos="6521"/>
              </w:tabs>
              <w:jc w:val="center"/>
              <w:rPr>
                <w:rFonts w:ascii="Times New Roman" w:eastAsia="Times New Roman" w:hAnsi="Times New Roman" w:cs="Times New Roman"/>
                <w:b/>
                <w:bCs/>
                <w:color w:val="000000"/>
                <w:sz w:val="24"/>
                <w:szCs w:val="24"/>
                <w:highlight w:val="white"/>
              </w:rPr>
            </w:pPr>
          </w:p>
          <w:p w:rsidR="00DD0228" w:rsidRDefault="0074057A">
            <w:pPr>
              <w:tabs>
                <w:tab w:val="left" w:pos="6521"/>
              </w:tabs>
              <w:jc w:val="center"/>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highlight w:val="white"/>
              </w:rPr>
              <w:t>VŨ ĐÌNH TRƯỜNG</w:t>
            </w:r>
          </w:p>
        </w:tc>
        <w:tc>
          <w:tcPr>
            <w:tcW w:w="4855" w:type="dxa"/>
          </w:tcPr>
          <w:p w:rsidR="00DD0228" w:rsidRDefault="00DD0228">
            <w:pPr>
              <w:tabs>
                <w:tab w:val="left" w:pos="6521"/>
              </w:tabs>
              <w:jc w:val="center"/>
              <w:rPr>
                <w:rFonts w:ascii="Times New Roman" w:eastAsia="Times New Roman" w:hAnsi="Times New Roman" w:cs="Times New Roman"/>
                <w:b/>
                <w:bCs/>
                <w:color w:val="000000"/>
                <w:sz w:val="24"/>
                <w:szCs w:val="24"/>
                <w:highlight w:val="white"/>
              </w:rPr>
            </w:pPr>
          </w:p>
          <w:p w:rsidR="00DD0228" w:rsidRDefault="00DD0228">
            <w:pPr>
              <w:tabs>
                <w:tab w:val="left" w:pos="6521"/>
              </w:tabs>
              <w:jc w:val="center"/>
              <w:rPr>
                <w:rFonts w:ascii="Times New Roman" w:eastAsia="Times New Roman" w:hAnsi="Times New Roman" w:cs="Times New Roman"/>
                <w:b/>
                <w:bCs/>
                <w:color w:val="000000"/>
                <w:sz w:val="24"/>
                <w:szCs w:val="24"/>
                <w:highlight w:val="white"/>
              </w:rPr>
            </w:pPr>
          </w:p>
          <w:p w:rsidR="00DD0228" w:rsidRDefault="00DD0228">
            <w:pPr>
              <w:tabs>
                <w:tab w:val="left" w:pos="6521"/>
              </w:tabs>
              <w:jc w:val="center"/>
              <w:rPr>
                <w:rFonts w:ascii="Times New Roman" w:eastAsia="Times New Roman" w:hAnsi="Times New Roman" w:cs="Times New Roman"/>
                <w:b/>
                <w:bCs/>
                <w:color w:val="000000"/>
                <w:sz w:val="24"/>
                <w:szCs w:val="24"/>
                <w:highlight w:val="white"/>
              </w:rPr>
            </w:pPr>
          </w:p>
          <w:p w:rsidR="00DD0228" w:rsidRDefault="00DD0228">
            <w:pPr>
              <w:tabs>
                <w:tab w:val="left" w:pos="6521"/>
              </w:tabs>
              <w:jc w:val="center"/>
              <w:rPr>
                <w:rFonts w:ascii="Times New Roman" w:eastAsia="Times New Roman" w:hAnsi="Times New Roman" w:cs="Times New Roman"/>
                <w:b/>
                <w:bCs/>
                <w:color w:val="000000"/>
                <w:sz w:val="24"/>
                <w:szCs w:val="24"/>
                <w:highlight w:val="white"/>
              </w:rPr>
            </w:pPr>
          </w:p>
          <w:p w:rsidR="00DD0228" w:rsidRDefault="00DD0228">
            <w:pPr>
              <w:tabs>
                <w:tab w:val="left" w:pos="6521"/>
              </w:tabs>
              <w:jc w:val="center"/>
              <w:rPr>
                <w:rFonts w:ascii="Times New Roman" w:eastAsia="Times New Roman" w:hAnsi="Times New Roman" w:cs="Times New Roman"/>
                <w:b/>
                <w:bCs/>
                <w:color w:val="000000"/>
                <w:sz w:val="24"/>
                <w:szCs w:val="24"/>
                <w:highlight w:val="white"/>
              </w:rPr>
            </w:pPr>
          </w:p>
          <w:p w:rsidR="00DD0228" w:rsidRDefault="00DD0228">
            <w:pPr>
              <w:tabs>
                <w:tab w:val="left" w:pos="6521"/>
              </w:tabs>
              <w:jc w:val="center"/>
              <w:rPr>
                <w:rFonts w:ascii="Times New Roman" w:eastAsia="Times New Roman" w:hAnsi="Times New Roman" w:cs="Times New Roman"/>
                <w:b/>
                <w:bCs/>
                <w:color w:val="000000"/>
                <w:sz w:val="24"/>
                <w:szCs w:val="24"/>
                <w:highlight w:val="white"/>
              </w:rPr>
            </w:pPr>
          </w:p>
          <w:p w:rsidR="00DD0228" w:rsidRDefault="0074057A">
            <w:pPr>
              <w:tabs>
                <w:tab w:val="left" w:pos="6521"/>
              </w:tabs>
              <w:jc w:val="center"/>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sz w:val="24"/>
                <w:szCs w:val="24"/>
                <w:highlight w:val="white"/>
              </w:rPr>
              <w:t>{{hoTen}}</w:t>
            </w:r>
          </w:p>
        </w:tc>
      </w:tr>
    </w:tbl>
    <w:p w:rsidR="00DD0228" w:rsidRDefault="00DD0228">
      <w:pPr>
        <w:pBdr>
          <w:top w:val="nil"/>
          <w:left w:val="nil"/>
          <w:bottom w:val="nil"/>
          <w:right w:val="nil"/>
          <w:between w:val="nil"/>
        </w:pBdr>
        <w:tabs>
          <w:tab w:val="left" w:pos="6521"/>
        </w:tabs>
        <w:spacing w:after="0" w:line="240" w:lineRule="auto"/>
        <w:ind w:left="720"/>
        <w:jc w:val="both"/>
        <w:rPr>
          <w:rFonts w:ascii="Times New Roman" w:eastAsia="Times New Roman" w:hAnsi="Times New Roman" w:cs="Times New Roman"/>
          <w:color w:val="000000"/>
          <w:sz w:val="24"/>
          <w:szCs w:val="24"/>
          <w:highlight w:val="white"/>
        </w:rPr>
      </w:pPr>
    </w:p>
    <w:p w:rsidR="00DD0228" w:rsidRDefault="00DD0228">
      <w:pPr>
        <w:pBdr>
          <w:top w:val="nil"/>
          <w:left w:val="nil"/>
          <w:bottom w:val="nil"/>
          <w:right w:val="nil"/>
          <w:between w:val="nil"/>
        </w:pBdr>
        <w:spacing w:after="0" w:line="240" w:lineRule="auto"/>
        <w:ind w:left="720"/>
        <w:jc w:val="both"/>
        <w:rPr>
          <w:rFonts w:ascii="Times New Roman" w:eastAsia="Times New Roman" w:hAnsi="Times New Roman" w:cs="Times New Roman"/>
          <w:b/>
          <w:bCs/>
          <w:color w:val="000000"/>
          <w:sz w:val="24"/>
          <w:szCs w:val="24"/>
          <w:highlight w:val="white"/>
        </w:rPr>
      </w:pPr>
    </w:p>
    <w:p w:rsidR="00DD0228" w:rsidRDefault="00DD0228">
      <w:pPr>
        <w:pBdr>
          <w:top w:val="nil"/>
          <w:left w:val="nil"/>
          <w:bottom w:val="nil"/>
          <w:right w:val="nil"/>
          <w:between w:val="nil"/>
        </w:pBdr>
        <w:spacing w:after="280" w:line="240" w:lineRule="auto"/>
        <w:ind w:left="720"/>
        <w:jc w:val="both"/>
        <w:rPr>
          <w:rFonts w:ascii="Times New Roman" w:eastAsia="Times New Roman" w:hAnsi="Times New Roman" w:cs="Times New Roman"/>
          <w:b/>
          <w:bCs/>
          <w:color w:val="000000"/>
          <w:sz w:val="24"/>
          <w:szCs w:val="24"/>
          <w:highlight w:val="white"/>
        </w:rPr>
      </w:pPr>
    </w:p>
    <w:p w:rsidR="00DD0228" w:rsidRDefault="00DD0228">
      <w:pPr>
        <w:spacing w:after="0" w:line="360" w:lineRule="auto"/>
        <w:jc w:val="both"/>
        <w:rPr>
          <w:rFonts w:ascii="Times New Roman" w:eastAsia="Times New Roman" w:hAnsi="Times New Roman" w:cs="Times New Roman"/>
          <w:sz w:val="24"/>
          <w:szCs w:val="24"/>
          <w:highlight w:val="white"/>
        </w:rPr>
      </w:pPr>
    </w:p>
    <w:p w:rsidR="00DD0228" w:rsidRDefault="00DD0228">
      <w:pPr>
        <w:spacing w:after="0" w:line="360" w:lineRule="auto"/>
        <w:jc w:val="both"/>
        <w:rPr>
          <w:rFonts w:ascii="Times New Roman" w:eastAsia="Times New Roman" w:hAnsi="Times New Roman" w:cs="Times New Roman"/>
          <w:sz w:val="24"/>
          <w:szCs w:val="24"/>
          <w:highlight w:val="white"/>
        </w:rPr>
      </w:pPr>
    </w:p>
    <w:p w:rsidR="00DD0228" w:rsidRDefault="00DD0228">
      <w:pPr>
        <w:spacing w:after="0" w:line="360" w:lineRule="auto"/>
        <w:jc w:val="both"/>
        <w:rPr>
          <w:rFonts w:ascii="Times New Roman" w:eastAsia="Times New Roman" w:hAnsi="Times New Roman" w:cs="Times New Roman"/>
          <w:highlight w:val="white"/>
        </w:rPr>
      </w:pPr>
    </w:p>
    <w:sectPr w:rsidR="00DD0228">
      <w:headerReference w:type="default" r:id="rId7"/>
      <w:footerReference w:type="default" r:id="rId8"/>
      <w:pgSz w:w="12240" w:h="15840"/>
      <w:pgMar w:top="709" w:right="1440" w:bottom="1135"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51FB" w:rsidRDefault="002551FB">
      <w:pPr>
        <w:spacing w:after="0" w:line="240" w:lineRule="auto"/>
      </w:pPr>
      <w:r>
        <w:separator/>
      </w:r>
    </w:p>
  </w:endnote>
  <w:endnote w:type="continuationSeparator" w:id="0">
    <w:p w:rsidR="002551FB" w:rsidRDefault="00255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embedRegular r:id="rId1" w:fontKey="{77D3097C-D71C-4A1A-98FF-C5DC275FAF49}"/>
    <w:embedBold r:id="rId2" w:fontKey="{4F593078-87B2-40CF-A293-CEEE7907EA2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9E96035-2B1B-4F71-8971-542B9A3D8EC4}"/>
  </w:font>
  <w:font w:name="Cambria">
    <w:panose1 w:val="02040503050406030204"/>
    <w:charset w:val="00"/>
    <w:family w:val="roman"/>
    <w:pitch w:val="variable"/>
    <w:sig w:usb0="E00006FF" w:usb1="420024FF" w:usb2="02000000" w:usb3="00000000" w:csb0="0000019F" w:csb1="00000000"/>
    <w:embedRegular r:id="rId4" w:fontKey="{D0BF30E4-F054-4E03-AC0A-CB66D6BA590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0228" w:rsidRDefault="00DD022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51FB" w:rsidRDefault="002551FB">
      <w:pPr>
        <w:spacing w:after="0" w:line="240" w:lineRule="auto"/>
      </w:pPr>
      <w:r>
        <w:separator/>
      </w:r>
    </w:p>
  </w:footnote>
  <w:footnote w:type="continuationSeparator" w:id="0">
    <w:p w:rsidR="002551FB" w:rsidRDefault="002551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0228" w:rsidRDefault="00DD022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503A72"/>
    <w:multiLevelType w:val="multilevel"/>
    <w:tmpl w:val="C7A22BE6"/>
    <w:lvl w:ilvl="0">
      <w:start w:val="1"/>
      <w:numFmt w:val="lowerLetter"/>
      <w:lvlText w:val="%1)"/>
      <w:lvlJc w:val="left"/>
      <w:pPr>
        <w:ind w:left="720" w:hanging="360"/>
      </w:pPr>
    </w:lvl>
    <w:lvl w:ilvl="1">
      <w:start w:val="1"/>
      <w:numFmt w:val="lowerRoman"/>
      <w:lvlText w:val="%2."/>
      <w:lvlJc w:val="left"/>
      <w:pPr>
        <w:ind w:left="1800" w:hanging="72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F3C71CB"/>
    <w:multiLevelType w:val="multilevel"/>
    <w:tmpl w:val="89FE41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E6103B5"/>
    <w:multiLevelType w:val="multilevel"/>
    <w:tmpl w:val="D98099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228"/>
    <w:rsid w:val="002551FB"/>
    <w:rsid w:val="00467C5D"/>
    <w:rsid w:val="0074057A"/>
    <w:rsid w:val="007F6DC6"/>
    <w:rsid w:val="00DD0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547DAF-6593-4EA7-9CCC-80D44B35B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952</Words>
  <Characters>5427</Characters>
  <Application>Microsoft Office Word</Application>
  <DocSecurity>0</DocSecurity>
  <Lines>45</Lines>
  <Paragraphs>12</Paragraphs>
  <ScaleCrop>false</ScaleCrop>
  <Company/>
  <LinksUpToDate>false</LinksUpToDate>
  <CharactersWithSpaces>6367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3</cp:revision>
  <dcterms:created xsi:type="dcterms:W3CDTF">2026-08-18T01:18:00Z</dcterms:created>
  <dcterms:modified xsi:type="dcterms:W3CDTF">2026-08-18T01:26:00Z</dcterms:modified>
</cp:coreProperties>
</file>