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Ind w:w="1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27"/>
        <w:gridCol w:w="3509"/>
      </w:tblGrid>
      <w:tr w:rsidR="00DF29BD" w14:paraId="3E57CB14" w14:textId="77777777" w:rsidTr="009C7053">
        <w:tc>
          <w:tcPr>
            <w:tcW w:w="5529" w:type="dxa"/>
          </w:tcPr>
          <w:p w14:paraId="2DEFD104" w14:textId="37F1CF8E" w:rsidR="00A23FB6" w:rsidRDefault="000850D5" w:rsidP="00A23FB6">
            <w:pPr>
              <w:tabs>
                <w:tab w:val="left" w:pos="706"/>
                <w:tab w:val="left" w:pos="6166"/>
              </w:tabs>
              <w:autoSpaceDE w:val="0"/>
              <w:autoSpaceDN w:val="0"/>
              <w:spacing w:after="0" w:line="298" w:lineRule="exact"/>
              <w:ind w:right="720"/>
              <w:jc w:val="center"/>
              <w:rPr>
                <w:rFonts w:ascii="TimesNewRomanPS" w:eastAsia="TimesNewRomanPS" w:hAnsi="TimesNewRomanPS"/>
                <w:b/>
                <w:color w:val="000000"/>
                <w:w w:val="101"/>
                <w:sz w:val="23"/>
              </w:rPr>
            </w:pPr>
            <w:r>
              <w:rPr>
                <w:rFonts w:ascii="TimesNewRomanPS" w:eastAsia="TimesNewRomanPS" w:hAnsi="TimesNewRomanPS"/>
                <w:b/>
                <w:color w:val="000000"/>
                <w:w w:val="101"/>
                <w:sz w:val="23"/>
              </w:rPr>
              <w:t>{{</w:t>
            </w:r>
            <w:r w:rsidRPr="000850D5">
              <w:rPr>
                <w:rFonts w:ascii="TimesNewRomanPS" w:eastAsia="TimesNewRomanPS" w:hAnsi="TimesNewRomanPS"/>
                <w:b/>
                <w:color w:val="000000"/>
                <w:w w:val="101"/>
                <w:sz w:val="23"/>
              </w:rPr>
              <w:t>tenDonViHTX</w:t>
            </w:r>
            <w:r>
              <w:rPr>
                <w:rFonts w:ascii="TimesNewRomanPS" w:eastAsia="TimesNewRomanPS" w:hAnsi="TimesNewRomanPS"/>
                <w:b/>
                <w:color w:val="000000"/>
                <w:w w:val="101"/>
                <w:sz w:val="23"/>
              </w:rPr>
              <w:t>}}</w:t>
            </w:r>
          </w:p>
          <w:p w14:paraId="4A5AE05E" w14:textId="67A83166" w:rsidR="00A23FB6" w:rsidRDefault="000850D5" w:rsidP="00A23FB6">
            <w:pPr>
              <w:tabs>
                <w:tab w:val="left" w:pos="706"/>
                <w:tab w:val="left" w:pos="6166"/>
              </w:tabs>
              <w:autoSpaceDE w:val="0"/>
              <w:autoSpaceDN w:val="0"/>
              <w:spacing w:after="0" w:line="298" w:lineRule="exact"/>
              <w:ind w:right="720"/>
              <w:jc w:val="center"/>
              <w:rPr>
                <w:rFonts w:ascii="TimesNewRomanPSMT" w:eastAsia="TimesNewRomanPSMT" w:hAnsi="TimesNewRomanPSMT"/>
                <w:color w:val="000000"/>
                <w:w w:val="101"/>
                <w:sz w:val="23"/>
              </w:rPr>
            </w:pPr>
            <w:r>
              <w:rPr>
                <w:rFonts w:ascii="TimesNewRomanPSMT" w:eastAsia="TimesNewRomanPSMT" w:hAnsi="TimesNewRomanPSMT"/>
                <w:color w:val="000000"/>
                <w:w w:val="101"/>
                <w:sz w:val="23"/>
              </w:rPr>
              <w:t>{{</w:t>
            </w:r>
            <w:r>
              <w:rPr>
                <w:rFonts w:ascii="Arial" w:hAnsi="Arial" w:cs="Arial"/>
                <w:sz w:val="20"/>
                <w:szCs w:val="20"/>
              </w:rPr>
              <w:t>diaChiDonViHTX</w:t>
            </w:r>
            <w:r>
              <w:rPr>
                <w:rFonts w:ascii="Arial" w:hAnsi="Arial" w:cs="Arial"/>
                <w:sz w:val="20"/>
                <w:szCs w:val="20"/>
              </w:rPr>
              <w:t>}}</w:t>
            </w:r>
          </w:p>
          <w:p w14:paraId="2012FE89" w14:textId="5D01B1E6" w:rsidR="00A23FB6" w:rsidRDefault="00DF29BD" w:rsidP="00A23FB6">
            <w:pPr>
              <w:tabs>
                <w:tab w:val="left" w:pos="706"/>
                <w:tab w:val="left" w:pos="6166"/>
              </w:tabs>
              <w:autoSpaceDE w:val="0"/>
              <w:autoSpaceDN w:val="0"/>
              <w:spacing w:after="0" w:line="298" w:lineRule="exact"/>
              <w:ind w:right="720"/>
              <w:jc w:val="center"/>
              <w:rPr>
                <w:rFonts w:ascii="TimesNewRomanPSMT" w:eastAsia="TimesNewRomanPSMT" w:hAnsi="TimesNewRomanPSMT"/>
                <w:color w:val="000000"/>
                <w:w w:val="101"/>
                <w:sz w:val="23"/>
              </w:rPr>
            </w:pPr>
            <w:r>
              <w:rPr>
                <w:rFonts w:ascii="TimesNewRomanPSMT" w:eastAsia="TimesNewRomanPSMT" w:hAnsi="TimesNewRomanPSMT"/>
                <w:color w:val="000000"/>
                <w:w w:val="101"/>
                <w:sz w:val="23"/>
              </w:rPr>
              <w:t xml:space="preserve">Điện thoại: </w:t>
            </w:r>
            <w:r w:rsidR="0086577D">
              <w:rPr>
                <w:rFonts w:ascii="TimesNewRomanPSMT" w:eastAsia="TimesNewRomanPSMT" w:hAnsi="TimesNewRomanPSMT"/>
                <w:color w:val="000000"/>
                <w:w w:val="101"/>
                <w:sz w:val="23"/>
              </w:rPr>
              <w:t>{{</w:t>
            </w:r>
            <w:r w:rsidR="0086577D">
              <w:rPr>
                <w:rFonts w:ascii="Arial" w:hAnsi="Arial" w:cs="Arial"/>
                <w:sz w:val="20"/>
                <w:szCs w:val="20"/>
              </w:rPr>
              <w:t>sdtDonViHTX</w:t>
            </w:r>
            <w:r w:rsidR="0086577D">
              <w:rPr>
                <w:rFonts w:ascii="Arial" w:hAnsi="Arial" w:cs="Arial"/>
                <w:sz w:val="20"/>
                <w:szCs w:val="20"/>
              </w:rPr>
              <w:t>}}</w:t>
            </w:r>
          </w:p>
          <w:p w14:paraId="6EA905DE" w14:textId="41B824C8" w:rsidR="00DF29BD" w:rsidRDefault="00DF29BD" w:rsidP="00A23FB6">
            <w:pPr>
              <w:tabs>
                <w:tab w:val="left" w:pos="706"/>
                <w:tab w:val="left" w:pos="6166"/>
              </w:tabs>
              <w:autoSpaceDE w:val="0"/>
              <w:autoSpaceDN w:val="0"/>
              <w:spacing w:after="0" w:line="298" w:lineRule="exact"/>
              <w:ind w:right="720"/>
              <w:jc w:val="center"/>
              <w:rPr>
                <w:rFonts w:ascii="TimesNewRomanPS" w:eastAsia="TimesNewRomanPS" w:hAnsi="TimesNewRomanPS"/>
                <w:b/>
                <w:color w:val="000000"/>
                <w:w w:val="101"/>
                <w:sz w:val="23"/>
              </w:rPr>
            </w:pPr>
            <w:r>
              <w:rPr>
                <w:rFonts w:ascii="TimesNewRomanPS" w:eastAsia="TimesNewRomanPS" w:hAnsi="TimesNewRomanPS"/>
                <w:b/>
                <w:color w:val="000000"/>
                <w:w w:val="101"/>
                <w:sz w:val="23"/>
              </w:rPr>
              <w:t>Số:  {{maSoHopDong}}/</w:t>
            </w:r>
            <w:r w:rsidR="0086577D">
              <w:rPr>
                <w:rFonts w:ascii="TimesNewRomanPS" w:eastAsia="TimesNewRomanPS" w:hAnsi="TimesNewRomanPS"/>
                <w:b/>
                <w:color w:val="000000"/>
                <w:w w:val="101"/>
                <w:sz w:val="23"/>
              </w:rPr>
              <w:t>{{</w:t>
            </w:r>
            <w:r w:rsidR="0086577D" w:rsidRPr="0086577D">
              <w:rPr>
                <w:rFonts w:ascii="TimesNewRomanPS" w:eastAsia="TimesNewRomanPS" w:hAnsi="TimesNewRomanPS"/>
                <w:b/>
                <w:color w:val="000000"/>
                <w:w w:val="101"/>
                <w:sz w:val="23"/>
              </w:rPr>
              <w:t>tenVietTatDonViHTX</w:t>
            </w:r>
            <w:r w:rsidR="0086577D">
              <w:rPr>
                <w:rFonts w:ascii="TimesNewRomanPS" w:eastAsia="TimesNewRomanPS" w:hAnsi="TimesNewRomanPS"/>
                <w:b/>
                <w:color w:val="000000"/>
                <w:w w:val="101"/>
                <w:sz w:val="23"/>
              </w:rPr>
              <w:t>}}</w:t>
            </w:r>
          </w:p>
        </w:tc>
        <w:tc>
          <w:tcPr>
            <w:tcW w:w="3397" w:type="dxa"/>
          </w:tcPr>
          <w:p w14:paraId="5C5ED669" w14:textId="77777777" w:rsidR="00DF29BD" w:rsidRDefault="00DF29BD" w:rsidP="00B657F8">
            <w:pPr>
              <w:spacing w:after="0" w:line="240" w:lineRule="auto"/>
              <w:jc w:val="center"/>
              <w:rPr>
                <w:b/>
                <w:bCs/>
                <w:sz w:val="26"/>
                <w:szCs w:val="26"/>
              </w:rPr>
            </w:pPr>
            <w:r>
              <w:rPr>
                <w:b/>
                <w:bCs/>
                <w:sz w:val="26"/>
                <w:szCs w:val="26"/>
              </w:rPr>
              <w:t>LỆNH VẬN CHUYỂN</w:t>
            </w:r>
          </w:p>
          <w:p w14:paraId="1D3D09D6" w14:textId="77777777" w:rsidR="00A23FB6" w:rsidRDefault="00A23FB6" w:rsidP="00B657F8">
            <w:pPr>
              <w:spacing w:after="0" w:line="240" w:lineRule="auto"/>
              <w:jc w:val="center"/>
              <w:rPr>
                <w:rFonts w:ascii="Times New Roman" w:eastAsia="Times New Roman" w:hAnsi="Times New Roman"/>
                <w:b/>
                <w:bCs/>
                <w:sz w:val="26"/>
                <w:szCs w:val="26"/>
              </w:rPr>
            </w:pPr>
          </w:p>
          <w:p w14:paraId="0C014123" w14:textId="49AF07F8" w:rsidR="00DF29BD" w:rsidRPr="00A23FB6" w:rsidRDefault="00DF29BD" w:rsidP="00A23FB6">
            <w:pPr>
              <w:spacing w:after="0" w:line="240" w:lineRule="auto"/>
              <w:jc w:val="center"/>
            </w:pPr>
            <w:r>
              <w:t>(THEO HỢP ĐỒNG THUÊ XE)</w:t>
            </w:r>
          </w:p>
          <w:p w14:paraId="65530E48" w14:textId="24768370" w:rsidR="00DF29BD" w:rsidRPr="00DF29BD" w:rsidRDefault="00DF29BD" w:rsidP="00A23FB6">
            <w:pPr>
              <w:spacing w:after="0" w:line="240" w:lineRule="auto"/>
              <w:jc w:val="center"/>
              <w:rPr>
                <w:rFonts w:ascii="Times New Roman" w:eastAsia="Times New Roman" w:hAnsi="Times New Roman"/>
                <w:sz w:val="24"/>
              </w:rPr>
            </w:pPr>
            <w:r>
              <w:rPr>
                <w:rFonts w:ascii="TimesNewRomanPS" w:eastAsia="TimesNewRomanPS" w:hAnsi="TimesNewRomanPS"/>
                <w:b/>
                <w:color w:val="000000"/>
                <w:w w:val="101"/>
                <w:sz w:val="25"/>
              </w:rPr>
              <w:t xml:space="preserve">MST: </w:t>
            </w:r>
            <w:r w:rsidR="008B2BD0">
              <w:rPr>
                <w:rFonts w:ascii="TimesNewRomanPS" w:eastAsia="TimesNewRomanPS" w:hAnsi="TimesNewRomanPS"/>
                <w:b/>
                <w:color w:val="000000"/>
                <w:w w:val="101"/>
                <w:sz w:val="25"/>
              </w:rPr>
              <w:t>{{</w:t>
            </w:r>
            <w:r w:rsidR="008B2BD0" w:rsidRPr="008B2BD0">
              <w:rPr>
                <w:rFonts w:ascii="TimesNewRomanPS" w:eastAsia="TimesNewRomanPS" w:hAnsi="TimesNewRomanPS"/>
                <w:b/>
                <w:color w:val="000000"/>
                <w:w w:val="101"/>
                <w:sz w:val="25"/>
              </w:rPr>
              <w:t>soGiayPhepKDDonViHTX</w:t>
            </w:r>
            <w:r w:rsidR="008B2BD0">
              <w:rPr>
                <w:rFonts w:ascii="TimesNewRomanPS" w:eastAsia="TimesNewRomanPS" w:hAnsi="TimesNewRomanPS"/>
                <w:b/>
                <w:color w:val="000000"/>
                <w:w w:val="101"/>
                <w:sz w:val="25"/>
              </w:rPr>
              <w:t>}}</w:t>
            </w:r>
          </w:p>
        </w:tc>
      </w:tr>
    </w:tbl>
    <w:p w14:paraId="37EA0173" w14:textId="00C3425F" w:rsidR="00DF29BD" w:rsidRDefault="00DF29BD" w:rsidP="00DF29BD">
      <w:pPr>
        <w:tabs>
          <w:tab w:val="left" w:pos="6436"/>
        </w:tabs>
        <w:autoSpaceDE w:val="0"/>
        <w:autoSpaceDN w:val="0"/>
        <w:spacing w:before="78" w:after="0" w:line="254" w:lineRule="exact"/>
      </w:pPr>
      <w:r>
        <w:tab/>
      </w:r>
    </w:p>
    <w:p w14:paraId="274663C8" w14:textId="77777777" w:rsidR="00DF29BD" w:rsidRDefault="00DF29BD" w:rsidP="00DF29BD">
      <w:pPr>
        <w:autoSpaceDE w:val="0"/>
        <w:autoSpaceDN w:val="0"/>
        <w:spacing w:before="134" w:after="262" w:line="234" w:lineRule="exact"/>
        <w:jc w:val="center"/>
        <w:rPr>
          <w:rFonts w:ascii="TimesNewRomanPS" w:eastAsia="TimesNewRomanPS" w:hAnsi="TimesNewRomanPS"/>
          <w:b/>
          <w:color w:val="000000"/>
          <w:w w:val="101"/>
          <w:sz w:val="23"/>
        </w:rPr>
      </w:pPr>
      <w:r>
        <w:rPr>
          <w:rFonts w:ascii="TimesNewRomanPS" w:eastAsia="TimesNewRomanPS" w:hAnsi="TimesNewRomanPS"/>
          <w:b/>
          <w:color w:val="000000"/>
          <w:w w:val="101"/>
          <w:sz w:val="23"/>
        </w:rPr>
        <w:t>HỢP TÁC XÃ LÂM MINH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91"/>
        <w:gridCol w:w="2971"/>
      </w:tblGrid>
      <w:tr w:rsidR="00B657F8" w14:paraId="613B5516" w14:textId="77777777" w:rsidTr="003759AA">
        <w:trPr>
          <w:trHeight w:val="930"/>
        </w:trPr>
        <w:tc>
          <w:tcPr>
            <w:tcW w:w="6091" w:type="dxa"/>
          </w:tcPr>
          <w:p w14:paraId="59D93C95" w14:textId="6A7EED65" w:rsidR="00B657F8" w:rsidRDefault="00B657F8" w:rsidP="00071F55">
            <w:pPr>
              <w:autoSpaceDE w:val="0"/>
              <w:autoSpaceDN w:val="0"/>
              <w:spacing w:before="134" w:after="262" w:line="234" w:lineRule="exact"/>
              <w:ind w:right="-1676"/>
              <w:rPr>
                <w:rFonts w:ascii="TimesNewRomanPS" w:eastAsia="TimesNewRomanPS" w:hAnsi="TimesNewRomanPS"/>
                <w:b/>
                <w:color w:val="000000"/>
                <w:w w:val="101"/>
                <w:sz w:val="23"/>
              </w:rPr>
            </w:pPr>
            <w:r>
              <w:rPr>
                <w:rFonts w:ascii="TimesNewRomanPSMT" w:eastAsia="TimesNewRomanPSMT" w:hAnsi="TimesNewRomanPSMT"/>
                <w:color w:val="000000"/>
                <w:w w:val="101"/>
                <w:sz w:val="23"/>
              </w:rPr>
              <w:t xml:space="preserve">Điều động xe số:  </w:t>
            </w:r>
            <w:r w:rsidRPr="00B657F8">
              <w:rPr>
                <w:rFonts w:ascii="TimesNewRomanPS" w:eastAsia="TimesNewRomanPS" w:hAnsi="TimesNewRomanPS"/>
                <w:b/>
                <w:color w:val="000000"/>
                <w:w w:val="101"/>
                <w:sz w:val="23"/>
              </w:rPr>
              <w:t>{{bienKiemSoat}}</w:t>
            </w:r>
          </w:p>
          <w:p w14:paraId="4AE8CBAE" w14:textId="1E7BA4F6" w:rsidR="00B657F8" w:rsidRDefault="00B657F8" w:rsidP="00B657F8">
            <w:pPr>
              <w:autoSpaceDE w:val="0"/>
              <w:autoSpaceDN w:val="0"/>
              <w:spacing w:before="134" w:after="262" w:line="234" w:lineRule="exact"/>
            </w:pPr>
            <w:r>
              <w:rPr>
                <w:rFonts w:ascii="TimesNewRomanPSMT" w:eastAsia="TimesNewRomanPSMT" w:hAnsi="TimesNewRomanPSMT"/>
                <w:color w:val="000000"/>
                <w:w w:val="101"/>
                <w:sz w:val="23"/>
              </w:rPr>
              <w:t>Họ và tên chủ xe:</w:t>
            </w:r>
            <w:r>
              <w:t xml:space="preserve"> </w:t>
            </w:r>
            <w:r w:rsidRPr="00B657F8">
              <w:rPr>
                <w:rFonts w:ascii="TimesNewRomanPSMT" w:eastAsia="TimesNewRomanPSMT" w:hAnsi="TimesNewRomanPSMT"/>
                <w:b/>
                <w:bCs/>
                <w:color w:val="000000"/>
                <w:w w:val="101"/>
                <w:sz w:val="23"/>
              </w:rPr>
              <w:t>{{tenKhachHang}}</w:t>
            </w:r>
          </w:p>
        </w:tc>
        <w:tc>
          <w:tcPr>
            <w:tcW w:w="2971" w:type="dxa"/>
          </w:tcPr>
          <w:p w14:paraId="5FDAA00F" w14:textId="0D0E2DCF" w:rsidR="00B657F8" w:rsidRDefault="00B657F8" w:rsidP="00B657F8">
            <w:pPr>
              <w:autoSpaceDE w:val="0"/>
              <w:autoSpaceDN w:val="0"/>
              <w:spacing w:before="134" w:after="262" w:line="234" w:lineRule="exact"/>
              <w:jc w:val="center"/>
            </w:pPr>
            <w:r>
              <w:rPr>
                <w:rFonts w:ascii="TimesNewRomanPSMT" w:eastAsia="TimesNewRomanPSMT" w:hAnsi="TimesNewRomanPSMT"/>
                <w:color w:val="000000"/>
                <w:w w:val="101"/>
                <w:sz w:val="23"/>
              </w:rPr>
              <w:t>Hiệu xe:</w:t>
            </w:r>
            <w:r>
              <w:rPr>
                <w:rFonts w:ascii="TimesNewRomanPS" w:eastAsia="TimesNewRomanPS" w:hAnsi="TimesNewRomanPS"/>
                <w:b/>
                <w:color w:val="000000"/>
                <w:w w:val="101"/>
                <w:sz w:val="23"/>
              </w:rPr>
              <w:t xml:space="preserve"> {{nhanHieuXe}}</w:t>
            </w:r>
          </w:p>
        </w:tc>
      </w:tr>
    </w:tbl>
    <w:p w14:paraId="283FCAC6" w14:textId="77777777" w:rsidR="00DF29BD" w:rsidRDefault="00DF29BD" w:rsidP="00DF29BD">
      <w:pPr>
        <w:autoSpaceDE w:val="0"/>
        <w:autoSpaceDN w:val="0"/>
        <w:spacing w:before="114" w:after="0" w:line="234" w:lineRule="exact"/>
        <w:ind w:left="368"/>
      </w:pPr>
      <w:r>
        <w:rPr>
          <w:rFonts w:ascii="TimesNewRomanPS" w:eastAsia="TimesNewRomanPS" w:hAnsi="TimesNewRomanPS"/>
          <w:b/>
          <w:color w:val="000000"/>
          <w:w w:val="101"/>
          <w:sz w:val="23"/>
        </w:rPr>
        <w:t xml:space="preserve"> VẬN CHUYỂN HÀNH KHÁCH THEO HỢP ĐỒNG</w:t>
      </w:r>
    </w:p>
    <w:p w14:paraId="3252C53B" w14:textId="77777777" w:rsidR="00DF29BD" w:rsidRDefault="00DF29BD" w:rsidP="00DF29BD">
      <w:pPr>
        <w:autoSpaceDE w:val="0"/>
        <w:autoSpaceDN w:val="0"/>
        <w:spacing w:before="110" w:after="0" w:line="234" w:lineRule="exact"/>
        <w:ind w:left="368"/>
      </w:pPr>
      <w:r>
        <w:rPr>
          <w:rFonts w:ascii="TimesNewRomanPSMT" w:eastAsia="TimesNewRomanPSMT" w:hAnsi="TimesNewRomanPSMT"/>
          <w:color w:val="000000"/>
          <w:w w:val="101"/>
          <w:sz w:val="23"/>
        </w:rPr>
        <w:t xml:space="preserve"> Phạm vi di chuyển cả nước.</w:t>
      </w:r>
    </w:p>
    <w:p w14:paraId="2C65295C" w14:textId="77777777" w:rsidR="00DF29BD" w:rsidRDefault="00DF29BD" w:rsidP="00DF29BD">
      <w:pPr>
        <w:autoSpaceDE w:val="0"/>
        <w:autoSpaceDN w:val="0"/>
        <w:spacing w:before="140" w:after="0" w:line="234" w:lineRule="exact"/>
        <w:ind w:left="368"/>
      </w:pPr>
      <w:r>
        <w:rPr>
          <w:rFonts w:ascii="TimesNewRomanPSMT" w:eastAsia="TimesNewRomanPSMT" w:hAnsi="TimesNewRomanPSMT"/>
          <w:color w:val="000000"/>
          <w:w w:val="101"/>
          <w:sz w:val="23"/>
        </w:rPr>
        <w:t xml:space="preserve"> Địa điểm nhận chở hành khách theo hợp đồng từng chuyến.</w:t>
      </w:r>
    </w:p>
    <w:p w14:paraId="3FF0841A" w14:textId="5905C01D" w:rsidR="00DF29BD" w:rsidRDefault="00DF29BD" w:rsidP="001154F0">
      <w:pPr>
        <w:tabs>
          <w:tab w:val="left" w:pos="328"/>
        </w:tabs>
        <w:autoSpaceDE w:val="0"/>
        <w:autoSpaceDN w:val="0"/>
        <w:spacing w:before="258" w:after="0" w:line="292" w:lineRule="exact"/>
        <w:ind w:left="76"/>
      </w:pPr>
      <w:r>
        <w:tab/>
      </w:r>
      <w:r>
        <w:rPr>
          <w:rFonts w:ascii="TimesNewRomanPS" w:eastAsia="TimesNewRomanPS" w:hAnsi="TimesNewRomanPS"/>
          <w:b/>
          <w:i/>
          <w:color w:val="000000"/>
          <w:w w:val="101"/>
          <w:sz w:val="25"/>
        </w:rPr>
        <w:t xml:space="preserve"> Có giá trị đến ngày {{ngayHetHanLenhVanChuyen_dd}} tháng</w:t>
      </w:r>
      <w:r w:rsidR="001154F0">
        <w:rPr>
          <w:rFonts w:ascii="TimesNewRomanPS" w:eastAsia="TimesNewRomanPS" w:hAnsi="TimesNewRomanPS"/>
          <w:b/>
          <w:i/>
          <w:color w:val="000000"/>
          <w:w w:val="101"/>
          <w:sz w:val="25"/>
        </w:rPr>
        <w:t xml:space="preserve"> </w:t>
      </w:r>
      <w:r>
        <w:rPr>
          <w:rFonts w:ascii="TimesNewRomanPS" w:eastAsia="TimesNewRomanPS" w:hAnsi="TimesNewRomanPS"/>
          <w:b/>
          <w:i/>
          <w:color w:val="000000"/>
          <w:w w:val="101"/>
          <w:sz w:val="25"/>
        </w:rPr>
        <w:t>{{ngayHetHanLenhVanChuyen_MM}} năm {{ngayHetHanLenhVanChuyen_yyyy}}</w:t>
      </w:r>
    </w:p>
    <w:p w14:paraId="0908BB31" w14:textId="77777777" w:rsidR="00DF29BD" w:rsidRDefault="00DF29BD" w:rsidP="00DF29BD">
      <w:pPr>
        <w:autoSpaceDE w:val="0"/>
        <w:autoSpaceDN w:val="0"/>
        <w:spacing w:before="110" w:after="0" w:line="234" w:lineRule="exact"/>
        <w:ind w:left="368"/>
      </w:pPr>
      <w:r>
        <w:rPr>
          <w:rFonts w:ascii="TimesNewRomanPS" w:eastAsia="TimesNewRomanPS" w:hAnsi="TimesNewRomanPS"/>
          <w:b/>
          <w:color w:val="000000"/>
          <w:w w:val="101"/>
          <w:sz w:val="23"/>
        </w:rPr>
        <w:t xml:space="preserve"> Số hành khách tối đa: {{gopTaiTrongSoCho}} (Không tính lái xe và phụ lái)</w:t>
      </w:r>
    </w:p>
    <w:p w14:paraId="2F020B96" w14:textId="2A2D41E5" w:rsidR="00DF29BD" w:rsidRDefault="00DF29BD" w:rsidP="00DF29BD">
      <w:pPr>
        <w:autoSpaceDE w:val="0"/>
        <w:autoSpaceDN w:val="0"/>
        <w:spacing w:before="228" w:after="0" w:line="268" w:lineRule="exact"/>
        <w:ind w:left="5472"/>
        <w:jc w:val="center"/>
        <w:rPr>
          <w:rFonts w:ascii="TimesNewRomanPSMT" w:eastAsia="TimesNewRomanPSMT" w:hAnsi="TimesNewRomanPSMT"/>
          <w:color w:val="000000"/>
          <w:w w:val="101"/>
          <w:sz w:val="23"/>
        </w:rPr>
      </w:pPr>
      <w:r>
        <w:rPr>
          <w:rFonts w:ascii="TimesNewRomanPSMT" w:eastAsia="TimesNewRomanPSMT" w:hAnsi="TimesNewRomanPSMT"/>
          <w:color w:val="000000"/>
          <w:w w:val="101"/>
          <w:sz w:val="23"/>
        </w:rPr>
        <w:t>Ngày {{ngayTraHoSoPhuHieu_dd}}</w:t>
      </w:r>
      <w:r w:rsidR="00071F55">
        <w:rPr>
          <w:rFonts w:ascii="TimesNewRomanPSMT" w:eastAsia="TimesNewRomanPSMT" w:hAnsi="TimesNewRomanPSMT"/>
          <w:color w:val="000000"/>
          <w:w w:val="101"/>
          <w:sz w:val="23"/>
        </w:rPr>
        <w:t xml:space="preserve"> </w:t>
      </w:r>
      <w:r>
        <w:rPr>
          <w:rFonts w:ascii="TimesNewRomanPSMT" w:eastAsia="TimesNewRomanPSMT" w:hAnsi="TimesNewRomanPSMT"/>
          <w:color w:val="000000"/>
          <w:w w:val="101"/>
          <w:sz w:val="23"/>
        </w:rPr>
        <w:t>tháng</w:t>
      </w:r>
      <w:r w:rsidR="00071F55">
        <w:rPr>
          <w:rFonts w:ascii="TimesNewRomanPSMT" w:eastAsia="TimesNewRomanPSMT" w:hAnsi="TimesNewRomanPSMT"/>
          <w:color w:val="000000"/>
          <w:w w:val="101"/>
          <w:sz w:val="23"/>
        </w:rPr>
        <w:t xml:space="preserve"> </w:t>
      </w:r>
      <w:r>
        <w:rPr>
          <w:rFonts w:ascii="TimesNewRomanPSMT" w:eastAsia="TimesNewRomanPSMT" w:hAnsi="TimesNewRomanPSMT"/>
          <w:color w:val="000000"/>
          <w:w w:val="101"/>
          <w:sz w:val="23"/>
        </w:rPr>
        <w:t>{{ngayTraHoSoPhuHieu_MM}}</w:t>
      </w:r>
      <w:r w:rsidR="00071F55">
        <w:rPr>
          <w:rFonts w:ascii="TimesNewRomanPSMT" w:eastAsia="TimesNewRomanPSMT" w:hAnsi="TimesNewRomanPSMT"/>
          <w:color w:val="000000"/>
          <w:w w:val="101"/>
          <w:sz w:val="23"/>
        </w:rPr>
        <w:t xml:space="preserve"> </w:t>
      </w:r>
      <w:r>
        <w:rPr>
          <w:rFonts w:ascii="TimesNewRomanPSMT" w:eastAsia="TimesNewRomanPSMT" w:hAnsi="TimesNewRomanPSMT"/>
          <w:color w:val="000000"/>
          <w:w w:val="101"/>
          <w:sz w:val="23"/>
        </w:rPr>
        <w:t>năm</w:t>
      </w:r>
      <w:r w:rsidR="00071F55">
        <w:rPr>
          <w:rFonts w:ascii="TimesNewRomanPSMT" w:eastAsia="TimesNewRomanPSMT" w:hAnsi="TimesNewRomanPSMT"/>
          <w:color w:val="000000"/>
          <w:w w:val="101"/>
          <w:sz w:val="23"/>
        </w:rPr>
        <w:t xml:space="preserve"> </w:t>
      </w:r>
      <w:r>
        <w:rPr>
          <w:rFonts w:ascii="TimesNewRomanPSMT" w:eastAsia="TimesNewRomanPSMT" w:hAnsi="TimesNewRomanPSMT"/>
          <w:color w:val="000000"/>
          <w:w w:val="101"/>
          <w:sz w:val="23"/>
        </w:rPr>
        <w:t>{{ngayTraHoSoPhuHieu_yyyy}}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674EAF" w14:paraId="28C65650" w14:textId="77777777" w:rsidTr="00674EAF">
        <w:tc>
          <w:tcPr>
            <w:tcW w:w="4531" w:type="dxa"/>
          </w:tcPr>
          <w:p w14:paraId="040530DB" w14:textId="77777777" w:rsidR="00674EAF" w:rsidRDefault="00674EAF" w:rsidP="00674EAF">
            <w:pPr>
              <w:autoSpaceDE w:val="0"/>
              <w:autoSpaceDN w:val="0"/>
              <w:spacing w:before="228" w:after="0" w:line="268" w:lineRule="exact"/>
              <w:jc w:val="center"/>
              <w:rPr>
                <w:rFonts w:ascii="TimesNewRomanPS" w:eastAsia="TimesNewRomanPS" w:hAnsi="TimesNewRomanPS"/>
                <w:b/>
                <w:color w:val="000000"/>
                <w:w w:val="101"/>
                <w:sz w:val="23"/>
              </w:rPr>
            </w:pPr>
            <w:r>
              <w:rPr>
                <w:rFonts w:ascii="TimesNewRomanPS" w:eastAsia="TimesNewRomanPS" w:hAnsi="TimesNewRomanPS"/>
                <w:b/>
                <w:color w:val="000000"/>
                <w:w w:val="101"/>
                <w:sz w:val="23"/>
              </w:rPr>
              <w:t>NHÂN VIÊN VIẾT LỆNH</w:t>
            </w:r>
          </w:p>
          <w:p w14:paraId="39AB9383" w14:textId="77777777" w:rsidR="00674EAF" w:rsidRDefault="00674EAF" w:rsidP="00674EAF">
            <w:pPr>
              <w:autoSpaceDE w:val="0"/>
              <w:autoSpaceDN w:val="0"/>
              <w:spacing w:before="228" w:after="0" w:line="268" w:lineRule="exact"/>
              <w:jc w:val="center"/>
              <w:rPr>
                <w:rFonts w:ascii="TimesNewRomanPS" w:eastAsia="TimesNewRomanPS" w:hAnsi="TimesNewRomanPS"/>
                <w:b/>
                <w:color w:val="000000"/>
                <w:w w:val="101"/>
                <w:sz w:val="23"/>
              </w:rPr>
            </w:pPr>
          </w:p>
          <w:p w14:paraId="68C8435D" w14:textId="77777777" w:rsidR="00674EAF" w:rsidRDefault="00674EAF" w:rsidP="00674EAF">
            <w:pPr>
              <w:autoSpaceDE w:val="0"/>
              <w:autoSpaceDN w:val="0"/>
              <w:spacing w:before="228" w:after="0" w:line="268" w:lineRule="exact"/>
              <w:jc w:val="center"/>
              <w:rPr>
                <w:rFonts w:ascii="TimesNewRomanPS" w:eastAsia="TimesNewRomanPS" w:hAnsi="TimesNewRomanPS"/>
                <w:b/>
                <w:color w:val="000000"/>
                <w:w w:val="101"/>
                <w:sz w:val="23"/>
              </w:rPr>
            </w:pPr>
          </w:p>
          <w:p w14:paraId="0BF5EE72" w14:textId="77777777" w:rsidR="00674EAF" w:rsidRDefault="00674EAF" w:rsidP="00674EAF">
            <w:pPr>
              <w:autoSpaceDE w:val="0"/>
              <w:autoSpaceDN w:val="0"/>
              <w:spacing w:before="228" w:after="0" w:line="268" w:lineRule="exact"/>
              <w:jc w:val="center"/>
              <w:rPr>
                <w:rFonts w:ascii="TimesNewRomanPS" w:eastAsia="TimesNewRomanPS" w:hAnsi="TimesNewRomanPS"/>
                <w:b/>
                <w:color w:val="000000"/>
                <w:w w:val="101"/>
                <w:sz w:val="23"/>
              </w:rPr>
            </w:pPr>
          </w:p>
          <w:p w14:paraId="43864762" w14:textId="3DB9D136" w:rsidR="00674EAF" w:rsidRDefault="00C62D9F" w:rsidP="00674EAF">
            <w:pPr>
              <w:autoSpaceDE w:val="0"/>
              <w:autoSpaceDN w:val="0"/>
              <w:spacing w:before="228" w:after="0" w:line="268" w:lineRule="exact"/>
              <w:jc w:val="center"/>
            </w:pPr>
            <w:r w:rsidRPr="00C62D9F">
              <w:rPr>
                <w:rFonts w:ascii="TimesNewRomanPS" w:eastAsia="TimesNewRomanPS" w:hAnsi="TimesNewRomanPS"/>
                <w:b/>
                <w:color w:val="000000"/>
                <w:w w:val="101"/>
                <w:sz w:val="25"/>
              </w:rPr>
              <w:t>{{</w:t>
            </w:r>
            <w:r w:rsidRPr="00C62D9F">
              <w:rPr>
                <w:rFonts w:ascii="TimesNewRomanPS" w:eastAsia="TimesNewRomanPS" w:hAnsi="TimesNewRomanPS"/>
                <w:b/>
                <w:color w:val="000000"/>
                <w:w w:val="101"/>
                <w:sz w:val="25"/>
              </w:rPr>
              <w:t>nhanVienVietLenh</w:t>
            </w:r>
            <w:r w:rsidRPr="00C62D9F">
              <w:rPr>
                <w:rFonts w:ascii="TimesNewRomanPS" w:eastAsia="TimesNewRomanPS" w:hAnsi="TimesNewRomanPS"/>
                <w:b/>
                <w:color w:val="000000"/>
                <w:w w:val="101"/>
                <w:sz w:val="25"/>
              </w:rPr>
              <w:t>}}</w:t>
            </w:r>
          </w:p>
        </w:tc>
        <w:tc>
          <w:tcPr>
            <w:tcW w:w="4531" w:type="dxa"/>
          </w:tcPr>
          <w:p w14:paraId="35210BEF" w14:textId="77777777" w:rsidR="00674EAF" w:rsidRDefault="00674EAF" w:rsidP="00674EAF">
            <w:pPr>
              <w:autoSpaceDE w:val="0"/>
              <w:autoSpaceDN w:val="0"/>
              <w:spacing w:before="228" w:after="0" w:line="268" w:lineRule="exact"/>
              <w:jc w:val="center"/>
              <w:rPr>
                <w:rFonts w:ascii="TimesNewRomanPS" w:eastAsia="TimesNewRomanPS" w:hAnsi="TimesNewRomanPS"/>
                <w:b/>
                <w:color w:val="000000"/>
                <w:w w:val="101"/>
                <w:sz w:val="23"/>
              </w:rPr>
            </w:pPr>
            <w:r>
              <w:rPr>
                <w:rFonts w:ascii="TimesNewRomanPS" w:eastAsia="TimesNewRomanPS" w:hAnsi="TimesNewRomanPS"/>
                <w:b/>
                <w:color w:val="000000"/>
                <w:w w:val="101"/>
                <w:sz w:val="23"/>
              </w:rPr>
              <w:t>GIÁM ĐỐC</w:t>
            </w:r>
          </w:p>
          <w:p w14:paraId="6C9DF96D" w14:textId="77777777" w:rsidR="00674EAF" w:rsidRDefault="00674EAF" w:rsidP="00674EAF">
            <w:pPr>
              <w:autoSpaceDE w:val="0"/>
              <w:autoSpaceDN w:val="0"/>
              <w:spacing w:before="228" w:after="0" w:line="268" w:lineRule="exact"/>
              <w:jc w:val="center"/>
              <w:rPr>
                <w:rFonts w:ascii="TimesNewRomanPS" w:eastAsia="TimesNewRomanPS" w:hAnsi="TimesNewRomanPS"/>
                <w:b/>
                <w:color w:val="000000"/>
                <w:w w:val="101"/>
                <w:sz w:val="23"/>
              </w:rPr>
            </w:pPr>
          </w:p>
          <w:p w14:paraId="7A586561" w14:textId="77777777" w:rsidR="00674EAF" w:rsidRDefault="00674EAF" w:rsidP="00674EAF">
            <w:pPr>
              <w:autoSpaceDE w:val="0"/>
              <w:autoSpaceDN w:val="0"/>
              <w:spacing w:before="228" w:after="0" w:line="268" w:lineRule="exact"/>
              <w:jc w:val="center"/>
              <w:rPr>
                <w:rFonts w:ascii="TimesNewRomanPS" w:eastAsia="TimesNewRomanPS" w:hAnsi="TimesNewRomanPS"/>
                <w:b/>
                <w:color w:val="000000"/>
                <w:w w:val="101"/>
                <w:sz w:val="23"/>
              </w:rPr>
            </w:pPr>
          </w:p>
          <w:p w14:paraId="356A49DF" w14:textId="77777777" w:rsidR="00674EAF" w:rsidRDefault="00674EAF" w:rsidP="00674EAF">
            <w:pPr>
              <w:autoSpaceDE w:val="0"/>
              <w:autoSpaceDN w:val="0"/>
              <w:spacing w:before="228" w:after="0" w:line="268" w:lineRule="exact"/>
              <w:jc w:val="center"/>
              <w:rPr>
                <w:rFonts w:ascii="TimesNewRomanPS" w:eastAsia="TimesNewRomanPS" w:hAnsi="TimesNewRomanPS"/>
                <w:b/>
                <w:color w:val="000000"/>
                <w:w w:val="101"/>
                <w:sz w:val="23"/>
              </w:rPr>
            </w:pPr>
          </w:p>
          <w:p w14:paraId="116D4A41" w14:textId="6AF1373A" w:rsidR="00674EAF" w:rsidRPr="00674EAF" w:rsidRDefault="00C62D9F" w:rsidP="00674EAF">
            <w:pPr>
              <w:autoSpaceDE w:val="0"/>
              <w:autoSpaceDN w:val="0"/>
              <w:spacing w:before="228" w:after="0" w:line="268" w:lineRule="exact"/>
              <w:jc w:val="center"/>
              <w:rPr>
                <w:rFonts w:ascii="TimesNewRomanPS" w:eastAsia="TimesNewRomanPS" w:hAnsi="TimesNewRomanPS"/>
                <w:b/>
                <w:color w:val="000000"/>
                <w:w w:val="101"/>
                <w:sz w:val="25"/>
              </w:rPr>
            </w:pPr>
            <w:r>
              <w:rPr>
                <w:rFonts w:ascii="TimesNewRomanPS" w:eastAsia="TimesNewRomanPS" w:hAnsi="TimesNewRomanPS"/>
                <w:b/>
                <w:color w:val="000000"/>
                <w:w w:val="101"/>
                <w:sz w:val="25"/>
              </w:rPr>
              <w:t>{{</w:t>
            </w:r>
            <w:r w:rsidRPr="00C62D9F">
              <w:rPr>
                <w:rFonts w:ascii="TimesNewRomanPS" w:eastAsia="TimesNewRomanPS" w:hAnsi="TimesNewRomanPS"/>
                <w:b/>
                <w:color w:val="000000"/>
                <w:w w:val="101"/>
                <w:sz w:val="25"/>
              </w:rPr>
              <w:t>nguoiDaiDienKyTen</w:t>
            </w:r>
            <w:r>
              <w:rPr>
                <w:rFonts w:ascii="TimesNewRomanPS" w:eastAsia="TimesNewRomanPS" w:hAnsi="TimesNewRomanPS"/>
                <w:b/>
                <w:color w:val="000000"/>
                <w:w w:val="101"/>
                <w:sz w:val="25"/>
              </w:rPr>
              <w:t>}}</w:t>
            </w:r>
          </w:p>
        </w:tc>
      </w:tr>
    </w:tbl>
    <w:p w14:paraId="631FF5D3" w14:textId="77777777" w:rsidR="00DF29BD" w:rsidRDefault="00DF29BD" w:rsidP="00DF29BD">
      <w:pPr>
        <w:autoSpaceDE w:val="0"/>
        <w:autoSpaceDN w:val="0"/>
        <w:spacing w:before="256" w:after="0" w:line="234" w:lineRule="exact"/>
        <w:ind w:left="368"/>
      </w:pPr>
      <w:r>
        <w:rPr>
          <w:rFonts w:ascii="TimesNewRomanPS" w:eastAsia="TimesNewRomanPS" w:hAnsi="TimesNewRomanPS"/>
          <w:b/>
          <w:color w:val="000000"/>
          <w:w w:val="101"/>
          <w:sz w:val="23"/>
        </w:rPr>
        <w:t xml:space="preserve"> Ghi chú:</w:t>
      </w:r>
    </w:p>
    <w:p w14:paraId="5C2689E6" w14:textId="77777777" w:rsidR="00DF29BD" w:rsidRDefault="00DF29BD" w:rsidP="00DF29BD">
      <w:pPr>
        <w:autoSpaceDE w:val="0"/>
        <w:autoSpaceDN w:val="0"/>
        <w:spacing w:before="78" w:after="0" w:line="234" w:lineRule="exact"/>
        <w:ind w:left="250"/>
      </w:pPr>
      <w:r>
        <w:rPr>
          <w:rFonts w:ascii="TimesNewRomanPSMT" w:eastAsia="TimesNewRomanPSMT" w:hAnsi="TimesNewRomanPSMT"/>
          <w:color w:val="000000"/>
          <w:w w:val="101"/>
          <w:sz w:val="23"/>
        </w:rPr>
        <w:t xml:space="preserve"> - Xe không được chở hàng hóa trái phép và trọng tải quy định.</w:t>
      </w:r>
    </w:p>
    <w:p w14:paraId="4D852C1F" w14:textId="77777777" w:rsidR="00DF29BD" w:rsidRDefault="00DF29BD" w:rsidP="00DF29BD">
      <w:pPr>
        <w:tabs>
          <w:tab w:val="left" w:pos="368"/>
        </w:tabs>
        <w:autoSpaceDE w:val="0"/>
        <w:autoSpaceDN w:val="0"/>
        <w:spacing w:before="78" w:after="0" w:line="268" w:lineRule="exact"/>
        <w:ind w:left="250" w:right="1008"/>
      </w:pPr>
      <w:r>
        <w:rPr>
          <w:rFonts w:ascii="TimesNewRomanPSMT" w:eastAsia="TimesNewRomanPSMT" w:hAnsi="TimesNewRomanPSMT"/>
          <w:color w:val="000000"/>
          <w:w w:val="101"/>
          <w:sz w:val="23"/>
        </w:rPr>
        <w:t xml:space="preserve"> - Người điều xe chấp hành đúng quy định của Pháp Luật về hạn sử dụng theo xe HĐ  110/2006/NĐ-CP.</w:t>
      </w:r>
    </w:p>
    <w:p w14:paraId="08FA8CDD" w14:textId="77777777" w:rsidR="00DF29BD" w:rsidRDefault="00DF29BD" w:rsidP="00DF29BD">
      <w:pPr>
        <w:autoSpaceDE w:val="0"/>
        <w:autoSpaceDN w:val="0"/>
        <w:spacing w:before="82" w:after="0" w:line="234" w:lineRule="exact"/>
        <w:ind w:left="250"/>
      </w:pPr>
      <w:r>
        <w:rPr>
          <w:rFonts w:ascii="TimesNewRomanPSMT" w:eastAsia="TimesNewRomanPSMT" w:hAnsi="TimesNewRomanPSMT"/>
          <w:color w:val="000000"/>
          <w:w w:val="101"/>
          <w:sz w:val="23"/>
        </w:rPr>
        <w:t xml:space="preserve"> - Người điều xe chịu trách nhiệm về việc điều động lái phụ xe.</w:t>
      </w:r>
    </w:p>
    <w:p w14:paraId="0EFAA778" w14:textId="77777777" w:rsidR="00DF29BD" w:rsidRDefault="00DF29BD" w:rsidP="00DF29BD">
      <w:pPr>
        <w:tabs>
          <w:tab w:val="left" w:pos="368"/>
        </w:tabs>
        <w:autoSpaceDE w:val="0"/>
        <w:autoSpaceDN w:val="0"/>
        <w:spacing w:before="78" w:after="0" w:line="268" w:lineRule="exact"/>
        <w:ind w:left="250" w:right="432"/>
      </w:pPr>
      <w:r>
        <w:rPr>
          <w:rFonts w:ascii="TimesNewRomanPSMT" w:eastAsia="TimesNewRomanPSMT" w:hAnsi="TimesNewRomanPSMT"/>
          <w:color w:val="000000"/>
          <w:w w:val="101"/>
          <w:sz w:val="23"/>
        </w:rPr>
        <w:t xml:space="preserve"> - Chủ xe phải hoàn toàn chịu trách nhiệm về việc ký kết hợp đồng với khách hàng và mọi sự cố phát sinh sau khi nhận được lệnh điều xe.</w:t>
      </w:r>
    </w:p>
    <w:p w14:paraId="40F76E60" w14:textId="77777777" w:rsidR="00DF29BD" w:rsidRDefault="00DF29BD" w:rsidP="00DF29BD">
      <w:pPr>
        <w:autoSpaceDE w:val="0"/>
        <w:autoSpaceDN w:val="0"/>
        <w:spacing w:before="64" w:after="0" w:line="268" w:lineRule="exact"/>
        <w:ind w:left="426" w:right="576" w:hanging="176"/>
      </w:pPr>
      <w:r>
        <w:rPr>
          <w:rFonts w:ascii="TimesNewRomanPS" w:eastAsia="TimesNewRomanPS" w:hAnsi="TimesNewRomanPS"/>
          <w:b/>
          <w:color w:val="000000"/>
          <w:w w:val="101"/>
          <w:sz w:val="23"/>
        </w:rPr>
        <w:t xml:space="preserve"> * Lệnh vận chuyển được cấp theo từng năm, trước 15 ngày lệnh vận chuyển hết hạn  xã viên liên hệ lại HTX để được cấp mới. Khi lệnh vận chuyển hết hạn, các vi phạm tài xế và chủ xe chịu trách nhiệm không liên quan HTX.  </w:t>
      </w:r>
    </w:p>
    <w:p w14:paraId="54E4AD60" w14:textId="5FF849DA" w:rsidR="00472AE3" w:rsidRDefault="00DF29BD" w:rsidP="00DF29BD">
      <w:r>
        <w:rPr>
          <w:rFonts w:ascii="TimesNewRomanPSMT" w:eastAsia="TimesNewRomanPSMT" w:hAnsi="TimesNewRomanPSMT"/>
          <w:color w:val="000000"/>
          <w:w w:val="101"/>
          <w:sz w:val="25"/>
        </w:rPr>
        <w:t xml:space="preserve">* Mọi thắc mắc và cần hỗ trợ, quý xã viên vui lòng liên hệ </w:t>
      </w:r>
      <w:r w:rsidR="0024212F">
        <w:rPr>
          <w:rFonts w:ascii="TimesNewRomanPSMT" w:eastAsia="TimesNewRomanPSMT" w:hAnsi="TimesNewRomanPSMT"/>
          <w:color w:val="000000"/>
          <w:w w:val="101"/>
          <w:sz w:val="25"/>
        </w:rPr>
        <w:t>{{</w:t>
      </w:r>
      <w:r w:rsidR="0024212F" w:rsidRPr="0024212F">
        <w:rPr>
          <w:rFonts w:ascii="TimesNewRomanPSMT" w:eastAsia="TimesNewRomanPSMT" w:hAnsi="TimesNewRomanPSMT"/>
          <w:color w:val="000000"/>
          <w:w w:val="101"/>
          <w:sz w:val="25"/>
        </w:rPr>
        <w:t>tenRutGonDonViHTX</w:t>
      </w:r>
      <w:r w:rsidR="0024212F">
        <w:rPr>
          <w:rFonts w:ascii="TimesNewRomanPSMT" w:eastAsia="TimesNewRomanPSMT" w:hAnsi="TimesNewRomanPSMT"/>
          <w:color w:val="000000"/>
          <w:w w:val="101"/>
          <w:sz w:val="25"/>
        </w:rPr>
        <w:t>}}</w:t>
      </w:r>
      <w:r>
        <w:rPr>
          <w:rFonts w:ascii="TimesNewRomanPSMT" w:eastAsia="TimesNewRomanPSMT" w:hAnsi="TimesNewRomanPSMT"/>
          <w:color w:val="000000"/>
          <w:w w:val="101"/>
          <w:sz w:val="25"/>
        </w:rPr>
        <w:t xml:space="preserve">: </w:t>
      </w:r>
      <w:r>
        <w:tab/>
      </w:r>
      <w:r>
        <w:rPr>
          <w:rFonts w:ascii="TimesNewRomanPSMT" w:eastAsia="TimesNewRomanPSMT" w:hAnsi="TimesNewRomanPSMT"/>
          <w:color w:val="000000"/>
          <w:w w:val="101"/>
          <w:sz w:val="25"/>
        </w:rPr>
        <w:t xml:space="preserve"> </w:t>
      </w:r>
      <w:r w:rsidR="0024212F">
        <w:rPr>
          <w:rFonts w:ascii="TimesNewRomanPSMT" w:eastAsia="TimesNewRomanPSMT" w:hAnsi="TimesNewRomanPSMT"/>
          <w:color w:val="000000"/>
          <w:w w:val="101"/>
          <w:sz w:val="25"/>
        </w:rPr>
        <w:t>{{</w:t>
      </w:r>
      <w:r w:rsidR="0024212F" w:rsidRPr="0024212F">
        <w:rPr>
          <w:rFonts w:ascii="TimesNewRomanPSMT" w:eastAsia="TimesNewRomanPSMT" w:hAnsi="TimesNewRomanPSMT"/>
          <w:color w:val="000000"/>
          <w:w w:val="101"/>
          <w:sz w:val="25"/>
        </w:rPr>
        <w:t>sdtDonViHTX</w:t>
      </w:r>
      <w:r w:rsidR="0024212F">
        <w:rPr>
          <w:rFonts w:ascii="TimesNewRomanPSMT" w:eastAsia="TimesNewRomanPSMT" w:hAnsi="TimesNewRomanPSMT"/>
          <w:color w:val="000000"/>
          <w:w w:val="101"/>
          <w:sz w:val="25"/>
        </w:rPr>
        <w:t>}}</w:t>
      </w:r>
    </w:p>
    <w:sectPr w:rsidR="00472AE3" w:rsidSect="0039019C">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NewRomanPS">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9BD"/>
    <w:rsid w:val="00071F55"/>
    <w:rsid w:val="000850D5"/>
    <w:rsid w:val="00090A46"/>
    <w:rsid w:val="001154F0"/>
    <w:rsid w:val="00125D84"/>
    <w:rsid w:val="001C5AE4"/>
    <w:rsid w:val="0024212F"/>
    <w:rsid w:val="003044A3"/>
    <w:rsid w:val="003759AA"/>
    <w:rsid w:val="0039019C"/>
    <w:rsid w:val="00472AE3"/>
    <w:rsid w:val="00651610"/>
    <w:rsid w:val="00674EAF"/>
    <w:rsid w:val="007B2C4A"/>
    <w:rsid w:val="0086577D"/>
    <w:rsid w:val="008B2BD0"/>
    <w:rsid w:val="009C7053"/>
    <w:rsid w:val="00A23FB6"/>
    <w:rsid w:val="00B657F8"/>
    <w:rsid w:val="00C62D9F"/>
    <w:rsid w:val="00CE29E5"/>
    <w:rsid w:val="00D045D3"/>
    <w:rsid w:val="00D179C1"/>
    <w:rsid w:val="00DF29BD"/>
    <w:rsid w:val="00FE07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6CE5A"/>
  <w15:chartTrackingRefBased/>
  <w15:docId w15:val="{2759E8A1-5F6F-4F57-92C3-4134BF554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29BD"/>
    <w:pPr>
      <w:spacing w:after="200" w:line="276" w:lineRule="auto"/>
    </w:pPr>
    <w:rPr>
      <w:rFonts w:asciiTheme="minorHAnsi" w:eastAsiaTheme="minorEastAsia" w:hAnsiTheme="minorHAnsi"/>
      <w:kern w:val="0"/>
      <w:sz w:val="22"/>
      <w14:ligatures w14:val="none"/>
    </w:rPr>
  </w:style>
  <w:style w:type="paragraph" w:styleId="Heading1">
    <w:name w:val="heading 1"/>
    <w:basedOn w:val="Normal"/>
    <w:next w:val="Normal"/>
    <w:link w:val="Heading1Char"/>
    <w:uiPriority w:val="9"/>
    <w:qFormat/>
    <w:rsid w:val="00DF29BD"/>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DF29BD"/>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DF29BD"/>
    <w:pPr>
      <w:keepNext/>
      <w:keepLines/>
      <w:spacing w:before="160" w:after="80" w:line="259" w:lineRule="auto"/>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DF29BD"/>
    <w:pPr>
      <w:keepNext/>
      <w:keepLines/>
      <w:spacing w:before="80" w:after="40" w:line="259" w:lineRule="auto"/>
      <w:outlineLvl w:val="3"/>
    </w:pPr>
    <w:rPr>
      <w:rFonts w:eastAsiaTheme="majorEastAsia" w:cstheme="majorBidi"/>
      <w:i/>
      <w:iCs/>
      <w:color w:val="2F5496" w:themeColor="accent1" w:themeShade="BF"/>
      <w:kern w:val="2"/>
      <w:sz w:val="24"/>
      <w14:ligatures w14:val="standardContextual"/>
    </w:rPr>
  </w:style>
  <w:style w:type="paragraph" w:styleId="Heading5">
    <w:name w:val="heading 5"/>
    <w:basedOn w:val="Normal"/>
    <w:next w:val="Normal"/>
    <w:link w:val="Heading5Char"/>
    <w:uiPriority w:val="9"/>
    <w:semiHidden/>
    <w:unhideWhenUsed/>
    <w:qFormat/>
    <w:rsid w:val="00DF29BD"/>
    <w:pPr>
      <w:keepNext/>
      <w:keepLines/>
      <w:spacing w:before="80" w:after="40" w:line="259" w:lineRule="auto"/>
      <w:outlineLvl w:val="4"/>
    </w:pPr>
    <w:rPr>
      <w:rFonts w:eastAsiaTheme="majorEastAsia" w:cstheme="majorBidi"/>
      <w:color w:val="2F5496" w:themeColor="accent1" w:themeShade="BF"/>
      <w:kern w:val="2"/>
      <w:sz w:val="24"/>
      <w14:ligatures w14:val="standardContextual"/>
    </w:rPr>
  </w:style>
  <w:style w:type="paragraph" w:styleId="Heading6">
    <w:name w:val="heading 6"/>
    <w:basedOn w:val="Normal"/>
    <w:next w:val="Normal"/>
    <w:link w:val="Heading6Char"/>
    <w:uiPriority w:val="9"/>
    <w:semiHidden/>
    <w:unhideWhenUsed/>
    <w:qFormat/>
    <w:rsid w:val="00DF29BD"/>
    <w:pPr>
      <w:keepNext/>
      <w:keepLines/>
      <w:spacing w:before="40" w:after="0" w:line="259" w:lineRule="auto"/>
      <w:outlineLvl w:val="5"/>
    </w:pPr>
    <w:rPr>
      <w:rFonts w:eastAsiaTheme="majorEastAsia" w:cstheme="majorBidi"/>
      <w:i/>
      <w:iCs/>
      <w:color w:val="595959" w:themeColor="text1" w:themeTint="A6"/>
      <w:kern w:val="2"/>
      <w:sz w:val="24"/>
      <w14:ligatures w14:val="standardContextual"/>
    </w:rPr>
  </w:style>
  <w:style w:type="paragraph" w:styleId="Heading7">
    <w:name w:val="heading 7"/>
    <w:basedOn w:val="Normal"/>
    <w:next w:val="Normal"/>
    <w:link w:val="Heading7Char"/>
    <w:uiPriority w:val="9"/>
    <w:semiHidden/>
    <w:unhideWhenUsed/>
    <w:qFormat/>
    <w:rsid w:val="00DF29BD"/>
    <w:pPr>
      <w:keepNext/>
      <w:keepLines/>
      <w:spacing w:before="40" w:after="0" w:line="259" w:lineRule="auto"/>
      <w:outlineLvl w:val="6"/>
    </w:pPr>
    <w:rPr>
      <w:rFonts w:eastAsiaTheme="majorEastAsia" w:cstheme="majorBidi"/>
      <w:color w:val="595959" w:themeColor="text1" w:themeTint="A6"/>
      <w:kern w:val="2"/>
      <w:sz w:val="24"/>
      <w14:ligatures w14:val="standardContextual"/>
    </w:rPr>
  </w:style>
  <w:style w:type="paragraph" w:styleId="Heading8">
    <w:name w:val="heading 8"/>
    <w:basedOn w:val="Normal"/>
    <w:next w:val="Normal"/>
    <w:link w:val="Heading8Char"/>
    <w:uiPriority w:val="9"/>
    <w:semiHidden/>
    <w:unhideWhenUsed/>
    <w:qFormat/>
    <w:rsid w:val="00DF29BD"/>
    <w:pPr>
      <w:keepNext/>
      <w:keepLines/>
      <w:spacing w:after="0" w:line="259" w:lineRule="auto"/>
      <w:outlineLvl w:val="7"/>
    </w:pPr>
    <w:rPr>
      <w:rFonts w:eastAsiaTheme="majorEastAsia" w:cstheme="majorBidi"/>
      <w:i/>
      <w:iCs/>
      <w:color w:val="272727" w:themeColor="text1" w:themeTint="D8"/>
      <w:kern w:val="2"/>
      <w:sz w:val="24"/>
      <w14:ligatures w14:val="standardContextual"/>
    </w:rPr>
  </w:style>
  <w:style w:type="paragraph" w:styleId="Heading9">
    <w:name w:val="heading 9"/>
    <w:basedOn w:val="Normal"/>
    <w:next w:val="Normal"/>
    <w:link w:val="Heading9Char"/>
    <w:uiPriority w:val="9"/>
    <w:semiHidden/>
    <w:unhideWhenUsed/>
    <w:qFormat/>
    <w:rsid w:val="00DF29BD"/>
    <w:pPr>
      <w:keepNext/>
      <w:keepLines/>
      <w:spacing w:after="0" w:line="259" w:lineRule="auto"/>
      <w:outlineLvl w:val="8"/>
    </w:pPr>
    <w:rPr>
      <w:rFonts w:eastAsiaTheme="majorEastAsia" w:cstheme="majorBidi"/>
      <w:color w:val="272727" w:themeColor="text1" w:themeTint="D8"/>
      <w:kern w:val="2"/>
      <w:sz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29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F29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29BD"/>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29BD"/>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DF29BD"/>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DF29B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F29B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F29B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F29B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F29BD"/>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DF29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29BD"/>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DF29B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F29BD"/>
    <w:pPr>
      <w:spacing w:before="160" w:after="160" w:line="259" w:lineRule="auto"/>
      <w:jc w:val="center"/>
    </w:pPr>
    <w:rPr>
      <w:rFonts w:ascii="Times New Roman" w:eastAsiaTheme="minorHAnsi" w:hAnsi="Times New Roman"/>
      <w:i/>
      <w:iCs/>
      <w:color w:val="404040" w:themeColor="text1" w:themeTint="BF"/>
      <w:kern w:val="2"/>
      <w:sz w:val="24"/>
      <w14:ligatures w14:val="standardContextual"/>
    </w:rPr>
  </w:style>
  <w:style w:type="character" w:customStyle="1" w:styleId="QuoteChar">
    <w:name w:val="Quote Char"/>
    <w:basedOn w:val="DefaultParagraphFont"/>
    <w:link w:val="Quote"/>
    <w:uiPriority w:val="29"/>
    <w:rsid w:val="00DF29BD"/>
    <w:rPr>
      <w:i/>
      <w:iCs/>
      <w:color w:val="404040" w:themeColor="text1" w:themeTint="BF"/>
    </w:rPr>
  </w:style>
  <w:style w:type="paragraph" w:styleId="ListParagraph">
    <w:name w:val="List Paragraph"/>
    <w:basedOn w:val="Normal"/>
    <w:uiPriority w:val="34"/>
    <w:qFormat/>
    <w:rsid w:val="00DF29BD"/>
    <w:pPr>
      <w:spacing w:after="160" w:line="259" w:lineRule="auto"/>
      <w:ind w:left="720"/>
      <w:contextualSpacing/>
    </w:pPr>
    <w:rPr>
      <w:rFonts w:ascii="Times New Roman" w:eastAsiaTheme="minorHAnsi" w:hAnsi="Times New Roman"/>
      <w:kern w:val="2"/>
      <w:sz w:val="24"/>
      <w14:ligatures w14:val="standardContextual"/>
    </w:rPr>
  </w:style>
  <w:style w:type="character" w:styleId="IntenseEmphasis">
    <w:name w:val="Intense Emphasis"/>
    <w:basedOn w:val="DefaultParagraphFont"/>
    <w:uiPriority w:val="21"/>
    <w:qFormat/>
    <w:rsid w:val="00DF29BD"/>
    <w:rPr>
      <w:i/>
      <w:iCs/>
      <w:color w:val="2F5496" w:themeColor="accent1" w:themeShade="BF"/>
    </w:rPr>
  </w:style>
  <w:style w:type="paragraph" w:styleId="IntenseQuote">
    <w:name w:val="Intense Quote"/>
    <w:basedOn w:val="Normal"/>
    <w:next w:val="Normal"/>
    <w:link w:val="IntenseQuoteChar"/>
    <w:uiPriority w:val="30"/>
    <w:qFormat/>
    <w:rsid w:val="00DF29BD"/>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imes New Roman" w:eastAsiaTheme="minorHAnsi" w:hAnsi="Times New Roman"/>
      <w:i/>
      <w:iCs/>
      <w:color w:val="2F5496" w:themeColor="accent1" w:themeShade="BF"/>
      <w:kern w:val="2"/>
      <w:sz w:val="24"/>
      <w14:ligatures w14:val="standardContextual"/>
    </w:rPr>
  </w:style>
  <w:style w:type="character" w:customStyle="1" w:styleId="IntenseQuoteChar">
    <w:name w:val="Intense Quote Char"/>
    <w:basedOn w:val="DefaultParagraphFont"/>
    <w:link w:val="IntenseQuote"/>
    <w:uiPriority w:val="30"/>
    <w:rsid w:val="00DF29BD"/>
    <w:rPr>
      <w:i/>
      <w:iCs/>
      <w:color w:val="2F5496" w:themeColor="accent1" w:themeShade="BF"/>
    </w:rPr>
  </w:style>
  <w:style w:type="character" w:styleId="IntenseReference">
    <w:name w:val="Intense Reference"/>
    <w:basedOn w:val="DefaultParagraphFont"/>
    <w:uiPriority w:val="32"/>
    <w:qFormat/>
    <w:rsid w:val="00DF29BD"/>
    <w:rPr>
      <w:b/>
      <w:bCs/>
      <w:smallCaps/>
      <w:color w:val="2F5496" w:themeColor="accent1" w:themeShade="BF"/>
      <w:spacing w:val="5"/>
    </w:rPr>
  </w:style>
  <w:style w:type="table" w:styleId="TableGrid">
    <w:name w:val="Table Grid"/>
    <w:basedOn w:val="TableNormal"/>
    <w:uiPriority w:val="39"/>
    <w:rsid w:val="00DF29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620</TotalTime>
  <Pages>1</Pages>
  <Words>221</Words>
  <Characters>1265</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Trường Mai Nhựt</dc:creator>
  <cp:keywords/>
  <dc:description/>
  <cp:lastModifiedBy>Trường Mai Nhựt</cp:lastModifiedBy>
  <cp:revision>14</cp:revision>
  <dcterms:created xsi:type="dcterms:W3CDTF">2026-03-28T09:50:00Z</dcterms:created>
  <dcterms:modified xsi:type="dcterms:W3CDTF">2026-07-20T08:57:00Z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2026-03-28T16:09:01Z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d2527169-a86e-4787-bebe-1edd611683e9</vt:lpwstr>
  </property>
  <property fmtid="{D5CDD505-2E9C-101B-9397-08002B2CF9AE}" pid="7" name="MSIP_Label_defa4170-0d19-0005-0004-bc88714345d2_ActionId">
    <vt:lpwstr>d2f5de6c-1440-4f01-80fa-9d4b0bec49c7</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