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3677"/>
        </w:tabs>
        <w:spacing w:before="74" w:lineRule="auto"/>
        <w:ind w:left="0"/>
        <w:jc w:val="both"/>
        <w:rPr>
          <w:highlight w:val="white"/>
        </w:rPr>
      </w:pPr>
      <w:bookmarkStart w:colFirst="0" w:colLast="0" w:name="_gyk00mse1wdm" w:id="0"/>
      <w:bookmarkEnd w:id="0"/>
      <w:r w:rsidDel="00000000" w:rsidR="00000000" w:rsidRPr="00000000">
        <w:rPr>
          <w:rtl w:val="0"/>
        </w:rPr>
      </w:r>
    </w:p>
    <w:tbl>
      <w:tblPr>
        <w:tblStyle w:val="Table1"/>
        <w:tblW w:w="9885.0" w:type="dxa"/>
        <w:jc w:val="left"/>
        <w:tblInd w:w="-13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985"/>
        <w:tblGridChange w:id="0">
          <w:tblGrid>
            <w:gridCol w:w="3900"/>
            <w:gridCol w:w="59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tabs>
                <w:tab w:val="left" w:leader="none" w:pos="3677"/>
              </w:tabs>
              <w:spacing w:before="74" w:lineRule="auto"/>
              <w:ind w:left="0"/>
              <w:jc w:val="center"/>
              <w:rPr>
                <w:sz w:val="24"/>
                <w:szCs w:val="24"/>
                <w:highlight w:val="white"/>
              </w:rPr>
            </w:pPr>
            <w:bookmarkStart w:colFirst="0" w:colLast="0" w:name="_4rhqcm26x72i" w:id="1"/>
            <w:bookmarkEnd w:id="1"/>
            <w:r w:rsidDel="00000000" w:rsidR="00000000" w:rsidRPr="00000000">
              <w:rPr>
                <w:sz w:val="24"/>
                <w:szCs w:val="24"/>
                <w:highlight w:val="white"/>
                <w:rtl w:val="0"/>
              </w:rPr>
              <w:t xml:space="preserve">{{ten_congty}}</w:t>
            </w:r>
          </w:p>
          <w:p w:rsidR="00000000" w:rsidDel="00000000" w:rsidP="00000000" w:rsidRDefault="00000000" w:rsidRPr="00000000" w14:paraId="00000003">
            <w:pPr>
              <w:pStyle w:val="Heading1"/>
              <w:tabs>
                <w:tab w:val="left" w:leader="none" w:pos="3677"/>
              </w:tabs>
              <w:spacing w:before="74" w:lineRule="auto"/>
              <w:ind w:left="0"/>
              <w:jc w:val="center"/>
              <w:rPr>
                <w:highlight w:val="white"/>
              </w:rPr>
            </w:pPr>
            <w:bookmarkStart w:colFirst="0" w:colLast="0" w:name="_n9rsq1e4okp3" w:id="2"/>
            <w:bookmarkEnd w:id="2"/>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tabs>
                <w:tab w:val="left" w:leader="none" w:pos="3677"/>
              </w:tabs>
              <w:spacing w:before="74" w:lineRule="auto"/>
              <w:ind w:left="0"/>
              <w:jc w:val="center"/>
              <w:rPr>
                <w:sz w:val="24"/>
                <w:szCs w:val="24"/>
                <w:highlight w:val="white"/>
              </w:rPr>
            </w:pPr>
            <w:bookmarkStart w:colFirst="0" w:colLast="0" w:name="_byc79cei0v8u" w:id="3"/>
            <w:bookmarkEnd w:id="3"/>
            <w:r w:rsidDel="00000000" w:rsidR="00000000" w:rsidRPr="00000000">
              <w:rPr>
                <w:sz w:val="24"/>
                <w:szCs w:val="24"/>
                <w:highlight w:val="white"/>
                <w:rtl w:val="0"/>
              </w:rPr>
              <w:t xml:space="preserve">CỘNG HÒA XÃ HỘI CHỦ NGHĨA VIỆT NAM</w:t>
            </w:r>
          </w:p>
          <w:p w:rsidR="00000000" w:rsidDel="00000000" w:rsidP="00000000" w:rsidRDefault="00000000" w:rsidRPr="00000000" w14:paraId="00000005">
            <w:pPr>
              <w:pStyle w:val="Heading1"/>
              <w:tabs>
                <w:tab w:val="left" w:leader="none" w:pos="3677"/>
              </w:tabs>
              <w:spacing w:before="74" w:lineRule="auto"/>
              <w:ind w:left="0"/>
              <w:jc w:val="center"/>
              <w:rPr>
                <w:sz w:val="26"/>
                <w:szCs w:val="26"/>
                <w:highlight w:val="white"/>
              </w:rPr>
            </w:pPr>
            <w:bookmarkStart w:colFirst="0" w:colLast="0" w:name="_fk3q1uqhdbb3" w:id="4"/>
            <w:bookmarkEnd w:id="4"/>
            <w:r w:rsidDel="00000000" w:rsidR="00000000" w:rsidRPr="00000000">
              <w:rPr>
                <w:sz w:val="26"/>
                <w:szCs w:val="26"/>
                <w:highlight w:val="white"/>
                <w:rtl w:val="0"/>
              </w:rPr>
              <w:t xml:space="preserve">Độc lập – Tự do – Hạnh phúc</w:t>
            </w:r>
          </w:p>
          <w:p w:rsidR="00000000" w:rsidDel="00000000" w:rsidP="00000000" w:rsidRDefault="00000000" w:rsidRPr="00000000" w14:paraId="00000006">
            <w:pPr>
              <w:pStyle w:val="Heading1"/>
              <w:tabs>
                <w:tab w:val="left" w:leader="none" w:pos="3677"/>
              </w:tabs>
              <w:spacing w:before="74" w:lineRule="auto"/>
              <w:ind w:left="0"/>
              <w:jc w:val="center"/>
              <w:rPr>
                <w:highlight w:val="white"/>
              </w:rPr>
            </w:pPr>
            <w:bookmarkStart w:colFirst="0" w:colLast="0" w:name="_dch66fn2lgjl" w:id="5"/>
            <w:bookmarkEnd w:id="5"/>
            <w:r w:rsidDel="00000000" w:rsidR="00000000" w:rsidRPr="00000000">
              <w:rPr>
                <w:highlight w:val="white"/>
                <w:rtl w:val="0"/>
              </w:rPr>
              <w:t xml:space="preserve">-----***-----</w:t>
            </w:r>
          </w:p>
        </w:tc>
      </w:tr>
    </w:tbl>
    <w:p w:rsidR="00000000" w:rsidDel="00000000" w:rsidP="00000000" w:rsidRDefault="00000000" w:rsidRPr="00000000" w14:paraId="00000007">
      <w:pPr>
        <w:spacing w:before="99" w:lineRule="auto"/>
        <w:jc w:val="both"/>
        <w:rPr>
          <w:b w:val="1"/>
          <w:bCs w:val="1"/>
          <w:sz w:val="25"/>
          <w:szCs w:val="25"/>
          <w:highlight w:val="white"/>
        </w:rPr>
      </w:pPr>
      <w:r w:rsidDel="00000000" w:rsidR="00000000" w:rsidRPr="00000000">
        <w:rPr>
          <w:rtl w:val="0"/>
        </w:rPr>
      </w:r>
    </w:p>
    <w:p w:rsidR="00000000" w:rsidDel="00000000" w:rsidP="00000000" w:rsidRDefault="00000000" w:rsidRPr="00000000" w14:paraId="00000008">
      <w:pPr>
        <w:spacing w:before="1" w:line="276" w:lineRule="auto"/>
        <w:ind w:left="78" w:firstLine="0"/>
        <w:rPr>
          <w:sz w:val="25"/>
          <w:szCs w:val="25"/>
          <w:highlight w:val="white"/>
        </w:rPr>
      </w:pPr>
      <w:r w:rsidDel="00000000" w:rsidR="00000000" w:rsidRPr="00000000">
        <w:rPr>
          <w:sz w:val="25"/>
          <w:szCs w:val="25"/>
          <w:highlight w:val="white"/>
          <w:rtl w:val="0"/>
        </w:rPr>
        <w:t xml:space="preserve">  </w:t>
      </w:r>
      <w:r w:rsidDel="00000000" w:rsidR="00000000" w:rsidRPr="00000000">
        <w:rPr>
          <w:sz w:val="26"/>
          <w:szCs w:val="26"/>
          <w:highlight w:val="white"/>
          <w:rtl w:val="0"/>
        </w:rPr>
        <w:t xml:space="preserve">Số : {{so_hd}}</w:t>
      </w:r>
      <w:r w:rsidDel="00000000" w:rsidR="00000000" w:rsidRPr="00000000">
        <w:rPr>
          <w:rtl w:val="0"/>
        </w:rPr>
      </w:r>
    </w:p>
    <w:p w:rsidR="00000000" w:rsidDel="00000000" w:rsidP="00000000" w:rsidRDefault="00000000" w:rsidRPr="00000000" w14:paraId="00000009">
      <w:pPr>
        <w:spacing w:before="1" w:lineRule="auto"/>
        <w:ind w:left="78" w:firstLine="0"/>
        <w:rPr>
          <w:sz w:val="25"/>
          <w:szCs w:val="25"/>
          <w:highlight w:val="white"/>
        </w:rPr>
      </w:pPr>
      <w:r w:rsidDel="00000000" w:rsidR="00000000" w:rsidRPr="00000000">
        <w:rPr>
          <w:rtl w:val="0"/>
        </w:rPr>
      </w:r>
    </w:p>
    <w:p w:rsidR="00000000" w:rsidDel="00000000" w:rsidP="00000000" w:rsidRDefault="00000000" w:rsidRPr="00000000" w14:paraId="0000000A">
      <w:pPr>
        <w:widowControl w:val="1"/>
        <w:spacing w:after="280" w:before="280" w:lineRule="auto"/>
        <w:jc w:val="center"/>
        <w:rPr>
          <w:b w:val="1"/>
          <w:bCs w:val="1"/>
          <w:sz w:val="32"/>
          <w:szCs w:val="32"/>
          <w:highlight w:val="white"/>
        </w:rPr>
      </w:pPr>
      <w:r w:rsidDel="00000000" w:rsidR="00000000" w:rsidRPr="00000000">
        <w:rPr>
          <w:b w:val="1"/>
          <w:bCs w:val="1"/>
          <w:sz w:val="32"/>
          <w:szCs w:val="32"/>
          <w:highlight w:val="white"/>
          <w:rtl w:val="0"/>
        </w:rPr>
        <w:t xml:space="preserve">HỢP ĐỒNG LAO ĐỘNG</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Bộ luật lao động số 45/2019/QH14 ngày 20 tháng 11 năm 2019 của Quốc hội nước CH XHCN Việt Nam;</w:t>
      </w:r>
    </w:p>
    <w:p w:rsidR="00000000" w:rsidDel="00000000" w:rsidP="00000000" w:rsidRDefault="00000000" w:rsidRPr="00000000" w14:paraId="0000000D">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Nghị định 145/2020/NĐ-CP ngày 14/12/2020 của Chính phủ quy định chi tiết và hướng dẫn thi hành một số điều của </w:t>
      </w:r>
      <w:bookmarkStart w:colFirst="0" w:colLast="0" w:name="cdk6adszu5oe" w:id="6"/>
      <w:bookmarkEnd w:id="6"/>
      <w:hyperlink r:id="rId6">
        <w:r w:rsidDel="00000000" w:rsidR="00000000" w:rsidRPr="00000000">
          <w:rPr>
            <w:i w:val="1"/>
            <w:iCs w:val="1"/>
            <w:color w:val="0000ff"/>
            <w:sz w:val="26"/>
            <w:szCs w:val="26"/>
            <w:highlight w:val="white"/>
            <w:u w:val="single"/>
            <w:rtl w:val="0"/>
          </w:rPr>
          <w:t xml:space="preserve">Bộ luật Lao động</w:t>
        </w:r>
      </w:hyperlink>
      <w:r w:rsidDel="00000000" w:rsidR="00000000" w:rsidRPr="00000000">
        <w:rPr>
          <w:i w:val="1"/>
          <w:iCs w:val="1"/>
          <w:sz w:val="26"/>
          <w:szCs w:val="26"/>
          <w:highlight w:val="white"/>
          <w:rtl w:val="0"/>
        </w:rPr>
        <w:t xml:space="preserve"> về điều kiện lao động và quan hệ lao động; </w:t>
      </w:r>
    </w:p>
    <w:p w:rsidR="00000000" w:rsidDel="00000000" w:rsidP="00000000" w:rsidRDefault="00000000" w:rsidRPr="00000000" w14:paraId="0000000E">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Thông tư 10/2020/TT-BLĐTBXH ngày 12/11/2020 của Bộ trưởng Bộ Lao động - Thương Binh và Xã hội;</w:t>
      </w:r>
    </w:p>
    <w:p w:rsidR="00000000" w:rsidDel="00000000" w:rsidP="00000000" w:rsidRDefault="00000000" w:rsidRPr="00000000" w14:paraId="0000000F">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vào nhu cầu và khả năng của hai bên;</w:t>
      </w:r>
    </w:p>
    <w:p w:rsidR="00000000" w:rsidDel="00000000" w:rsidP="00000000" w:rsidRDefault="00000000" w:rsidRPr="00000000" w14:paraId="00000010">
      <w:pPr>
        <w:widowControl w:val="1"/>
        <w:spacing w:after="120" w:lineRule="auto"/>
        <w:ind w:left="720" w:firstLine="0"/>
        <w:jc w:val="both"/>
        <w:rPr>
          <w:sz w:val="26"/>
          <w:szCs w:val="26"/>
          <w:highlight w:val="white"/>
        </w:rPr>
      </w:pPr>
      <w:r w:rsidDel="00000000" w:rsidR="00000000" w:rsidRPr="00000000">
        <w:rPr>
          <w:rtl w:val="0"/>
        </w:rPr>
      </w:r>
    </w:p>
    <w:p w:rsidR="00000000" w:rsidDel="00000000" w:rsidP="00000000" w:rsidRDefault="00000000" w:rsidRPr="00000000" w14:paraId="00000011">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Chúng tôi, một bên là:</w:t>
      </w:r>
    </w:p>
    <w:p w:rsidR="00000000" w:rsidDel="00000000" w:rsidP="00000000" w:rsidRDefault="00000000" w:rsidRPr="00000000" w14:paraId="00000012">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Ông/bà </w:t>
      </w:r>
      <w:r w:rsidDel="00000000" w:rsidR="00000000" w:rsidRPr="00000000">
        <w:rPr>
          <w:b w:val="1"/>
          <w:bCs w:val="1"/>
          <w:highlight w:val="white"/>
          <w:rtl w:val="0"/>
        </w:rPr>
        <w:t xml:space="preserve">{{daidien_congty}}</w:t>
      </w:r>
      <w:r w:rsidDel="00000000" w:rsidR="00000000" w:rsidRPr="00000000">
        <w:rPr>
          <w:sz w:val="26"/>
          <w:szCs w:val="26"/>
          <w:highlight w:val="white"/>
          <w:rtl w:val="0"/>
        </w:rPr>
        <w:t xml:space="preserve"> – Quốc tịch: Việt Nam</w:t>
      </w:r>
    </w:p>
    <w:p w:rsidR="00000000" w:rsidDel="00000000" w:rsidP="00000000" w:rsidRDefault="00000000" w:rsidRPr="00000000" w14:paraId="00000013">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Chức vụ:</w:t>
      </w:r>
      <w:r w:rsidDel="00000000" w:rsidR="00000000" w:rsidRPr="00000000">
        <w:rPr>
          <w:sz w:val="26"/>
          <w:szCs w:val="26"/>
          <w:highlight w:val="white"/>
          <w:rtl w:val="0"/>
        </w:rPr>
        <w:t xml:space="preserve"> </w:t>
      </w:r>
      <w:r w:rsidDel="00000000" w:rsidR="00000000" w:rsidRPr="00000000">
        <w:rPr>
          <w:highlight w:val="white"/>
          <w:rtl w:val="0"/>
        </w:rPr>
        <w:t xml:space="preserve">{{chucdanh_daidien_congty}}</w:t>
      </w:r>
      <w:r w:rsidDel="00000000" w:rsidR="00000000" w:rsidRPr="00000000">
        <w:rPr>
          <w:rtl w:val="0"/>
        </w:rPr>
      </w:r>
    </w:p>
    <w:p w:rsidR="00000000" w:rsidDel="00000000" w:rsidP="00000000" w:rsidRDefault="00000000" w:rsidRPr="00000000" w14:paraId="00000014">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Đại diện cho</w:t>
      </w:r>
      <w:r w:rsidDel="00000000" w:rsidR="00000000" w:rsidRPr="00000000">
        <w:rPr>
          <w:sz w:val="26"/>
          <w:szCs w:val="26"/>
          <w:highlight w:val="white"/>
          <w:rtl w:val="0"/>
        </w:rPr>
        <w:t xml:space="preserve">: </w:t>
      </w:r>
      <w:r w:rsidDel="00000000" w:rsidR="00000000" w:rsidRPr="00000000">
        <w:rPr>
          <w:b w:val="1"/>
          <w:bCs w:val="1"/>
          <w:highlight w:val="white"/>
          <w:rtl w:val="0"/>
        </w:rPr>
        <w:t xml:space="preserve">{{ten_congty}}</w:t>
      </w:r>
      <w:r w:rsidDel="00000000" w:rsidR="00000000" w:rsidRPr="00000000">
        <w:rPr>
          <w:rtl w:val="0"/>
        </w:rPr>
      </w:r>
    </w:p>
    <w:p w:rsidR="00000000" w:rsidDel="00000000" w:rsidP="00000000" w:rsidRDefault="00000000" w:rsidRPr="00000000" w14:paraId="00000015">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Địa chỉ:</w:t>
      </w:r>
      <w:r w:rsidDel="00000000" w:rsidR="00000000" w:rsidRPr="00000000">
        <w:rPr>
          <w:sz w:val="26"/>
          <w:szCs w:val="26"/>
          <w:highlight w:val="white"/>
          <w:rtl w:val="0"/>
        </w:rPr>
        <w:t xml:space="preserve"> </w:t>
      </w:r>
      <w:r w:rsidDel="00000000" w:rsidR="00000000" w:rsidRPr="00000000">
        <w:rPr>
          <w:highlight w:val="white"/>
          <w:rtl w:val="0"/>
        </w:rPr>
        <w:t xml:space="preserve">{{diachi_congty}}</w:t>
      </w:r>
      <w:r w:rsidDel="00000000" w:rsidR="00000000" w:rsidRPr="00000000">
        <w:rPr>
          <w:rtl w:val="0"/>
        </w:rPr>
      </w:r>
    </w:p>
    <w:p w:rsidR="00000000" w:rsidDel="00000000" w:rsidP="00000000" w:rsidRDefault="00000000" w:rsidRPr="00000000" w14:paraId="00000016">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Mã số thuế:</w:t>
      </w:r>
      <w:r w:rsidDel="00000000" w:rsidR="00000000" w:rsidRPr="00000000">
        <w:rPr>
          <w:sz w:val="26"/>
          <w:szCs w:val="26"/>
          <w:highlight w:val="white"/>
          <w:rtl w:val="0"/>
        </w:rPr>
        <w:t xml:space="preserve"> </w:t>
      </w:r>
      <w:r w:rsidDel="00000000" w:rsidR="00000000" w:rsidRPr="00000000">
        <w:rPr>
          <w:highlight w:val="white"/>
          <w:rtl w:val="0"/>
        </w:rPr>
        <w:t xml:space="preserve">{{mst_congty}} </w:t>
      </w:r>
      <w:r w:rsidDel="00000000" w:rsidR="00000000" w:rsidRPr="00000000">
        <w:rPr>
          <w:sz w:val="26"/>
          <w:szCs w:val="26"/>
          <w:highlight w:val="white"/>
          <w:rtl w:val="0"/>
        </w:rPr>
        <w:t xml:space="preserve">– Điện thoại: </w:t>
      </w:r>
      <w:r w:rsidDel="00000000" w:rsidR="00000000" w:rsidRPr="00000000">
        <w:rPr>
          <w:highlight w:val="white"/>
          <w:rtl w:val="0"/>
        </w:rPr>
        <w:t xml:space="preserve">{{sdt_congty}}</w:t>
      </w:r>
      <w:r w:rsidDel="00000000" w:rsidR="00000000" w:rsidRPr="00000000">
        <w:rPr>
          <w:rtl w:val="0"/>
        </w:rPr>
      </w:r>
    </w:p>
    <w:p w:rsidR="00000000" w:rsidDel="00000000" w:rsidP="00000000" w:rsidRDefault="00000000" w:rsidRPr="00000000" w14:paraId="00000017">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Và một bên là:</w:t>
      </w:r>
    </w:p>
    <w:p w:rsidR="00000000" w:rsidDel="00000000" w:rsidP="00000000" w:rsidRDefault="00000000" w:rsidRPr="00000000" w14:paraId="00000018">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Ông/bà </w:t>
      </w:r>
      <w:r w:rsidDel="00000000" w:rsidR="00000000" w:rsidRPr="00000000">
        <w:rPr>
          <w:b w:val="1"/>
          <w:bCs w:val="1"/>
          <w:highlight w:val="white"/>
          <w:rtl w:val="0"/>
        </w:rPr>
        <w:t xml:space="preserve">{{ho_ten_nld}}</w:t>
      </w:r>
      <w:r w:rsidDel="00000000" w:rsidR="00000000" w:rsidRPr="00000000">
        <w:rPr>
          <w:sz w:val="26"/>
          <w:szCs w:val="26"/>
          <w:highlight w:val="white"/>
          <w:rtl w:val="0"/>
        </w:rPr>
        <w:t xml:space="preserve"> – Quốc tịch: Việt Nam</w:t>
      </w:r>
    </w:p>
    <w:p w:rsidR="00000000" w:rsidDel="00000000" w:rsidP="00000000" w:rsidRDefault="00000000" w:rsidRPr="00000000" w14:paraId="00000019">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Sinh ngày:</w:t>
      </w:r>
      <w:r w:rsidDel="00000000" w:rsidR="00000000" w:rsidRPr="00000000">
        <w:rPr>
          <w:sz w:val="26"/>
          <w:szCs w:val="26"/>
          <w:highlight w:val="white"/>
          <w:rtl w:val="0"/>
        </w:rPr>
        <w:t xml:space="preserve"> </w:t>
      </w:r>
      <w:r w:rsidDel="00000000" w:rsidR="00000000" w:rsidRPr="00000000">
        <w:rPr>
          <w:highlight w:val="white"/>
          <w:rtl w:val="0"/>
        </w:rPr>
        <w:t xml:space="preserve">{{ngay_sinh}}</w:t>
      </w:r>
      <w:r w:rsidDel="00000000" w:rsidR="00000000" w:rsidRPr="00000000">
        <w:rPr>
          <w:rtl w:val="0"/>
        </w:rPr>
      </w:r>
    </w:p>
    <w:p w:rsidR="00000000" w:rsidDel="00000000" w:rsidP="00000000" w:rsidRDefault="00000000" w:rsidRPr="00000000" w14:paraId="0000001A">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Nghề nghiệp:</w:t>
      </w:r>
      <w:r w:rsidDel="00000000" w:rsidR="00000000" w:rsidRPr="00000000">
        <w:rPr>
          <w:sz w:val="26"/>
          <w:szCs w:val="26"/>
          <w:highlight w:val="white"/>
          <w:rtl w:val="0"/>
        </w:rPr>
        <w:t xml:space="preserve"> </w:t>
      </w:r>
      <w:r w:rsidDel="00000000" w:rsidR="00000000" w:rsidRPr="00000000">
        <w:rPr>
          <w:sz w:val="23"/>
          <w:szCs w:val="23"/>
          <w:highlight w:val="white"/>
          <w:rtl w:val="0"/>
        </w:rPr>
        <w:t xml:space="preserve">{{vi_tri_cv}}</w:t>
      </w:r>
      <w:r w:rsidDel="00000000" w:rsidR="00000000" w:rsidRPr="00000000">
        <w:rPr>
          <w:rtl w:val="0"/>
        </w:rPr>
      </w:r>
    </w:p>
    <w:p w:rsidR="00000000" w:rsidDel="00000000" w:rsidP="00000000" w:rsidRDefault="00000000" w:rsidRPr="00000000" w14:paraId="0000001B">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Địa chỉ thường trú:</w:t>
      </w:r>
      <w:r w:rsidDel="00000000" w:rsidR="00000000" w:rsidRPr="00000000">
        <w:rPr>
          <w:sz w:val="26"/>
          <w:szCs w:val="26"/>
          <w:highlight w:val="white"/>
          <w:rtl w:val="0"/>
        </w:rPr>
        <w:t xml:space="preserve"> </w:t>
      </w:r>
      <w:r w:rsidDel="00000000" w:rsidR="00000000" w:rsidRPr="00000000">
        <w:rPr>
          <w:highlight w:val="white"/>
          <w:rtl w:val="0"/>
        </w:rPr>
        <w:t xml:space="preserve">{{dia_chi_thuong_tru}}</w:t>
      </w:r>
      <w:r w:rsidDel="00000000" w:rsidR="00000000" w:rsidRPr="00000000">
        <w:rPr>
          <w:rtl w:val="0"/>
        </w:rPr>
      </w:r>
    </w:p>
    <w:p w:rsidR="00000000" w:rsidDel="00000000" w:rsidP="00000000" w:rsidRDefault="00000000" w:rsidRPr="00000000" w14:paraId="0000001C">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Số CMND/CCCD:</w:t>
      </w:r>
      <w:r w:rsidDel="00000000" w:rsidR="00000000" w:rsidRPr="00000000">
        <w:rPr>
          <w:sz w:val="26"/>
          <w:szCs w:val="26"/>
          <w:highlight w:val="white"/>
          <w:rtl w:val="0"/>
        </w:rPr>
        <w:t xml:space="preserve"> </w:t>
      </w:r>
      <w:r w:rsidDel="00000000" w:rsidR="00000000" w:rsidRPr="00000000">
        <w:rPr>
          <w:highlight w:val="white"/>
          <w:rtl w:val="0"/>
        </w:rPr>
        <w:t xml:space="preserve">{{cccd}} </w:t>
      </w:r>
      <w:r w:rsidDel="00000000" w:rsidR="00000000" w:rsidRPr="00000000">
        <w:rPr>
          <w:sz w:val="26"/>
          <w:szCs w:val="26"/>
          <w:highlight w:val="white"/>
          <w:rtl w:val="0"/>
        </w:rPr>
        <w:t xml:space="preserve">– Ngày cấp: </w:t>
      </w:r>
      <w:r w:rsidDel="00000000" w:rsidR="00000000" w:rsidRPr="00000000">
        <w:rPr>
          <w:highlight w:val="white"/>
          <w:rtl w:val="0"/>
        </w:rPr>
        <w:t xml:space="preserve">{{ngay_cap_cccd}}</w:t>
      </w:r>
      <w:r w:rsidDel="00000000" w:rsidR="00000000" w:rsidRPr="00000000">
        <w:rPr>
          <w:rtl w:val="0"/>
        </w:rPr>
      </w:r>
    </w:p>
    <w:p w:rsidR="00000000" w:rsidDel="00000000" w:rsidP="00000000" w:rsidRDefault="00000000" w:rsidRPr="00000000" w14:paraId="0000001D">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Nơi cấp:</w:t>
      </w:r>
      <w:r w:rsidDel="00000000" w:rsidR="00000000" w:rsidRPr="00000000">
        <w:rPr>
          <w:sz w:val="26"/>
          <w:szCs w:val="26"/>
          <w:highlight w:val="white"/>
          <w:rtl w:val="0"/>
        </w:rPr>
        <w:t xml:space="preserve"> </w:t>
      </w:r>
      <w:r w:rsidDel="00000000" w:rsidR="00000000" w:rsidRPr="00000000">
        <w:rPr>
          <w:highlight w:val="white"/>
          <w:rtl w:val="0"/>
        </w:rPr>
        <w:t xml:space="preserve">{{noi_cap_cccd}}</w:t>
      </w:r>
      <w:r w:rsidDel="00000000" w:rsidR="00000000" w:rsidRPr="00000000">
        <w:rPr>
          <w:rtl w:val="0"/>
        </w:rPr>
      </w:r>
    </w:p>
    <w:p w:rsidR="00000000" w:rsidDel="00000000" w:rsidP="00000000" w:rsidRDefault="00000000" w:rsidRPr="00000000" w14:paraId="0000001E">
      <w:pPr>
        <w:widowControl w:val="1"/>
        <w:spacing w:after="120" w:lineRule="auto"/>
        <w:jc w:val="both"/>
        <w:rPr>
          <w:sz w:val="26"/>
          <w:szCs w:val="26"/>
          <w:highlight w:val="white"/>
        </w:rPr>
      </w:pPr>
      <w:r w:rsidDel="00000000" w:rsidR="00000000" w:rsidRPr="00000000">
        <w:rPr>
          <w:sz w:val="26"/>
          <w:szCs w:val="26"/>
          <w:highlight w:val="white"/>
          <w:rtl w:val="0"/>
        </w:rPr>
        <w:t xml:space="preserve">Hai bên thỏa thuận ký hợp đồng lao động và cam kết những điều khoản sau đây:</w:t>
      </w:r>
    </w:p>
    <w:p w:rsidR="00000000" w:rsidDel="00000000" w:rsidP="00000000" w:rsidRDefault="00000000" w:rsidRPr="00000000" w14:paraId="0000001F">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20">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1. Thời hạn và công việc của hợp đồng</w:t>
      </w:r>
    </w:p>
    <w:p w:rsidR="00000000" w:rsidDel="00000000" w:rsidP="00000000" w:rsidRDefault="00000000" w:rsidRPr="00000000" w14:paraId="00000021">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Loại hợp đồng lao động: {{loai_hd}}</w:t>
      </w:r>
    </w:p>
    <w:p w:rsidR="00000000" w:rsidDel="00000000" w:rsidP="00000000" w:rsidRDefault="00000000" w:rsidRPr="00000000" w14:paraId="00000022">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Thời gian bắt đầu: Từ ngày </w:t>
      </w:r>
      <w:r w:rsidDel="00000000" w:rsidR="00000000" w:rsidRPr="00000000">
        <w:rPr>
          <w:sz w:val="23"/>
          <w:szCs w:val="23"/>
          <w:highlight w:val="white"/>
          <w:rtl w:val="0"/>
        </w:rPr>
        <w:t xml:space="preserve">{{ngay_co_hieu_luc}} đến ngày </w:t>
      </w:r>
      <w:r w:rsidDel="00000000" w:rsidR="00000000" w:rsidRPr="00000000">
        <w:rPr>
          <w:sz w:val="23"/>
          <w:szCs w:val="23"/>
          <w:highlight w:val="white"/>
          <w:rtl w:val="0"/>
        </w:rPr>
        <w:t xml:space="preserve">{{ngay_het_hieu_luc}}</w:t>
      </w:r>
      <w:r w:rsidDel="00000000" w:rsidR="00000000" w:rsidRPr="00000000">
        <w:rPr>
          <w:rtl w:val="0"/>
        </w:rPr>
      </w:r>
    </w:p>
    <w:p w:rsidR="00000000" w:rsidDel="00000000" w:rsidP="00000000" w:rsidRDefault="00000000" w:rsidRPr="00000000" w14:paraId="00000023">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Địa điểm làm việc: </w:t>
      </w:r>
      <w:r w:rsidDel="00000000" w:rsidR="00000000" w:rsidRPr="00000000">
        <w:rPr>
          <w:sz w:val="23"/>
          <w:szCs w:val="23"/>
          <w:highlight w:val="white"/>
          <w:rtl w:val="0"/>
        </w:rPr>
        <w:t xml:space="preserve">{{diachi_congty}}</w:t>
      </w:r>
      <w:r w:rsidDel="00000000" w:rsidR="00000000" w:rsidRPr="00000000">
        <w:rPr>
          <w:rtl w:val="0"/>
        </w:rPr>
      </w:r>
    </w:p>
    <w:p w:rsidR="00000000" w:rsidDel="00000000" w:rsidP="00000000" w:rsidRDefault="00000000" w:rsidRPr="00000000" w14:paraId="00000024">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Chức danh chuyên môn: </w:t>
      </w:r>
      <w:r w:rsidDel="00000000" w:rsidR="00000000" w:rsidRPr="00000000">
        <w:rPr>
          <w:sz w:val="23"/>
          <w:szCs w:val="23"/>
          <w:highlight w:val="white"/>
          <w:rtl w:val="0"/>
        </w:rPr>
        <w:t xml:space="preserve">{{vi_tri_cv}}</w:t>
      </w:r>
      <w:r w:rsidDel="00000000" w:rsidR="00000000" w:rsidRPr="00000000">
        <w:rPr>
          <w:rtl w:val="0"/>
        </w:rPr>
      </w:r>
    </w:p>
    <w:p w:rsidR="00000000" w:rsidDel="00000000" w:rsidP="00000000" w:rsidRDefault="00000000" w:rsidRPr="00000000" w14:paraId="00000025">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Công việc phải làm: Theo sự sắp xếp của lãnh đạo quản lý trực tiếp và Ban Giám đốc.</w:t>
      </w:r>
    </w:p>
    <w:p w:rsidR="00000000" w:rsidDel="00000000" w:rsidP="00000000" w:rsidRDefault="00000000" w:rsidRPr="00000000" w14:paraId="00000026">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27">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2. Chế độ làm việc</w:t>
      </w:r>
    </w:p>
    <w:p w:rsidR="00000000" w:rsidDel="00000000" w:rsidP="00000000" w:rsidRDefault="00000000" w:rsidRPr="00000000" w14:paraId="00000028">
      <w:pPr>
        <w:widowControl w:val="1"/>
        <w:numPr>
          <w:ilvl w:val="0"/>
          <w:numId w:val="9"/>
        </w:numPr>
        <w:spacing w:after="120" w:lineRule="auto"/>
        <w:ind w:left="720" w:hanging="360"/>
        <w:jc w:val="both"/>
        <w:rPr>
          <w:sz w:val="26"/>
          <w:szCs w:val="26"/>
          <w:highlight w:val="white"/>
        </w:rPr>
      </w:pPr>
      <w:r w:rsidDel="00000000" w:rsidR="00000000" w:rsidRPr="00000000">
        <w:rPr>
          <w:sz w:val="26"/>
          <w:szCs w:val="26"/>
          <w:highlight w:val="white"/>
          <w:rtl w:val="0"/>
        </w:rPr>
        <w:t xml:space="preserve">Thời gian làm việc: 08 giờ/ngày hoặc 48 giờ/tuần. (Người lao động có thể làm thêm giờ, nhưng tổng thời gian làm thêm không quá 12 giờ/ngày, 30 giờ/tháng và 200 giờ/năm.)</w:t>
      </w:r>
    </w:p>
    <w:p w:rsidR="00000000" w:rsidDel="00000000" w:rsidP="00000000" w:rsidRDefault="00000000" w:rsidRPr="00000000" w14:paraId="00000029">
      <w:pPr>
        <w:widowControl w:val="1"/>
        <w:numPr>
          <w:ilvl w:val="0"/>
          <w:numId w:val="9"/>
        </w:numPr>
        <w:spacing w:after="120" w:lineRule="auto"/>
        <w:ind w:left="720" w:hanging="360"/>
        <w:jc w:val="both"/>
        <w:rPr>
          <w:sz w:val="26"/>
          <w:szCs w:val="26"/>
          <w:highlight w:val="white"/>
        </w:rPr>
      </w:pPr>
      <w:r w:rsidDel="00000000" w:rsidR="00000000" w:rsidRPr="00000000">
        <w:rPr>
          <w:sz w:val="26"/>
          <w:szCs w:val="26"/>
          <w:highlight w:val="white"/>
          <w:rtl w:val="0"/>
        </w:rPr>
        <w:t xml:space="preserve">Công cụ làm việc được cấp phát: Bàn ghế làm việc, máy vi tính và các dụng cụ cần thiết.</w:t>
      </w:r>
    </w:p>
    <w:p w:rsidR="00000000" w:rsidDel="00000000" w:rsidP="00000000" w:rsidRDefault="00000000" w:rsidRPr="00000000" w14:paraId="0000002A">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3. Nghĩa vụ và quyền lợi của người lao động</w:t>
      </w:r>
    </w:p>
    <w:p w:rsidR="00000000" w:rsidDel="00000000" w:rsidP="00000000" w:rsidRDefault="00000000" w:rsidRPr="00000000" w14:paraId="0000002B">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1. Quyền lợi</w:t>
      </w:r>
    </w:p>
    <w:p w:rsidR="00000000" w:rsidDel="00000000" w:rsidP="00000000" w:rsidRDefault="00000000" w:rsidRPr="00000000" w14:paraId="0000002C">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Phương tiện đi lại:</w:t>
      </w:r>
      <w:r w:rsidDel="00000000" w:rsidR="00000000" w:rsidRPr="00000000">
        <w:rPr>
          <w:sz w:val="26"/>
          <w:szCs w:val="26"/>
          <w:highlight w:val="white"/>
          <w:rtl w:val="0"/>
        </w:rPr>
        <w:t xml:space="preserve"> Cá nhân tự túc.</w:t>
      </w:r>
    </w:p>
    <w:p w:rsidR="00000000" w:rsidDel="00000000" w:rsidP="00000000" w:rsidRDefault="00000000" w:rsidRPr="00000000" w14:paraId="0000002D">
      <w:pPr>
        <w:widowControl w:val="1"/>
        <w:numPr>
          <w:ilvl w:val="0"/>
          <w:numId w:val="1"/>
        </w:numPr>
        <w:spacing w:after="120" w:lineRule="auto"/>
        <w:ind w:left="720" w:hanging="360"/>
        <w:jc w:val="both"/>
        <w:rPr>
          <w:b w:val="1"/>
          <w:bCs w:val="1"/>
          <w:sz w:val="26"/>
          <w:szCs w:val="26"/>
          <w:highlight w:val="white"/>
        </w:rPr>
      </w:pPr>
      <w:r w:rsidDel="00000000" w:rsidR="00000000" w:rsidRPr="00000000">
        <w:rPr>
          <w:b w:val="1"/>
          <w:bCs w:val="1"/>
          <w:sz w:val="26"/>
          <w:szCs w:val="26"/>
          <w:highlight w:val="white"/>
          <w:rtl w:val="0"/>
        </w:rPr>
        <w:t xml:space="preserve">Mức lương chính:</w:t>
      </w:r>
    </w:p>
    <w:p w:rsidR="00000000" w:rsidDel="00000000" w:rsidP="00000000" w:rsidRDefault="00000000" w:rsidRPr="00000000" w14:paraId="0000002E">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Hệ số lương cơ bản bậc 1: 1,07 × {{</w:t>
      </w:r>
      <w:r w:rsidDel="00000000" w:rsidR="00000000" w:rsidRPr="00000000">
        <w:rPr>
          <w:rFonts w:ascii="Arial" w:cs="Arial" w:eastAsia="Arial" w:hAnsi="Arial"/>
          <w:sz w:val="20"/>
          <w:szCs w:val="20"/>
          <w:highlight w:val="white"/>
          <w:rtl w:val="0"/>
        </w:rPr>
        <w:t xml:space="preserve">luong_dong_bh}}</w:t>
      </w:r>
      <w:r w:rsidDel="00000000" w:rsidR="00000000" w:rsidRPr="00000000">
        <w:rPr>
          <w:sz w:val="26"/>
          <w:szCs w:val="26"/>
          <w:highlight w:val="white"/>
          <w:rtl w:val="0"/>
        </w:rPr>
        <w:t xml:space="preserve"> = {{tong_luong_dong_bh}}đ (điều chỉnh theo quy định pháp luật).</w:t>
      </w:r>
    </w:p>
    <w:p w:rsidR="00000000" w:rsidDel="00000000" w:rsidP="00000000" w:rsidRDefault="00000000" w:rsidRPr="00000000" w14:paraId="0000002F">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Hình thức trả lương: Theo thời gian (tiền mặt hoặc chuyển khoản).</w:t>
      </w:r>
    </w:p>
    <w:p w:rsidR="00000000" w:rsidDel="00000000" w:rsidP="00000000" w:rsidRDefault="00000000" w:rsidRPr="00000000" w14:paraId="00000030">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Thời gian trả lương: Ngày 10 – 15.</w:t>
      </w:r>
    </w:p>
    <w:p w:rsidR="00000000" w:rsidDel="00000000" w:rsidP="00000000" w:rsidRDefault="00000000" w:rsidRPr="00000000" w14:paraId="00000031">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Tiền thưởng:</w:t>
      </w:r>
      <w:r w:rsidDel="00000000" w:rsidR="00000000" w:rsidRPr="00000000">
        <w:rPr>
          <w:sz w:val="26"/>
          <w:szCs w:val="26"/>
          <w:highlight w:val="white"/>
          <w:rtl w:val="0"/>
        </w:rPr>
        <w:t xml:space="preserve"> Tùy theo mức độ hoàn thành công việc và quỹ thưởng hằng năm.</w:t>
      </w:r>
    </w:p>
    <w:p w:rsidR="00000000" w:rsidDel="00000000" w:rsidP="00000000" w:rsidRDefault="00000000" w:rsidRPr="00000000" w14:paraId="00000032">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Điều kiện hưởng thưởng: Hoàn thành công việc về số lượng, chất lượng; không vi phạm kỷ luật lao động và nội quy công ty.</w:t>
      </w:r>
    </w:p>
    <w:p w:rsidR="00000000" w:rsidDel="00000000" w:rsidP="00000000" w:rsidRDefault="00000000" w:rsidRPr="00000000" w14:paraId="00000033">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Trang phục làm việc:</w:t>
      </w:r>
    </w:p>
    <w:p w:rsidR="00000000" w:rsidDel="00000000" w:rsidP="00000000" w:rsidRDefault="00000000" w:rsidRPr="00000000" w14:paraId="00000034">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Đối với nam: 2 áo/năm/người</w:t>
      </w:r>
    </w:p>
    <w:p w:rsidR="00000000" w:rsidDel="00000000" w:rsidP="00000000" w:rsidRDefault="00000000" w:rsidRPr="00000000" w14:paraId="00000035">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Đối với nữ: 2 váy, 2 áo/năm/người</w:t>
      </w:r>
    </w:p>
    <w:p w:rsidR="00000000" w:rsidDel="00000000" w:rsidP="00000000" w:rsidRDefault="00000000" w:rsidRPr="00000000" w14:paraId="00000036">
      <w:pPr>
        <w:widowControl w:val="1"/>
        <w:numPr>
          <w:ilvl w:val="0"/>
          <w:numId w:val="1"/>
        </w:numPr>
        <w:spacing w:after="120" w:lineRule="auto"/>
        <w:ind w:left="720" w:hanging="360"/>
        <w:jc w:val="both"/>
        <w:rPr>
          <w:b w:val="1"/>
          <w:bCs w:val="1"/>
          <w:sz w:val="26"/>
          <w:szCs w:val="26"/>
          <w:highlight w:val="white"/>
        </w:rPr>
      </w:pPr>
      <w:r w:rsidDel="00000000" w:rsidR="00000000" w:rsidRPr="00000000">
        <w:rPr>
          <w:b w:val="1"/>
          <w:bCs w:val="1"/>
          <w:sz w:val="26"/>
          <w:szCs w:val="26"/>
          <w:highlight w:val="white"/>
          <w:rtl w:val="0"/>
        </w:rPr>
        <w:t xml:space="preserve">Chế độ nghỉ ngơi:</w:t>
      </w:r>
    </w:p>
    <w:p w:rsidR="00000000" w:rsidDel="00000000" w:rsidP="00000000" w:rsidRDefault="00000000" w:rsidRPr="00000000" w14:paraId="00000037">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Bao gồm nghỉ phép, nghỉ lễ, tết áp dụng theo quy định nhà nước.</w:t>
      </w:r>
    </w:p>
    <w:p w:rsidR="00000000" w:rsidDel="00000000" w:rsidP="00000000" w:rsidRDefault="00000000" w:rsidRPr="00000000" w14:paraId="00000038">
      <w:pPr>
        <w:widowControl w:val="1"/>
        <w:numPr>
          <w:ilvl w:val="0"/>
          <w:numId w:val="1"/>
        </w:numPr>
        <w:spacing w:after="12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Chế độ BHXH, BHYT, BHTN (tổng 32%):</w:t>
      </w:r>
    </w:p>
    <w:p w:rsidR="00000000" w:rsidDel="00000000" w:rsidP="00000000" w:rsidRDefault="00000000" w:rsidRPr="00000000" w14:paraId="00000039">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BHXH: NLĐ 8% – NSDLĐ 17,5%</w:t>
      </w:r>
    </w:p>
    <w:p w:rsidR="00000000" w:rsidDel="00000000" w:rsidP="00000000" w:rsidRDefault="00000000" w:rsidRPr="00000000" w14:paraId="0000003A">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BHYT: NLĐ 1,5% – NSDLĐ 3%</w:t>
      </w:r>
    </w:p>
    <w:p w:rsidR="00000000" w:rsidDel="00000000" w:rsidP="00000000" w:rsidRDefault="00000000" w:rsidRPr="00000000" w14:paraId="0000003B">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BHTN: NLĐ 1% – NSDLĐ 1%</w:t>
        <w:br w:type="textWrapping"/>
        <w:t xml:space="preserve">(Mức đóng sẽ thay đổi theo quy định pháp luật.)</w:t>
      </w:r>
    </w:p>
    <w:p w:rsidR="00000000" w:rsidDel="00000000" w:rsidP="00000000" w:rsidRDefault="00000000" w:rsidRPr="00000000" w14:paraId="0000003C">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Thời hạn nâng lương:</w:t>
      </w:r>
      <w:r w:rsidDel="00000000" w:rsidR="00000000" w:rsidRPr="00000000">
        <w:rPr>
          <w:sz w:val="26"/>
          <w:szCs w:val="26"/>
          <w:highlight w:val="white"/>
          <w:rtl w:val="0"/>
        </w:rPr>
        <w:t xml:space="preserve"> Theo quy định của công ty.</w:t>
      </w:r>
    </w:p>
    <w:p w:rsidR="00000000" w:rsidDel="00000000" w:rsidP="00000000" w:rsidRDefault="00000000" w:rsidRPr="00000000" w14:paraId="0000003D">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Các thỏa thuận khác:</w:t>
      </w:r>
      <w:r w:rsidDel="00000000" w:rsidR="00000000" w:rsidRPr="00000000">
        <w:rPr>
          <w:sz w:val="26"/>
          <w:szCs w:val="26"/>
          <w:highlight w:val="white"/>
          <w:rtl w:val="0"/>
        </w:rPr>
        <w:t xml:space="preserve"> Có thể được tham quan du lịch, đào tạo nâng cao tay nghề tùy theo thành tích đóng góp và hiệu quả công việc.</w:t>
      </w:r>
    </w:p>
    <w:p w:rsidR="00000000" w:rsidDel="00000000" w:rsidP="00000000" w:rsidRDefault="00000000" w:rsidRPr="00000000" w14:paraId="0000003E">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2. Nghĩa vụ</w:t>
      </w:r>
    </w:p>
    <w:p w:rsidR="00000000" w:rsidDel="00000000" w:rsidP="00000000" w:rsidRDefault="00000000" w:rsidRPr="00000000" w14:paraId="0000003F">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Hoàn thành công việc đã cam kết trong hợp đồng, phụ lục hợp đồng hoặc cam kết khác (nếu có).</w:t>
      </w:r>
    </w:p>
    <w:p w:rsidR="00000000" w:rsidDel="00000000" w:rsidP="00000000" w:rsidRDefault="00000000" w:rsidRPr="00000000" w14:paraId="00000040">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Chấp hành sự điều hành hoạt động kinh doanh, nội quy kỷ luật lao động và an toàn lao động.</w:t>
      </w:r>
    </w:p>
    <w:p w:rsidR="00000000" w:rsidDel="00000000" w:rsidP="00000000" w:rsidRDefault="00000000" w:rsidRPr="00000000" w14:paraId="00000041">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Bồi thường thiệt hại nếu gây hư hỏng, mất mát công cụ, dụng cụ, thiết bị, hàng hóa, doanh thu, xe hoặc tài sản, uy tín của công ty.</w:t>
      </w:r>
    </w:p>
    <w:p w:rsidR="00000000" w:rsidDel="00000000" w:rsidP="00000000" w:rsidRDefault="00000000" w:rsidRPr="00000000" w14:paraId="00000042">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43">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4. Nghĩa vụ và quyền hạn của người sử dụng lao động</w:t>
      </w:r>
    </w:p>
    <w:p w:rsidR="00000000" w:rsidDel="00000000" w:rsidP="00000000" w:rsidRDefault="00000000" w:rsidRPr="00000000" w14:paraId="00000044">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1. Nghĩa vụ</w:t>
      </w:r>
    </w:p>
    <w:p w:rsidR="00000000" w:rsidDel="00000000" w:rsidP="00000000" w:rsidRDefault="00000000" w:rsidRPr="00000000" w14:paraId="00000045">
      <w:pPr>
        <w:widowControl w:val="1"/>
        <w:numPr>
          <w:ilvl w:val="0"/>
          <w:numId w:val="3"/>
        </w:numPr>
        <w:spacing w:after="120" w:lineRule="auto"/>
        <w:ind w:left="720" w:hanging="360"/>
        <w:jc w:val="both"/>
        <w:rPr>
          <w:sz w:val="26"/>
          <w:szCs w:val="26"/>
          <w:highlight w:val="white"/>
        </w:rPr>
      </w:pPr>
      <w:r w:rsidDel="00000000" w:rsidR="00000000" w:rsidRPr="00000000">
        <w:rPr>
          <w:sz w:val="26"/>
          <w:szCs w:val="26"/>
          <w:highlight w:val="white"/>
          <w:rtl w:val="0"/>
        </w:rPr>
        <w:t xml:space="preserve">Bảo đảm việc làm và thực hiện đầy đủ các cam kết trong hợp đồng lao động.</w:t>
      </w:r>
    </w:p>
    <w:p w:rsidR="00000000" w:rsidDel="00000000" w:rsidP="00000000" w:rsidRDefault="00000000" w:rsidRPr="00000000" w14:paraId="00000046">
      <w:pPr>
        <w:widowControl w:val="1"/>
        <w:numPr>
          <w:ilvl w:val="0"/>
          <w:numId w:val="3"/>
        </w:numPr>
        <w:spacing w:after="120" w:lineRule="auto"/>
        <w:ind w:left="720" w:hanging="360"/>
        <w:jc w:val="both"/>
        <w:rPr>
          <w:sz w:val="26"/>
          <w:szCs w:val="26"/>
          <w:highlight w:val="white"/>
        </w:rPr>
      </w:pPr>
      <w:r w:rsidDel="00000000" w:rsidR="00000000" w:rsidRPr="00000000">
        <w:rPr>
          <w:sz w:val="26"/>
          <w:szCs w:val="26"/>
          <w:highlight w:val="white"/>
          <w:rtl w:val="0"/>
        </w:rPr>
        <w:t xml:space="preserve">Thanh toán đầy đủ, đúng thời hạn các chế độ và quyền lợi của người lao động theo hợp đồng hoặc thỏa ước lao động tập thể (nếu có).</w:t>
      </w:r>
    </w:p>
    <w:p w:rsidR="00000000" w:rsidDel="00000000" w:rsidP="00000000" w:rsidRDefault="00000000" w:rsidRPr="00000000" w14:paraId="00000047">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2. Quyền hạn</w:t>
      </w:r>
    </w:p>
    <w:p w:rsidR="00000000" w:rsidDel="00000000" w:rsidP="00000000" w:rsidRDefault="00000000" w:rsidRPr="00000000" w14:paraId="00000048">
      <w:pPr>
        <w:widowControl w:val="1"/>
        <w:numPr>
          <w:ilvl w:val="0"/>
          <w:numId w:val="4"/>
        </w:numPr>
        <w:spacing w:after="120" w:lineRule="auto"/>
        <w:ind w:left="720" w:hanging="360"/>
        <w:jc w:val="both"/>
        <w:rPr>
          <w:sz w:val="26"/>
          <w:szCs w:val="26"/>
          <w:highlight w:val="white"/>
        </w:rPr>
      </w:pPr>
      <w:r w:rsidDel="00000000" w:rsidR="00000000" w:rsidRPr="00000000">
        <w:rPr>
          <w:sz w:val="26"/>
          <w:szCs w:val="26"/>
          <w:highlight w:val="white"/>
          <w:rtl w:val="0"/>
        </w:rPr>
        <w:t xml:space="preserve">Điều hành, bố trí, điều chuyển, tạm ngừng việc của người lao động theo hợp đồng.</w:t>
      </w:r>
    </w:p>
    <w:p w:rsidR="00000000" w:rsidDel="00000000" w:rsidP="00000000" w:rsidRDefault="00000000" w:rsidRPr="00000000" w14:paraId="00000049">
      <w:pPr>
        <w:widowControl w:val="1"/>
        <w:numPr>
          <w:ilvl w:val="0"/>
          <w:numId w:val="4"/>
        </w:numPr>
        <w:spacing w:after="120" w:lineRule="auto"/>
        <w:ind w:left="720" w:hanging="360"/>
        <w:jc w:val="both"/>
        <w:rPr>
          <w:sz w:val="26"/>
          <w:szCs w:val="26"/>
          <w:highlight w:val="white"/>
        </w:rPr>
      </w:pPr>
      <w:r w:rsidDel="00000000" w:rsidR="00000000" w:rsidRPr="00000000">
        <w:rPr>
          <w:sz w:val="26"/>
          <w:szCs w:val="26"/>
          <w:highlight w:val="white"/>
          <w:rtl w:val="0"/>
        </w:rPr>
        <w:t xml:space="preserve">Tạm hoãn, chấm dứt hợp đồng lao động, kỷ luật người lao động theo quy định của pháp luật, thỏa ước tập thể (nếu có) và nội quy công ty.</w:t>
      </w:r>
    </w:p>
    <w:p w:rsidR="00000000" w:rsidDel="00000000" w:rsidP="00000000" w:rsidRDefault="00000000" w:rsidRPr="00000000" w14:paraId="0000004A">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4B">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5. Điều khoản thi hành</w:t>
      </w:r>
    </w:p>
    <w:p w:rsidR="00000000" w:rsidDel="00000000" w:rsidP="00000000" w:rsidRDefault="00000000" w:rsidRPr="00000000" w14:paraId="0000004C">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Các vấn đề lao động không ghi trong hợp đồng này sẽ áp dụng theo thỏa ước lao động tập thể (nếu có) hoặc quy định pháp luật lao động hiện hành.</w:t>
      </w:r>
    </w:p>
    <w:p w:rsidR="00000000" w:rsidDel="00000000" w:rsidP="00000000" w:rsidRDefault="00000000" w:rsidRPr="00000000" w14:paraId="0000004D">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Phụ lục hợp đồng lao động (nếu có) có giá trị pháp lý tương đương bản hợp đồng này.</w:t>
      </w:r>
    </w:p>
    <w:p w:rsidR="00000000" w:rsidDel="00000000" w:rsidP="00000000" w:rsidRDefault="00000000" w:rsidRPr="00000000" w14:paraId="0000004E">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Hợp đồng được lập thành 02 bản có giá trị ngang nhau, mỗi bên giữ 01 bản và có hiệu lực kể từ ngày </w:t>
      </w:r>
      <w:r w:rsidDel="00000000" w:rsidR="00000000" w:rsidRPr="00000000">
        <w:rPr>
          <w:sz w:val="23"/>
          <w:szCs w:val="23"/>
          <w:highlight w:val="white"/>
          <w:rtl w:val="0"/>
        </w:rPr>
        <w:t xml:space="preserve">{{ngay_co_hieu_luc}}</w:t>
      </w:r>
      <w:r w:rsidDel="00000000" w:rsidR="00000000" w:rsidRPr="00000000">
        <w:rPr>
          <w:sz w:val="26"/>
          <w:szCs w:val="26"/>
          <w:highlight w:val="white"/>
          <w:rtl w:val="0"/>
        </w:rPr>
        <w:t xml:space="preserve">.</w:t>
      </w:r>
    </w:p>
    <w:p w:rsidR="00000000" w:rsidDel="00000000" w:rsidP="00000000" w:rsidRDefault="00000000" w:rsidRPr="00000000" w14:paraId="0000004F">
      <w:pPr>
        <w:widowControl w:val="1"/>
        <w:spacing w:after="120" w:lineRule="auto"/>
        <w:ind w:left="720" w:firstLine="0"/>
        <w:jc w:val="both"/>
        <w:rPr>
          <w:sz w:val="26"/>
          <w:szCs w:val="26"/>
          <w:highlight w:val="white"/>
        </w:rPr>
      </w:pPr>
      <w:r w:rsidDel="00000000" w:rsidR="00000000" w:rsidRPr="00000000">
        <w:rPr>
          <w:rtl w:val="0"/>
        </w:rPr>
      </w:r>
    </w:p>
    <w:p w:rsidR="00000000" w:rsidDel="00000000" w:rsidP="00000000" w:rsidRDefault="00000000" w:rsidRPr="00000000" w14:paraId="00000050">
      <w:pPr>
        <w:widowControl w:val="1"/>
        <w:spacing w:after="120" w:lineRule="auto"/>
        <w:jc w:val="both"/>
        <w:rPr>
          <w:sz w:val="26"/>
          <w:szCs w:val="26"/>
          <w:highlight w:val="white"/>
        </w:rPr>
      </w:pPr>
      <w:r w:rsidDel="00000000" w:rsidR="00000000" w:rsidRPr="00000000">
        <w:rPr>
          <w:sz w:val="26"/>
          <w:szCs w:val="26"/>
          <w:highlight w:val="white"/>
          <w:rtl w:val="0"/>
        </w:rPr>
        <w:t xml:space="preserve">Hợp đồng được ký tại Văn phòng </w:t>
      </w:r>
      <w:r w:rsidDel="00000000" w:rsidR="00000000" w:rsidRPr="00000000">
        <w:rPr>
          <w:highlight w:val="white"/>
          <w:rtl w:val="0"/>
        </w:rPr>
        <w:t xml:space="preserve">{{ten_congty}}</w:t>
      </w:r>
      <w:r w:rsidDel="00000000" w:rsidR="00000000" w:rsidRPr="00000000">
        <w:rPr>
          <w:sz w:val="26"/>
          <w:szCs w:val="26"/>
          <w:highlight w:val="white"/>
          <w:rtl w:val="0"/>
        </w:rPr>
        <w:t xml:space="preserve">, ngày </w:t>
      </w:r>
      <w:r w:rsidDel="00000000" w:rsidR="00000000" w:rsidRPr="00000000">
        <w:rPr>
          <w:sz w:val="23"/>
          <w:szCs w:val="23"/>
          <w:highlight w:val="white"/>
          <w:rtl w:val="0"/>
        </w:rPr>
        <w:t xml:space="preserve">{{ngay_co_hieu_luc}}</w:t>
      </w:r>
      <w:r w:rsidDel="00000000" w:rsidR="00000000" w:rsidRPr="00000000">
        <w:rPr>
          <w:sz w:val="26"/>
          <w:szCs w:val="26"/>
          <w:highlight w:val="whit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4"/>
        </w:tabs>
        <w:spacing w:after="0" w:before="74" w:line="244" w:lineRule="auto"/>
        <w:ind w:left="618" w:right="537"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2">
      <w:pPr>
        <w:tabs>
          <w:tab w:val="left" w:leader="none" w:pos="4667"/>
        </w:tabs>
        <w:spacing w:before="74" w:lineRule="auto"/>
        <w:ind w:left="888" w:firstLine="0"/>
        <w:jc w:val="both"/>
        <w:rPr>
          <w:b w:val="1"/>
          <w:bCs w:val="1"/>
          <w:sz w:val="26"/>
          <w:szCs w:val="26"/>
          <w:highlight w:val="white"/>
        </w:rPr>
      </w:pPr>
      <w:r w:rsidDel="00000000" w:rsidR="00000000" w:rsidRPr="00000000">
        <w:rPr>
          <w:b w:val="1"/>
          <w:bCs w:val="1"/>
          <w:sz w:val="26"/>
          <w:szCs w:val="26"/>
          <w:highlight w:val="white"/>
          <w:rtl w:val="0"/>
        </w:rPr>
        <w:t xml:space="preserve">NGƯỜI LAO ĐỘNG</w:t>
        <w:tab/>
        <w:t xml:space="preserve">NGƯỜI SỬ DỤNG LAO ĐỘNG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9">
      <w:pPr>
        <w:ind w:left="5403" w:firstLine="0"/>
        <w:jc w:val="both"/>
        <w:rPr>
          <w:b w:val="1"/>
          <w:bCs w:val="1"/>
          <w:sz w:val="26"/>
          <w:szCs w:val="26"/>
          <w:highlight w:val="white"/>
        </w:rPr>
      </w:pPr>
      <w:r w:rsidDel="00000000" w:rsidR="00000000" w:rsidRPr="00000000">
        <w:rPr>
          <w:b w:val="1"/>
          <w:bCs w:val="1"/>
          <w:sz w:val="26"/>
          <w:szCs w:val="26"/>
          <w:highlight w:val="white"/>
          <w:rtl w:val="0"/>
        </w:rPr>
        <w:t xml:space="preserve">{{daidien_congty}}</w:t>
      </w:r>
    </w:p>
    <w:sectPr>
      <w:pgSz w:h="16840" w:w="11900" w:orient="portrait"/>
      <w:pgMar w:bottom="280" w:top="680" w:left="1275"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6" w:lineRule="auto"/>
      <w:ind w:left="40"/>
    </w:pPr>
    <w:rPr>
      <w:b w:val="1"/>
      <w:bCs w:val="1"/>
      <w:sz w:val="25"/>
      <w:szCs w:val="25"/>
    </w:rPr>
  </w:style>
  <w:style w:type="paragraph" w:styleId="Heading2">
    <w:name w:val="heading 2"/>
    <w:basedOn w:val="Normal"/>
    <w:next w:val="Normal"/>
    <w:pPr>
      <w:spacing w:before="74" w:lineRule="auto"/>
      <w:ind w:left="78"/>
    </w:pPr>
    <w:rPr>
      <w:b w:val="1"/>
      <w:bCs w:val="1"/>
      <w:sz w:val="23"/>
      <w:szCs w:val="23"/>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Lao-dong-Tien-luong/Bo-Luat-lao-dong-2019-333670.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2025-05-02T00:00:00Z</vt:lpwstr>
  </property>
  <property fmtid="{D5CDD505-2E9C-101B-9397-08002B2CF9AE}" pid="3" name="Creator">
    <vt:lpwstr>Google Sheets</vt:lpwstr>
  </property>
  <property fmtid="{D5CDD505-2E9C-101B-9397-08002B2CF9AE}" pid="4" name="LastSaved">
    <vt:lpwstr>2025-05-02T00:00:00Z</vt:lpwstr>
  </property>
  <property fmtid="{D5CDD505-2E9C-101B-9397-08002B2CF9AE}" pid="5" name="Producer">
    <vt:lpwstr>3-Heights(TM) PDF Security Shell 4.8.25.2 (http://www.pdf-tools.com)</vt:lpwstr>
  </property>
</Properties>
</file>