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76" w:lineRule="auto"/>
        <w:rPr>
          <w:rFonts w:ascii="Arial" w:cs="Arial" w:eastAsia="Arial" w:hAnsi="Arial"/>
          <w:highlight w:val="white"/>
        </w:rPr>
      </w:pPr>
      <w:r w:rsidDel="00000000" w:rsidR="00000000" w:rsidRPr="00000000">
        <w:rPr>
          <w:rtl w:val="0"/>
        </w:rPr>
      </w:r>
    </w:p>
    <w:tbl>
      <w:tblPr>
        <w:tblStyle w:val="Table1"/>
        <w:tblW w:w="9450.0" w:type="dxa"/>
        <w:jc w:val="left"/>
        <w:tblInd w:w="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645"/>
        <w:gridCol w:w="5805"/>
        <w:tblGridChange w:id="0">
          <w:tblGrid>
            <w:gridCol w:w="3645"/>
            <w:gridCol w:w="5805"/>
          </w:tblGrid>
        </w:tblGridChange>
      </w:tblGrid>
      <w:tr>
        <w:trPr>
          <w:cantSplit w:val="0"/>
          <w:tblHeader w:val="0"/>
        </w:trPr>
        <w:tc>
          <w:tcPr/>
          <w:p w:rsidR="00000000" w:rsidDel="00000000" w:rsidP="00000000" w:rsidRDefault="00000000" w:rsidRPr="00000000" w14:paraId="00000002">
            <w:pPr>
              <w:pStyle w:val="Heading1"/>
              <w:keepNext w:val="0"/>
              <w:keepLines w:val="0"/>
              <w:widowControl w:val="0"/>
              <w:tabs>
                <w:tab w:val="left" w:leader="none" w:pos="3677"/>
              </w:tabs>
              <w:spacing w:before="74" w:line="276" w:lineRule="auto"/>
              <w:jc w:val="center"/>
              <w:rPr>
                <w:rFonts w:ascii="Times New Roman" w:cs="Times New Roman" w:eastAsia="Times New Roman" w:hAnsi="Times New Roman"/>
                <w:color w:val="000000"/>
                <w:sz w:val="24"/>
                <w:szCs w:val="24"/>
                <w:highlight w:val="white"/>
              </w:rPr>
            </w:pPr>
            <w:bookmarkStart w:colFirst="0" w:colLast="0" w:name="_35oazx9g4gq6" w:id="0"/>
            <w:bookmarkEnd w:id="0"/>
            <w:r w:rsidDel="00000000" w:rsidR="00000000" w:rsidRPr="00000000">
              <w:rPr>
                <w:rFonts w:ascii="Times New Roman" w:cs="Times New Roman" w:eastAsia="Times New Roman" w:hAnsi="Times New Roman"/>
                <w:color w:val="000000"/>
                <w:sz w:val="24"/>
                <w:szCs w:val="24"/>
                <w:highlight w:val="white"/>
                <w:rtl w:val="0"/>
              </w:rPr>
              <w:t xml:space="preserve">{{ten_congty}}</w:t>
            </w:r>
          </w:p>
          <w:p w:rsidR="00000000" w:rsidDel="00000000" w:rsidP="00000000" w:rsidRDefault="00000000" w:rsidRPr="00000000" w14:paraId="00000003">
            <w:pPr>
              <w:pStyle w:val="Heading1"/>
              <w:keepNext w:val="0"/>
              <w:keepLines w:val="0"/>
              <w:widowControl w:val="0"/>
              <w:tabs>
                <w:tab w:val="left" w:leader="none" w:pos="3677"/>
              </w:tabs>
              <w:spacing w:before="74" w:line="276" w:lineRule="auto"/>
              <w:jc w:val="center"/>
              <w:rPr>
                <w:rFonts w:ascii="Times New Roman" w:cs="Times New Roman" w:eastAsia="Times New Roman" w:hAnsi="Times New Roman"/>
                <w:b w:val="0"/>
                <w:bCs w:val="0"/>
                <w:color w:val="ff0000"/>
                <w:sz w:val="24"/>
                <w:szCs w:val="24"/>
                <w:highlight w:val="white"/>
              </w:rPr>
            </w:pPr>
            <w:bookmarkStart w:colFirst="0" w:colLast="0" w:name="_3ii49tqthqet" w:id="1"/>
            <w:bookmarkEnd w:id="1"/>
            <w:r w:rsidDel="00000000" w:rsidR="00000000" w:rsidRPr="00000000">
              <w:rPr>
                <w:rFonts w:ascii="Times New Roman" w:cs="Times New Roman" w:eastAsia="Times New Roman" w:hAnsi="Times New Roman"/>
                <w:color w:val="000000"/>
                <w:sz w:val="25"/>
                <w:szCs w:val="25"/>
                <w:highlight w:val="white"/>
                <w:rtl w:val="0"/>
              </w:rPr>
              <w:t xml:space="preserve">-----***-----</w:t>
            </w:r>
            <w:r w:rsidDel="00000000" w:rsidR="00000000" w:rsidRPr="00000000">
              <w:rPr>
                <w:rtl w:val="0"/>
              </w:rPr>
            </w:r>
          </w:p>
          <w:p w:rsidR="00000000" w:rsidDel="00000000" w:rsidP="00000000" w:rsidRDefault="00000000" w:rsidRPr="00000000" w14:paraId="00000004">
            <w:pPr>
              <w:pStyle w:val="Heading1"/>
              <w:keepNext w:val="0"/>
              <w:keepLines w:val="0"/>
              <w:widowControl w:val="0"/>
              <w:tabs>
                <w:tab w:val="left" w:leader="none" w:pos="3542"/>
              </w:tabs>
              <w:spacing w:before="66" w:line="276" w:lineRule="auto"/>
              <w:jc w:val="center"/>
              <w:rPr>
                <w:rFonts w:ascii="Times New Roman" w:cs="Times New Roman" w:eastAsia="Times New Roman" w:hAnsi="Times New Roman"/>
                <w:color w:val="1c2128"/>
                <w:sz w:val="24"/>
                <w:szCs w:val="24"/>
                <w:highlight w:val="white"/>
              </w:rPr>
            </w:pPr>
            <w:r w:rsidDel="00000000" w:rsidR="00000000" w:rsidRPr="00000000">
              <w:rPr>
                <w:rFonts w:ascii="Times New Roman" w:cs="Times New Roman" w:eastAsia="Times New Roman" w:hAnsi="Times New Roman"/>
                <w:color w:val="1c2128"/>
                <w:sz w:val="24"/>
                <w:szCs w:val="24"/>
                <w:highlight w:val="white"/>
                <w:rtl w:val="0"/>
              </w:rPr>
              <w:t xml:space="preserve"> </w:t>
            </w:r>
          </w:p>
        </w:tc>
        <w:tc>
          <w:tcPr/>
          <w:p w:rsidR="00000000" w:rsidDel="00000000" w:rsidP="00000000" w:rsidRDefault="00000000" w:rsidRPr="00000000" w14:paraId="00000005">
            <w:pPr>
              <w:pStyle w:val="Heading1"/>
              <w:keepNext w:val="0"/>
              <w:keepLines w:val="0"/>
              <w:widowControl w:val="0"/>
              <w:tabs>
                <w:tab w:val="left" w:leader="none" w:pos="3542"/>
              </w:tabs>
              <w:spacing w:before="66" w:line="276" w:lineRule="auto"/>
              <w:jc w:val="center"/>
              <w:rPr>
                <w:rFonts w:ascii="Times New Roman" w:cs="Times New Roman" w:eastAsia="Times New Roman" w:hAnsi="Times New Roman"/>
                <w:color w:val="1c2128"/>
                <w:sz w:val="24"/>
                <w:szCs w:val="24"/>
                <w:highlight w:val="white"/>
              </w:rPr>
            </w:pPr>
            <w:r w:rsidDel="00000000" w:rsidR="00000000" w:rsidRPr="00000000">
              <w:rPr>
                <w:rFonts w:ascii="Times New Roman" w:cs="Times New Roman" w:eastAsia="Times New Roman" w:hAnsi="Times New Roman"/>
                <w:color w:val="1c2128"/>
                <w:sz w:val="24"/>
                <w:szCs w:val="24"/>
                <w:highlight w:val="white"/>
                <w:rtl w:val="0"/>
              </w:rPr>
              <w:t xml:space="preserve">CỘNG HÒA XÃ HỘI CHỦ NGHĨA VIỆT NAM</w:t>
            </w:r>
          </w:p>
          <w:p w:rsidR="00000000" w:rsidDel="00000000" w:rsidP="00000000" w:rsidRDefault="00000000" w:rsidRPr="00000000" w14:paraId="00000006">
            <w:pPr>
              <w:pStyle w:val="Heading1"/>
              <w:keepNext w:val="0"/>
              <w:keepLines w:val="0"/>
              <w:widowControl w:val="0"/>
              <w:tabs>
                <w:tab w:val="left" w:leader="none" w:pos="3542"/>
              </w:tabs>
              <w:spacing w:before="66" w:line="276" w:lineRule="auto"/>
              <w:jc w:val="center"/>
              <w:rPr>
                <w:rFonts w:ascii="Times New Roman" w:cs="Times New Roman" w:eastAsia="Times New Roman" w:hAnsi="Times New Roman"/>
                <w:color w:val="1c2128"/>
                <w:sz w:val="24"/>
                <w:szCs w:val="24"/>
                <w:highlight w:val="white"/>
                <w:u w:val="single"/>
              </w:rPr>
            </w:pPr>
            <w:r w:rsidDel="00000000" w:rsidR="00000000" w:rsidRPr="00000000">
              <w:rPr>
                <w:rFonts w:ascii="Times New Roman" w:cs="Times New Roman" w:eastAsia="Times New Roman" w:hAnsi="Times New Roman"/>
                <w:color w:val="1c2128"/>
                <w:sz w:val="24"/>
                <w:szCs w:val="24"/>
                <w:highlight w:val="white"/>
                <w:u w:val="single"/>
                <w:rtl w:val="0"/>
              </w:rPr>
              <w:t xml:space="preserve">Độc lập – Tự do – Hạnh phúc</w:t>
            </w:r>
          </w:p>
          <w:p w:rsidR="00000000" w:rsidDel="00000000" w:rsidP="00000000" w:rsidRDefault="00000000" w:rsidRPr="00000000" w14:paraId="00000007">
            <w:pPr>
              <w:tabs>
                <w:tab w:val="left" w:leader="none" w:pos="3542"/>
              </w:tabs>
              <w:spacing w:after="0" w:line="240" w:lineRule="auto"/>
              <w:rPr/>
            </w:pPr>
            <w:r w:rsidDel="00000000" w:rsidR="00000000" w:rsidRPr="00000000">
              <w:rPr>
                <w:rtl w:val="0"/>
              </w:rPr>
            </w:r>
          </w:p>
          <w:p w:rsidR="00000000" w:rsidDel="00000000" w:rsidP="00000000" w:rsidRDefault="00000000" w:rsidRPr="00000000" w14:paraId="00000008">
            <w:pPr>
              <w:pStyle w:val="Heading1"/>
              <w:keepNext w:val="0"/>
              <w:keepLines w:val="0"/>
              <w:widowControl w:val="0"/>
              <w:tabs>
                <w:tab w:val="left" w:leader="none" w:pos="3542"/>
              </w:tabs>
              <w:spacing w:before="66" w:line="276" w:lineRule="auto"/>
              <w:jc w:val="center"/>
              <w:rPr>
                <w:rFonts w:ascii="Times New Roman" w:cs="Times New Roman" w:eastAsia="Times New Roman" w:hAnsi="Times New Roman"/>
                <w:color w:val="1c2128"/>
                <w:sz w:val="24"/>
                <w:szCs w:val="24"/>
                <w:highlight w:val="white"/>
              </w:rPr>
            </w:pPr>
            <w:bookmarkStart w:colFirst="0" w:colLast="0" w:name="_6ycnylz6aaut" w:id="2"/>
            <w:bookmarkEnd w:id="2"/>
            <w:r w:rsidDel="00000000" w:rsidR="00000000" w:rsidRPr="00000000">
              <w:rPr>
                <w:rFonts w:ascii="Times New Roman" w:cs="Times New Roman" w:eastAsia="Times New Roman" w:hAnsi="Times New Roman"/>
                <w:color w:val="1c2128"/>
                <w:sz w:val="24"/>
                <w:szCs w:val="24"/>
                <w:highlight w:val="white"/>
                <w:rtl w:val="0"/>
              </w:rPr>
              <w:t xml:space="preserve"> </w:t>
            </w:r>
          </w:p>
        </w:tc>
      </w:tr>
    </w:tbl>
    <w:p w:rsidR="00000000" w:rsidDel="00000000" w:rsidP="00000000" w:rsidRDefault="00000000" w:rsidRPr="00000000" w14:paraId="00000009">
      <w:pPr>
        <w:spacing w:after="96.00000000000001" w:line="288" w:lineRule="auto"/>
        <w:jc w:val="right"/>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{{khu_vuc}}, ngày      tháng      năm 2026</w:t>
      </w:r>
    </w:p>
    <w:p w:rsidR="00000000" w:rsidDel="00000000" w:rsidP="00000000" w:rsidRDefault="00000000" w:rsidRPr="00000000" w14:paraId="0000000A">
      <w:pPr>
        <w:spacing w:after="96.00000000000001" w:line="288" w:lineRule="auto"/>
        <w:jc w:val="right"/>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0B">
      <w:pPr>
        <w:spacing w:after="100" w:before="1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THỎA THUẬN TRÁCH NHIỆM DÂN SỰ</w:t>
      </w:r>
    </w:p>
    <w:p w:rsidR="00000000" w:rsidDel="00000000" w:rsidP="00000000" w:rsidRDefault="00000000" w:rsidRPr="00000000" w14:paraId="0000000C">
      <w:pP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Căn cứ hợp đồng số: {{so_hd}}</w:t>
      </w:r>
    </w:p>
    <w:p w:rsidR="00000000" w:rsidDel="00000000" w:rsidP="00000000" w:rsidRDefault="00000000" w:rsidRPr="00000000" w14:paraId="0000000D">
      <w:pP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Xét nhu cầu và thỏa thuận của hai bên.</w:t>
      </w:r>
    </w:p>
    <w:p w:rsidR="00000000" w:rsidDel="00000000" w:rsidP="00000000" w:rsidRDefault="00000000" w:rsidRPr="00000000" w14:paraId="0000000E">
      <w:pP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Chúng tôi gồm:</w:t>
      </w:r>
    </w:p>
    <w:p w:rsidR="00000000" w:rsidDel="00000000" w:rsidP="00000000" w:rsidRDefault="00000000" w:rsidRPr="00000000" w14:paraId="0000000F">
      <w:pPr>
        <w:spacing w:after="100" w:before="1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BÊN HỢP TÁC KINH DOANH (Bên A): Ông/bà {{ho_ten_nld}}</w:t>
      </w:r>
    </w:p>
    <w:p w:rsidR="00000000" w:rsidDel="00000000" w:rsidP="00000000" w:rsidRDefault="00000000" w:rsidRPr="00000000" w14:paraId="00000010">
      <w:pP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chỉ: {{dia_chi_thuong_tru}}</w:t>
      </w:r>
    </w:p>
    <w:p w:rsidR="00000000" w:rsidDel="00000000" w:rsidP="00000000" w:rsidRDefault="00000000" w:rsidRPr="00000000" w14:paraId="00000011">
      <w:pP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CMND số: {{cccd}} </w:t>
        <w:tab/>
        <w:t xml:space="preserve">Ngày cấp: {{ngay_cap_cccd}} </w:t>
      </w:r>
    </w:p>
    <w:p w:rsidR="00000000" w:rsidDel="00000000" w:rsidP="00000000" w:rsidRDefault="00000000" w:rsidRPr="00000000" w14:paraId="00000012">
      <w:pP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Nơi cấp: {{noi_cap_cccd}}</w:t>
      </w:r>
    </w:p>
    <w:p w:rsidR="00000000" w:rsidDel="00000000" w:rsidP="00000000" w:rsidRDefault="00000000" w:rsidRPr="00000000" w14:paraId="00000013">
      <w:pP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Điện thoại: {{so_dien_thoai}}</w:t>
      </w:r>
    </w:p>
    <w:p w:rsidR="00000000" w:rsidDel="00000000" w:rsidP="00000000" w:rsidRDefault="00000000" w:rsidRPr="00000000" w14:paraId="00000014">
      <w:pP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số thuế: ………………………</w:t>
      </w:r>
    </w:p>
    <w:p w:rsidR="00000000" w:rsidDel="00000000" w:rsidP="00000000" w:rsidRDefault="00000000" w:rsidRPr="00000000" w14:paraId="00000015">
      <w:pP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khoản số: ……………………… tại NH ……………………</w:t>
      </w:r>
    </w:p>
    <w:p w:rsidR="00000000" w:rsidDel="00000000" w:rsidP="00000000" w:rsidRDefault="00000000" w:rsidRPr="00000000" w14:paraId="00000016">
      <w:pPr>
        <w:spacing w:after="100" w:before="1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BÊN NHẬN HỢP TÁC (Bên B): {{ten_congty}}</w:t>
      </w:r>
    </w:p>
    <w:p w:rsidR="00000000" w:rsidDel="00000000" w:rsidP="00000000" w:rsidRDefault="00000000" w:rsidRPr="00000000" w14:paraId="00000017">
      <w:pP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chỉ: {{diachi_congty}}</w:t>
      </w:r>
    </w:p>
    <w:p w:rsidR="00000000" w:rsidDel="00000000" w:rsidP="00000000" w:rsidRDefault="00000000" w:rsidRPr="00000000" w14:paraId="00000018">
      <w:pP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Điện thoại: {{sdt_congty}}</w:t>
      </w:r>
    </w:p>
    <w:p w:rsidR="00000000" w:rsidDel="00000000" w:rsidP="00000000" w:rsidRDefault="00000000" w:rsidRPr="00000000" w14:paraId="00000019">
      <w:pP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số thuế: {{mst_congty}}</w:t>
      </w:r>
    </w:p>
    <w:p w:rsidR="00000000" w:rsidDel="00000000" w:rsidP="00000000" w:rsidRDefault="00000000" w:rsidRPr="00000000" w14:paraId="0000001A">
      <w:pP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đại diện: {{daidien_congty}}</w:t>
        <w:tab/>
        <w:t xml:space="preserve">Chức vụ: {{chucdanh_daidien_congty}}</w:t>
      </w:r>
    </w:p>
    <w:p w:rsidR="00000000" w:rsidDel="00000000" w:rsidP="00000000" w:rsidRDefault="00000000" w:rsidRPr="00000000" w14:paraId="0000001B">
      <w:pPr>
        <w:spacing w:after="10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xem xét các điều kiện và chính sách của Bên B, hai bên thỏa thuận và thống nhất ký kết Thỏa thuận trách nhiệm dân sự (sau đây gọi là “Thỏa thuận”) với các điều khoản như sau:</w:t>
      </w:r>
    </w:p>
    <w:p w:rsidR="00000000" w:rsidDel="00000000" w:rsidP="00000000" w:rsidRDefault="00000000" w:rsidRPr="00000000" w14:paraId="0000001C">
      <w:pPr>
        <w:spacing w:after="100" w:before="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1</w:t>
      </w:r>
      <w:r w:rsidDel="00000000" w:rsidR="00000000" w:rsidRPr="00000000">
        <w:rPr>
          <w:rFonts w:ascii="Times New Roman" w:cs="Times New Roman" w:eastAsia="Times New Roman" w:hAnsi="Times New Roman"/>
          <w:sz w:val="24"/>
          <w:szCs w:val="24"/>
          <w:rtl w:val="0"/>
        </w:rPr>
        <w:t xml:space="preserve">. Trách nhiệm của Bên A và các biện pháp chế tài đối với hành vi vi phạm trong thời gian hợp tác kinh doanh (HTKD) với Bên B</w:t>
      </w:r>
    </w:p>
    <w:p w:rsidR="00000000" w:rsidDel="00000000" w:rsidP="00000000" w:rsidRDefault="00000000" w:rsidRPr="00000000" w14:paraId="0000001D">
      <w:pPr>
        <w:spacing w:after="100" w:before="10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A và/hoặc người sử dụng tài sản HTKD phải chịu trách nhiệm cá nhân đối với hành vi của mình trong quá trình hợp tác kinh doanh.</w:t>
      </w:r>
    </w:p>
    <w:p w:rsidR="00000000" w:rsidDel="00000000" w:rsidP="00000000" w:rsidRDefault="00000000" w:rsidRPr="00000000" w14:paraId="0000001E">
      <w:pPr>
        <w:spacing w:after="100" w:before="100" w:line="240" w:lineRule="auto"/>
        <w:ind w:firstLine="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Trong trường hợp vi phạm các quy định tại Hợp đồng, Quy chế hoạt động kinh doanh vận tải của Bên B và các văn bản liên quan, Bên A và/hoặc người sử dụng tài sản HTKD, ngoài việc thực hiện đầy đủ các nghĩa vụ theo các hợp đồng đã ký kết (bao gồm nhưng không giới hạn: Hợp đồng HTKD, hợp đồng dân sự… – sau đây gọi chung là “HĐ”), còn phải</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1F">
      <w:pPr>
        <w:numPr>
          <w:ilvl w:val="0"/>
          <w:numId w:val="1"/>
        </w:numPr>
        <w:spacing w:after="100" w:before="10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Chịu trách nhiệm vật chất; </w:t>
      </w:r>
    </w:p>
    <w:p w:rsidR="00000000" w:rsidDel="00000000" w:rsidP="00000000" w:rsidRDefault="00000000" w:rsidRPr="00000000" w14:paraId="00000020">
      <w:pPr>
        <w:numPr>
          <w:ilvl w:val="0"/>
          <w:numId w:val="1"/>
        </w:numPr>
        <w:spacing w:after="100" w:before="10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Bồi thường thiệt hại cho Bên B (nếu có); </w:t>
      </w:r>
    </w:p>
    <w:p w:rsidR="00000000" w:rsidDel="00000000" w:rsidP="00000000" w:rsidRDefault="00000000" w:rsidRPr="00000000" w14:paraId="00000021">
      <w:pPr>
        <w:numPr>
          <w:ilvl w:val="0"/>
          <w:numId w:val="1"/>
        </w:numPr>
        <w:spacing w:after="100" w:before="10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Chịu các hình thức xử lý do Bên B áp dụng tương ứng với hành vi vi phạm. </w:t>
      </w:r>
    </w:p>
    <w:p w:rsidR="00000000" w:rsidDel="00000000" w:rsidP="00000000" w:rsidRDefault="00000000" w:rsidRPr="00000000" w14:paraId="00000022">
      <w:pPr>
        <w:spacing w:after="100" w:before="100" w:line="240"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hành vi vi phạm và chế tài áp dụng được quy định cụ thể tại các mục dưới đây:</w:t>
      </w:r>
    </w:p>
    <w:p w:rsidR="00000000" w:rsidDel="00000000" w:rsidP="00000000" w:rsidRDefault="00000000" w:rsidRPr="00000000" w14:paraId="00000023">
      <w:pPr>
        <w:spacing w:after="100" w:before="10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Bên A phải nghiêm chỉnh chấp hành pháp luật của Nhà nước và các quy định của cơ quan chức năng; không được sử dụng phương tiện của Bên B, phương tiện HTKD để vận chuyển hàng hóa khi không có hành khách đi cùng; không vi phạm pháp luật gây ảnh hưởng đến Công ty và Nhà nước CHXHCN Việt Nam. </w:t>
      </w:r>
    </w:p>
    <w:p w:rsidR="00000000" w:rsidDel="00000000" w:rsidP="00000000" w:rsidRDefault="00000000" w:rsidRPr="00000000" w14:paraId="00000024">
      <w:pPr>
        <w:spacing w:after="100" w:before="10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Bên A vi phạm, Bên A phải chịu các chế tài như sau:</w:t>
      </w:r>
    </w:p>
    <w:p w:rsidR="00000000" w:rsidDel="00000000" w:rsidP="00000000" w:rsidRDefault="00000000" w:rsidRPr="00000000" w14:paraId="00000025">
      <w:pPr>
        <w:spacing w:after="100" w:before="10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Bồi thường thiệt hại về uy tín thương hiệu cho Bên B số tiền 5.000.000 VNĐ;</w:t>
      </w:r>
    </w:p>
    <w:p w:rsidR="00000000" w:rsidDel="00000000" w:rsidP="00000000" w:rsidRDefault="00000000" w:rsidRPr="00000000" w14:paraId="00000026">
      <w:pPr>
        <w:spacing w:after="100" w:before="10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Chịu toàn bộ số tiền xử phạt do cơ quan nhà nước có thẩm quyền ban hành;</w:t>
      </w:r>
    </w:p>
    <w:p w:rsidR="00000000" w:rsidDel="00000000" w:rsidP="00000000" w:rsidRDefault="00000000" w:rsidRPr="00000000" w14:paraId="00000027">
      <w:pPr>
        <w:spacing w:after="100" w:before="10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Bồi thường thiệt hại ca kinh doanh trong những ngày phương tiện bị cơ quan chức năng tạm giữ hoặc bị tạm giữ giấy tờ dẫn đến xe không đủ điều kiện kinh doanh; mức bồi thường thiệt hại tương ứng với số ngày xe không hoạt động là 500.000 VNĐ/ngày đối với xe 05 chỗ và 600.000 VNĐ/ngày đối với xe 07 chỗ;</w:t>
      </w:r>
    </w:p>
    <w:p w:rsidR="00000000" w:rsidDel="00000000" w:rsidP="00000000" w:rsidRDefault="00000000" w:rsidRPr="00000000" w14:paraId="00000028">
      <w:pPr>
        <w:spacing w:after="100" w:before="10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Bồi thường toàn bộ số tiền của cuốc xe vi phạm: Số tiền bồi thường = Số km phát sinh x giá cước theo quy định của Bên B tại thời điểm vi phạm.</w:t>
      </w:r>
    </w:p>
    <w:p w:rsidR="00000000" w:rsidDel="00000000" w:rsidP="00000000" w:rsidRDefault="00000000" w:rsidRPr="00000000" w14:paraId="00000029">
      <w:pPr>
        <w:spacing w:after="100" w:before="10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Bên B có quyền chấm dứt HĐ và chuyển vụ việc cho cơ quan chức năng xử lý theo quy định pháp luật.</w:t>
      </w:r>
    </w:p>
    <w:p w:rsidR="00000000" w:rsidDel="00000000" w:rsidP="00000000" w:rsidRDefault="00000000" w:rsidRPr="00000000" w14:paraId="0000002A">
      <w:pPr>
        <w:spacing w:after="100" w:before="10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Không được sử dụng phương tiện của Bên B, phương tiện HTKD để thực hiện hoặc tiếp tay cho các hành vi vi phạm thuần phong mỹ tục và quy định pháp luật (như: mại dâm, ma túy…); không được sử dụng xe vào mục đích cá nhân không phù hợp, bao gồm việc sử dụng xe làm nơi riêng tư hoặc cho thuê dưới bất kỳ hình thức nào.</w:t>
      </w:r>
    </w:p>
    <w:p w:rsidR="00000000" w:rsidDel="00000000" w:rsidP="00000000" w:rsidRDefault="00000000" w:rsidRPr="00000000" w14:paraId="0000002B">
      <w:pPr>
        <w:spacing w:after="100" w:before="10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Bên A vi phạm, Bên A sẽ chịu bồi thường thiệt hại về uy tín thương hiệu cho Bên B số tiền 5.000.000 VNĐ; đồng thời Bên B có quyền chấm dứt HĐ và chuyển vụ việc cho cơ quan chức năng xử lý theo quy định pháp luật.</w:t>
      </w:r>
    </w:p>
    <w:p w:rsidR="00000000" w:rsidDel="00000000" w:rsidP="00000000" w:rsidRDefault="00000000" w:rsidRPr="00000000" w14:paraId="0000002C">
      <w:pPr>
        <w:spacing w:after="100" w:before="10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Không được sử dụng xe của Bên B (kể cả xe mua trả góp) vào các mục đích trái quy định, bao gồm: đua xe trái phép; cầm cố, thế chấp, cá cược, vay tiền; kéo, đẩy phương tiện khác.</w:t>
      </w:r>
    </w:p>
    <w:p w:rsidR="00000000" w:rsidDel="00000000" w:rsidP="00000000" w:rsidRDefault="00000000" w:rsidRPr="00000000" w14:paraId="0000002D">
      <w:pPr>
        <w:spacing w:after="100" w:before="10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Bên A vi phạm, Bên A sẽ chịu chế tài 5.000.000 VNĐ; Bên B có quyền xem xét chấm dứt HĐ.</w:t>
      </w:r>
    </w:p>
    <w:p w:rsidR="00000000" w:rsidDel="00000000" w:rsidP="00000000" w:rsidRDefault="00000000" w:rsidRPr="00000000" w14:paraId="0000002E">
      <w:pPr>
        <w:spacing w:after="100" w:before="100"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Khi xe bị tai nạn, va quẹt, Bên A phải báo cáo với bộ phận Điều hành và XLTN; đồng thời đưa xe về đúng nơi quy định để sửa chữa. Trường hợp tự sửa chữa, Bên A phải có sự đồng ý của Bên B.</w:t>
      </w:r>
    </w:p>
    <w:p w:rsidR="00000000" w:rsidDel="00000000" w:rsidP="00000000" w:rsidRDefault="00000000" w:rsidRPr="00000000" w14:paraId="0000002F">
      <w:pPr>
        <w:spacing w:after="100" w:before="10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Bên A vi phạm, Bên A sẽ chịu chế tài 1.000.000 VNĐ; đồng thời Bên A phải bồi thường thiệt hại do va chạm (nếu có) và Bên B có quyền chấm dứt HĐ.</w:t>
      </w:r>
    </w:p>
    <w:p w:rsidR="00000000" w:rsidDel="00000000" w:rsidP="00000000" w:rsidRDefault="00000000" w:rsidRPr="00000000" w14:paraId="00000030">
      <w:pPr>
        <w:spacing w:after="100" w:before="10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Không được sử dụng bất kỳ hình thức nào nhằm chiếm đoạt hoặc thay thế tài sản của Bên B, đồng nghiệp hoặc khách hàng.</w:t>
      </w:r>
    </w:p>
    <w:p w:rsidR="00000000" w:rsidDel="00000000" w:rsidP="00000000" w:rsidRDefault="00000000" w:rsidRPr="00000000" w14:paraId="00000031">
      <w:pPr>
        <w:spacing w:after="100" w:before="10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Bên A vi phạm, Bên A sẽ chịu:</w:t>
      </w:r>
    </w:p>
    <w:p w:rsidR="00000000" w:rsidDel="00000000" w:rsidP="00000000" w:rsidRDefault="00000000" w:rsidRPr="00000000" w14:paraId="00000032">
      <w:pPr>
        <w:spacing w:after="100" w:before="10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Chế tài 5.000.000 VNĐ;</w:t>
      </w:r>
    </w:p>
    <w:p w:rsidR="00000000" w:rsidDel="00000000" w:rsidP="00000000" w:rsidRDefault="00000000" w:rsidRPr="00000000" w14:paraId="00000033">
      <w:pPr>
        <w:spacing w:after="100" w:before="10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Bồi thường thiệt hại tương ứng với sai phạm gây ra;</w:t>
      </w:r>
    </w:p>
    <w:p w:rsidR="00000000" w:rsidDel="00000000" w:rsidP="00000000" w:rsidRDefault="00000000" w:rsidRPr="00000000" w14:paraId="00000034">
      <w:pPr>
        <w:spacing w:after="100" w:before="10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Bên B có quyền chấm dứt HĐ.</w:t>
      </w:r>
    </w:p>
    <w:p w:rsidR="00000000" w:rsidDel="00000000" w:rsidP="00000000" w:rsidRDefault="00000000" w:rsidRPr="00000000" w14:paraId="00000035">
      <w:pPr>
        <w:spacing w:after="100" w:before="10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Bên A cam kết chỉ sử dụng xe vào mục đích kinh doanh theo thỏa thuận. Tuyệt đối không sử dụng xe cho các nhu cầu cá nhân (bao gồm nhưng không giới hạn ở việc: đi du lịch, thăm gia đình, bạn bè hoặc các hoạt động riêng tư khác).</w:t>
      </w:r>
    </w:p>
    <w:p w:rsidR="00000000" w:rsidDel="00000000" w:rsidP="00000000" w:rsidRDefault="00000000" w:rsidRPr="00000000" w14:paraId="00000036">
      <w:pPr>
        <w:spacing w:after="100" w:before="10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Bên A vi phạm, Bên A sẽ bị chế tài như sau:</w:t>
      </w:r>
    </w:p>
    <w:p w:rsidR="00000000" w:rsidDel="00000000" w:rsidP="00000000" w:rsidRDefault="00000000" w:rsidRPr="00000000" w14:paraId="00000037">
      <w:pPr>
        <w:spacing w:after="100" w:before="10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Lần 1, chế tài 500.000 VNĐ;</w:t>
      </w:r>
    </w:p>
    <w:p w:rsidR="00000000" w:rsidDel="00000000" w:rsidP="00000000" w:rsidRDefault="00000000" w:rsidRPr="00000000" w14:paraId="00000038">
      <w:pPr>
        <w:spacing w:after="100" w:before="10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Lần 2, chế tài 1.000.000 VNĐ;</w:t>
      </w:r>
    </w:p>
    <w:p w:rsidR="00000000" w:rsidDel="00000000" w:rsidP="00000000" w:rsidRDefault="00000000" w:rsidRPr="00000000" w14:paraId="00000039">
      <w:pPr>
        <w:spacing w:after="100" w:before="10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Lần 3, chế tài 2.000.000 VNĐ; đồng thời, Bên B có quyền chấm dứt HĐ.</w:t>
      </w:r>
    </w:p>
    <w:p w:rsidR="00000000" w:rsidDel="00000000" w:rsidP="00000000" w:rsidRDefault="00000000" w:rsidRPr="00000000" w14:paraId="0000003A">
      <w:pPr>
        <w:spacing w:after="100" w:before="10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Bồi thường toàn bộ số km phát sinh ngoài mục đích kinh doanh. Số tiền bồi thường được xác định theo công thức: Số tiền bồi thường = Số km phát sinh x giá cước theo quy định của Bên B tại thời điểm vi phạm. </w:t>
      </w:r>
    </w:p>
    <w:p w:rsidR="00000000" w:rsidDel="00000000" w:rsidP="00000000" w:rsidRDefault="00000000" w:rsidRPr="00000000" w14:paraId="0000003B">
      <w:pPr>
        <w:spacing w:after="100" w:before="10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Không được tự ý giao xe cho người khác, bao gồm cả lái xe trong cùng Công ty hoặc người ngoài, khi chưa có sự đồng ý của bộ phận Điều hành.</w:t>
      </w:r>
    </w:p>
    <w:p w:rsidR="00000000" w:rsidDel="00000000" w:rsidP="00000000" w:rsidRDefault="00000000" w:rsidRPr="00000000" w14:paraId="0000003C">
      <w:pPr>
        <w:spacing w:after="100" w:before="100" w:lin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Nếu Bên A vi phạm, Bên A sẽ chịu chế tài 2.000.000 VNĐ; đồng thời Bên B có quyền chấm dứt HĐ.</w:t>
      </w:r>
      <w:r w:rsidDel="00000000" w:rsidR="00000000" w:rsidRPr="00000000">
        <w:rPr>
          <w:rtl w:val="0"/>
        </w:rPr>
      </w:r>
    </w:p>
    <w:p w:rsidR="00000000" w:rsidDel="00000000" w:rsidP="00000000" w:rsidRDefault="00000000" w:rsidRPr="00000000" w14:paraId="0000003D">
      <w:pPr>
        <w:spacing w:after="100" w:before="10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Fonts w:ascii="Times New Roman" w:cs="Times New Roman" w:eastAsia="Times New Roman" w:hAnsi="Times New Roman"/>
          <w:sz w:val="14"/>
          <w:szCs w:val="14"/>
          <w:rtl w:val="0"/>
        </w:rPr>
        <w:t xml:space="preserve">     </w:t>
        <w:br w:type="textWrapping"/>
        <w:t xml:space="preserve"> </w:t>
      </w:r>
      <w:r w:rsidDel="00000000" w:rsidR="00000000" w:rsidRPr="00000000">
        <w:rPr>
          <w:rFonts w:ascii="Times New Roman" w:cs="Times New Roman" w:eastAsia="Times New Roman" w:hAnsi="Times New Roman"/>
          <w:sz w:val="24"/>
          <w:szCs w:val="24"/>
          <w:rtl w:val="0"/>
        </w:rPr>
        <w:t xml:space="preserve">a) Không được can thiệp vào niêm phong của đồng hồ tính tiền và các vị trí khác đã được Bên B niêm phong; trường hợp niêm phong hoặc niêm chì bị đứt, Bên A phải báo ngay cho Bên B, không được che giấu dưới bất kỳ hình thức nào.</w:t>
      </w:r>
    </w:p>
    <w:p w:rsidR="00000000" w:rsidDel="00000000" w:rsidP="00000000" w:rsidRDefault="00000000" w:rsidRPr="00000000" w14:paraId="0000003E">
      <w:pPr>
        <w:spacing w:after="100" w:before="10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Không được thực hiện bất kỳ hành vi nào nhằm gian lận tài chính hoặc trục lợi tiền của Bên B (như: né cò, chích xung, …); không được tác động lên các thiết bị của Bên B (bao gồm nhưng không giới hạn: đồng hồ tính tiền, camera, …) làm hư hỏng, sai lệch, gián đoạn hoặc làm mất dữ liệu, gây cản trở việc kiểm soát, quản lý hoạt động kinh doanh của Bên B.</w:t>
      </w:r>
    </w:p>
    <w:p w:rsidR="00000000" w:rsidDel="00000000" w:rsidP="00000000" w:rsidRDefault="00000000" w:rsidRPr="00000000" w14:paraId="0000003F">
      <w:pPr>
        <w:spacing w:after="100" w:before="10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Khi phát hiện đồng hồ tính tiền không hoạt động hoặc hoạt động không chính xác, dù đã báo hoặc chưa báo, Bên A không được tiếp tục đưa xe vào hoạt động kinh doanh khi chưa được Bên B kiểm tra và khắc phục.</w:t>
      </w:r>
    </w:p>
    <w:p w:rsidR="00000000" w:rsidDel="00000000" w:rsidP="00000000" w:rsidRDefault="00000000" w:rsidRPr="00000000" w14:paraId="00000040">
      <w:pPr>
        <w:spacing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Bên A vi phạm, Bên A sẽ chịu:</w:t>
      </w:r>
    </w:p>
    <w:p w:rsidR="00000000" w:rsidDel="00000000" w:rsidP="00000000" w:rsidRDefault="00000000" w:rsidRPr="00000000" w14:paraId="00000041">
      <w:pPr>
        <w:spacing w:after="100" w:before="10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Chế tài 5.000.000 VNĐ;</w:t>
      </w:r>
    </w:p>
    <w:p w:rsidR="00000000" w:rsidDel="00000000" w:rsidP="00000000" w:rsidRDefault="00000000" w:rsidRPr="00000000" w14:paraId="00000042">
      <w:pPr>
        <w:spacing w:after="100" w:before="10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Bồi thường toàn bộ số tiền của cuốc xe liên quan;</w:t>
      </w:r>
    </w:p>
    <w:p w:rsidR="00000000" w:rsidDel="00000000" w:rsidP="00000000" w:rsidRDefault="00000000" w:rsidRPr="00000000" w14:paraId="00000043">
      <w:pPr>
        <w:spacing w:after="100" w:before="10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Bên B có quyền chấm dứt HĐ.</w:t>
      </w:r>
    </w:p>
    <w:p w:rsidR="00000000" w:rsidDel="00000000" w:rsidP="00000000" w:rsidRDefault="00000000" w:rsidRPr="00000000" w14:paraId="00000044">
      <w:pPr>
        <w:spacing w:after="100" w:before="10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5">
      <w:pPr>
        <w:spacing w:after="100" w:before="10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6">
      <w:pPr>
        <w:spacing w:after="100" w:before="10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Không được tự ý hạ tấm che nắng làm che khuất hoặc ảnh hưởng đến phạm vi ghi hình của camera, trừ trường hợp thực hiện theo yêu cầu của khách hàng.</w:t>
      </w:r>
    </w:p>
    <w:p w:rsidR="00000000" w:rsidDel="00000000" w:rsidP="00000000" w:rsidRDefault="00000000" w:rsidRPr="00000000" w14:paraId="00000047">
      <w:pPr>
        <w:spacing w:after="100" w:before="10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lái xe vi phạm, sẽ bị xử lý như sau:</w:t>
      </w:r>
    </w:p>
    <w:p w:rsidR="00000000" w:rsidDel="00000000" w:rsidP="00000000" w:rsidRDefault="00000000" w:rsidRPr="00000000" w14:paraId="00000048">
      <w:pPr>
        <w:spacing w:after="100" w:before="10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Vi phạm lần 1, sẽ chịu chế tài 1.000.000 VNĐ;</w:t>
      </w:r>
    </w:p>
    <w:p w:rsidR="00000000" w:rsidDel="00000000" w:rsidP="00000000" w:rsidRDefault="00000000" w:rsidRPr="00000000" w14:paraId="00000049">
      <w:pPr>
        <w:spacing w:after="100" w:before="10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Vi phạm lần 2, sẽ chịu chế tài 2.000.000 VNĐ; đồng thời, Công ty có quyền chấm dứt HĐ.</w:t>
      </w:r>
    </w:p>
    <w:p w:rsidR="00000000" w:rsidDel="00000000" w:rsidP="00000000" w:rsidRDefault="00000000" w:rsidRPr="00000000" w14:paraId="0000004A">
      <w:pPr>
        <w:spacing w:after="100" w:before="10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Trường hợp khách hàng yêu cầu hạ tấm che nắng, lái xe được phép thực hiện. Sau khi kết thúc chuyến xe, lái xe có trách nhiệm đưa tấm che nắng về trạng thái ban đầu.</w:t>
      </w:r>
    </w:p>
    <w:p w:rsidR="00000000" w:rsidDel="00000000" w:rsidP="00000000" w:rsidRDefault="00000000" w:rsidRPr="00000000" w14:paraId="0000004B">
      <w:pPr>
        <w:spacing w:after="100" w:before="10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C">
      <w:pPr>
        <w:spacing w:after="100" w:before="10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lái xe vi phạm, sẽ bị xử lý như sau:</w:t>
      </w:r>
    </w:p>
    <w:p w:rsidR="00000000" w:rsidDel="00000000" w:rsidP="00000000" w:rsidRDefault="00000000" w:rsidRPr="00000000" w14:paraId="0000004D">
      <w:pPr>
        <w:spacing w:after="100" w:before="10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Vi phạm lần 1, sẽ chịu chế tài 200.000 VNĐ;</w:t>
      </w:r>
    </w:p>
    <w:p w:rsidR="00000000" w:rsidDel="00000000" w:rsidP="00000000" w:rsidRDefault="00000000" w:rsidRPr="00000000" w14:paraId="0000004E">
      <w:pPr>
        <w:spacing w:after="100" w:before="10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Vi phạm lần 2, sẽ chịu chế tài 500.000 VNĐ;</w:t>
      </w:r>
    </w:p>
    <w:p w:rsidR="00000000" w:rsidDel="00000000" w:rsidP="00000000" w:rsidRDefault="00000000" w:rsidRPr="00000000" w14:paraId="0000004F">
      <w:pPr>
        <w:spacing w:after="100" w:before="10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Vi phạm lần 3, sẽ chịu chế tài 1.000.000 VNĐ; đồng thời, Công ty có quyền chấm dứt HĐ.</w:t>
      </w:r>
    </w:p>
    <w:p w:rsidR="00000000" w:rsidDel="00000000" w:rsidP="00000000" w:rsidRDefault="00000000" w:rsidRPr="00000000" w14:paraId="00000050">
      <w:pPr>
        <w:spacing w:after="100" w:before="10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Không được tự ý bỏ xe; không thực hiện giao ca; không checker; không thực hiện nghĩa vụ nộp tiền doanh thu; không được tự ý bỏ việc.</w:t>
      </w:r>
    </w:p>
    <w:p w:rsidR="00000000" w:rsidDel="00000000" w:rsidP="00000000" w:rsidRDefault="00000000" w:rsidRPr="00000000" w14:paraId="00000051">
      <w:pPr>
        <w:spacing w:after="100" w:before="10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Bên A vi phạm, Bên A sẽ chịu chế tài 2.000.000 VNĐ; đồng thời Bên B có quyền chấm dứt HĐ.</w:t>
      </w:r>
    </w:p>
    <w:p w:rsidR="00000000" w:rsidDel="00000000" w:rsidP="00000000" w:rsidRDefault="00000000" w:rsidRPr="00000000" w14:paraId="00000052">
      <w:pPr>
        <w:spacing w:after="100" w:before="10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Không kiểm tra giấy tờ xe trước khi đưa xe vào kinh doanh; sử dụng giấy tờ xe hết hạn mà không báo; làm mất giấy tờ xe. </w:t>
      </w:r>
    </w:p>
    <w:p w:rsidR="00000000" w:rsidDel="00000000" w:rsidP="00000000" w:rsidRDefault="00000000" w:rsidRPr="00000000" w14:paraId="00000053">
      <w:pPr>
        <w:spacing w:after="100" w:before="10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hợp vi phạm, Bên A phải chịu chi phí làm lại giấy tờ và các khoản xử phạt vi phạm hành chính theo quy định; đồng thời Bên A sẽ chịu chế tài:</w:t>
      </w:r>
    </w:p>
    <w:p w:rsidR="00000000" w:rsidDel="00000000" w:rsidP="00000000" w:rsidRDefault="00000000" w:rsidRPr="00000000" w14:paraId="00000054">
      <w:pPr>
        <w:spacing w:after="100" w:before="10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Lần 1, chế tài 1.000.000 VNĐ;</w:t>
      </w:r>
    </w:p>
    <w:p w:rsidR="00000000" w:rsidDel="00000000" w:rsidP="00000000" w:rsidRDefault="00000000" w:rsidRPr="00000000" w14:paraId="00000055">
      <w:pPr>
        <w:spacing w:after="100" w:before="10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Lần 2, chế tài 2.000.000 VNĐ.</w:t>
      </w:r>
    </w:p>
    <w:p w:rsidR="00000000" w:rsidDel="00000000" w:rsidP="00000000" w:rsidRDefault="00000000" w:rsidRPr="00000000" w14:paraId="00000056">
      <w:pPr>
        <w:spacing w:after="100" w:before="10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Không có ý thức bảo vệ tài sản, phương tiện của Bên B, bao gồm nhưng không giới hạn: mở nhạc với âm lượng lớn; tự ý điều chỉnh phần mềm trên xe; hạ hết lưng ghế để ngồi, nằm, để hàng; điều khiển xe vào khu vực không bảo đảm điều kiện an toàn; thiếu quan sát gây hư hỏng xe.</w:t>
      </w:r>
    </w:p>
    <w:p w:rsidR="00000000" w:rsidDel="00000000" w:rsidP="00000000" w:rsidRDefault="00000000" w:rsidRPr="00000000" w14:paraId="00000057">
      <w:pPr>
        <w:spacing w:after="100" w:before="10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Bên A vi phạm, Bên A sẽ chịu chế tài:</w:t>
      </w:r>
    </w:p>
    <w:p w:rsidR="00000000" w:rsidDel="00000000" w:rsidP="00000000" w:rsidRDefault="00000000" w:rsidRPr="00000000" w14:paraId="00000058">
      <w:pPr>
        <w:spacing w:after="100" w:before="10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Lần 1, chế tài 500.000 VNĐ và bồi thường giá trị tài sản thiệt hại (nếu có);</w:t>
      </w:r>
    </w:p>
    <w:p w:rsidR="00000000" w:rsidDel="00000000" w:rsidP="00000000" w:rsidRDefault="00000000" w:rsidRPr="00000000" w14:paraId="00000059">
      <w:pPr>
        <w:spacing w:after="100" w:before="10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Lần 2, chế tài 1.000.000 VNĐ và bồi thường giá trị tài sản thiệt hại (nếu có);</w:t>
      </w:r>
    </w:p>
    <w:p w:rsidR="00000000" w:rsidDel="00000000" w:rsidP="00000000" w:rsidRDefault="00000000" w:rsidRPr="00000000" w14:paraId="0000005A">
      <w:pPr>
        <w:spacing w:after="100" w:before="10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Lần 3, chế tài 2.000.000 VNĐ và bồi thường giá trị tài sản thiệt hại; đồng thời Bên B có quyền chấm dứt HĐ.</w:t>
      </w:r>
    </w:p>
    <w:p w:rsidR="00000000" w:rsidDel="00000000" w:rsidP="00000000" w:rsidRDefault="00000000" w:rsidRPr="00000000" w14:paraId="0000005B">
      <w:pPr>
        <w:spacing w:after="100" w:before="100" w:line="276"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Không giữ vệ sinh xe sạch sẽ, để xe có mùi hôi, bụi bặm; không được tự ý tháo, bóc các hình ảnh, decal và công cụ quảng cáo trên xe; không được vẽ hoặc trang trí thêm hình ảnh, vật dụng khác trong và ngoài xe.</w:t>
        <w:br w:type="textWrapping"/>
        <w:t xml:space="preserve"> Nếu Bên A vi phạm, Bên A sẽ chịu bồi thường thiệt hại về uy tín thương hiệu cho Bên B như sau:</w:t>
      </w:r>
    </w:p>
    <w:p w:rsidR="00000000" w:rsidDel="00000000" w:rsidP="00000000" w:rsidRDefault="00000000" w:rsidRPr="00000000" w14:paraId="0000005C">
      <w:pPr>
        <w:spacing w:after="100" w:before="10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Lần 1, bồi thường 200.000 VNĐ;</w:t>
      </w:r>
    </w:p>
    <w:p w:rsidR="00000000" w:rsidDel="00000000" w:rsidP="00000000" w:rsidRDefault="00000000" w:rsidRPr="00000000" w14:paraId="0000005D">
      <w:pPr>
        <w:spacing w:after="100" w:before="10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Lần 2, bồi thường 500.000 VNĐ;</w:t>
      </w:r>
    </w:p>
    <w:p w:rsidR="00000000" w:rsidDel="00000000" w:rsidP="00000000" w:rsidRDefault="00000000" w:rsidRPr="00000000" w14:paraId="0000005E">
      <w:pPr>
        <w:spacing w:after="100" w:before="10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Lần 3, bồi thường 1.000.000 VNĐ; đồng thời Bên B có quyền chấm dứt HĐ.</w:t>
      </w:r>
    </w:p>
    <w:p w:rsidR="00000000" w:rsidDel="00000000" w:rsidP="00000000" w:rsidRDefault="00000000" w:rsidRPr="00000000" w14:paraId="0000005F">
      <w:pPr>
        <w:spacing w:after="100" w:before="10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Không được xúc phạm danh dự, mạt sát cán bộ, nhân viên văn phòng, khách hàng hoặc người đi đường bằng lời nói, đe dọa hoặc có hành vi, cử chỉ thiếu văn hóa.</w:t>
      </w:r>
    </w:p>
    <w:p w:rsidR="00000000" w:rsidDel="00000000" w:rsidP="00000000" w:rsidRDefault="00000000" w:rsidRPr="00000000" w14:paraId="00000060">
      <w:pPr>
        <w:spacing w:after="100" w:before="10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Bên A vi phạm, Bên A sẽ chịu bồi thường thiệt hại về uy tín thương hiệu cho Bên B như sau: </w:t>
      </w:r>
    </w:p>
    <w:p w:rsidR="00000000" w:rsidDel="00000000" w:rsidP="00000000" w:rsidRDefault="00000000" w:rsidRPr="00000000" w14:paraId="00000061">
      <w:pPr>
        <w:spacing w:after="100" w:before="10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Lần 1, bồi thường 500.000 VNĐ;</w:t>
      </w:r>
    </w:p>
    <w:p w:rsidR="00000000" w:rsidDel="00000000" w:rsidP="00000000" w:rsidRDefault="00000000" w:rsidRPr="00000000" w14:paraId="00000062">
      <w:pPr>
        <w:spacing w:after="100" w:before="10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Lần 2, bồi thường 2.000.000 VNĐ; đồng thời Bên B có quyền chấm dứt HĐ.</w:t>
      </w:r>
    </w:p>
    <w:p w:rsidR="00000000" w:rsidDel="00000000" w:rsidP="00000000" w:rsidRDefault="00000000" w:rsidRPr="00000000" w14:paraId="00000063">
      <w:pPr>
        <w:spacing w:after="100" w:before="10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Không được kết bè phái, khích bác, nói xấu nhằm gây chia rẽ, mất đoàn kết nội bộ; không được gây gổ, đánh nhau, cãi vã, chửi bới với đồng nghiệp hoặc cán bộ, nhân viên trong Công ty.</w:t>
      </w:r>
    </w:p>
    <w:p w:rsidR="00000000" w:rsidDel="00000000" w:rsidP="00000000" w:rsidRDefault="00000000" w:rsidRPr="00000000" w14:paraId="00000064">
      <w:pPr>
        <w:spacing w:after="100" w:before="10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Bên A vi phạm, Bên A sẽ chịu bồi thường thiệt hại uy tín thương hiệu cho Bên B số tiền 2.000.000 VNĐ; đồng thời Bên B có quyền chấm dứt HĐ.</w:t>
      </w:r>
    </w:p>
    <w:p w:rsidR="00000000" w:rsidDel="00000000" w:rsidP="00000000" w:rsidRDefault="00000000" w:rsidRPr="00000000" w14:paraId="00000065">
      <w:pPr>
        <w:spacing w:after="100" w:before="10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Không tuân thủ sự sắp xếp, điều động của bộ phận Điều hành và các bộ phận quản lý liên quan (bao gồm nhưng không giới hạn: mời về họp nhưng vắng mặt không có lý do; mời về giải quyết sự việc; điều động xe về kiểm tra, bảo dưỡng, v.v.), cũng như không chấp hành sự điều phối của những người có trách nhiệm duy trì trật tự tại bãi giao ca, nơi tổ chức cuộc họp, điểm tiếp thị, v.v.</w:t>
      </w:r>
    </w:p>
    <w:p w:rsidR="00000000" w:rsidDel="00000000" w:rsidP="00000000" w:rsidRDefault="00000000" w:rsidRPr="00000000" w14:paraId="00000066">
      <w:pPr>
        <w:spacing w:after="100" w:before="10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Bên A vi phạm, Bên A sẽ chịu chế tài như sau:</w:t>
      </w:r>
    </w:p>
    <w:p w:rsidR="00000000" w:rsidDel="00000000" w:rsidP="00000000" w:rsidRDefault="00000000" w:rsidRPr="00000000" w14:paraId="00000067">
      <w:pPr>
        <w:spacing w:after="100" w:before="10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Lần 1, chế tài 500.000 VNĐ;</w:t>
      </w:r>
    </w:p>
    <w:p w:rsidR="00000000" w:rsidDel="00000000" w:rsidP="00000000" w:rsidRDefault="00000000" w:rsidRPr="00000000" w14:paraId="00000068">
      <w:pPr>
        <w:spacing w:after="100" w:before="10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Lần 2, chế tài 1.000.000 VNĐ;</w:t>
      </w:r>
    </w:p>
    <w:p w:rsidR="00000000" w:rsidDel="00000000" w:rsidP="00000000" w:rsidRDefault="00000000" w:rsidRPr="00000000" w14:paraId="00000069">
      <w:pPr>
        <w:spacing w:after="100" w:before="10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Lần 3, chế tài 2.000.000 VNĐ; đồng thời Bên B có quyền chấm dứt HĐ.</w:t>
      </w:r>
    </w:p>
    <w:p w:rsidR="00000000" w:rsidDel="00000000" w:rsidP="00000000" w:rsidRDefault="00000000" w:rsidRPr="00000000" w14:paraId="0000006A">
      <w:pPr>
        <w:spacing w:after="100" w:before="10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Không chấp hành nghiêm chỉnh giờ giấc, quy trình, quy định về giao ca; vi phạm quy trình nghỉ phép hoặc nghỉ phép quá thời hạn quy định. </w:t>
      </w:r>
    </w:p>
    <w:p w:rsidR="00000000" w:rsidDel="00000000" w:rsidP="00000000" w:rsidRDefault="00000000" w:rsidRPr="00000000" w14:paraId="0000006B">
      <w:pPr>
        <w:spacing w:after="100" w:before="10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Nếu Bên A vi phạm, Bên A sẽ chịu chế tài như sau:</w:t>
      </w:r>
    </w:p>
    <w:p w:rsidR="00000000" w:rsidDel="00000000" w:rsidP="00000000" w:rsidRDefault="00000000" w:rsidRPr="00000000" w14:paraId="0000006C">
      <w:pPr>
        <w:spacing w:after="100" w:before="10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Lần 1, chế tài 200.000 VNĐ;</w:t>
      </w:r>
    </w:p>
    <w:p w:rsidR="00000000" w:rsidDel="00000000" w:rsidP="00000000" w:rsidRDefault="00000000" w:rsidRPr="00000000" w14:paraId="0000006D">
      <w:pPr>
        <w:spacing w:after="100" w:before="10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Lần 2, chế tài 500.000 VNĐ;</w:t>
      </w:r>
    </w:p>
    <w:p w:rsidR="00000000" w:rsidDel="00000000" w:rsidP="00000000" w:rsidRDefault="00000000" w:rsidRPr="00000000" w14:paraId="0000006E">
      <w:pPr>
        <w:spacing w:after="100" w:before="10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Lần 3, chế tài 1.000.000 VNĐ; đồng thời Bên B có quyền chấm dứt HĐ.</w:t>
      </w:r>
    </w:p>
    <w:p w:rsidR="00000000" w:rsidDel="00000000" w:rsidP="00000000" w:rsidRDefault="00000000" w:rsidRPr="00000000" w14:paraId="0000006F">
      <w:pPr>
        <w:spacing w:after="100" w:before="10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Bên A không lên ca theo lịch; không thực hiện giao, nhận ca kịp thời; vi phạm giao thông; gây tai nạn… dẫn đến xe không thể hoạt động kinh doanh (nằm bãi, nằm đoàn), làm ảnh hưởng đến hiệu quả khai thác phương tiện của Bên B.</w:t>
      </w:r>
    </w:p>
    <w:p w:rsidR="00000000" w:rsidDel="00000000" w:rsidP="00000000" w:rsidRDefault="00000000" w:rsidRPr="00000000" w14:paraId="00000070">
      <w:pPr>
        <w:spacing w:after="100" w:before="10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Mức bồi thường áp dụng đối với các hành vi này như sau:</w:t>
      </w:r>
    </w:p>
    <w:p w:rsidR="00000000" w:rsidDel="00000000" w:rsidP="00000000" w:rsidRDefault="00000000" w:rsidRPr="00000000" w14:paraId="00000071">
      <w:pPr>
        <w:spacing w:after="100" w:before="10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Xe 5 chỗ: 500.000 VNĐ/ngày;</w:t>
        <w:br w:type="textWrapping"/>
        <w:t xml:space="preserve"> - Xe 7 chỗ: 600.000 VNĐ/ngày. </w:t>
      </w:r>
    </w:p>
    <w:p w:rsidR="00000000" w:rsidDel="00000000" w:rsidP="00000000" w:rsidRDefault="00000000" w:rsidRPr="00000000" w14:paraId="00000072">
      <w:pPr>
        <w:spacing w:after="100" w:before="10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Nếu Bên A không tích cực kinh doanh dẫn đến doanh thu không đủ để bù đắp chi phí vận hành tối thiểu của Bên B, thì Bên A phải bù đắp chi phí vận hành tối thiểu cho Bên B theo Thông báo tại thời điểm phát sinh.</w:t>
      </w:r>
    </w:p>
    <w:p w:rsidR="00000000" w:rsidDel="00000000" w:rsidP="00000000" w:rsidRDefault="00000000" w:rsidRPr="00000000" w14:paraId="00000073">
      <w:pPr>
        <w:spacing w:after="100" w:before="100" w:line="276"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Không được đánh bài ăn tiền trong ca kinh doanh dưới mọi hình thức.</w:t>
      </w:r>
    </w:p>
    <w:p w:rsidR="00000000" w:rsidDel="00000000" w:rsidP="00000000" w:rsidRDefault="00000000" w:rsidRPr="00000000" w14:paraId="00000074">
      <w:pPr>
        <w:spacing w:after="100" w:before="10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Bên A vi phạm, Bên A sẽ chịu bồi thường thiệt hại uy tín thương hiệu cho Bên B số tiền 2.000.000 VNĐ; đồng thời Bên B có quyền chấm dứt HĐ. </w:t>
      </w:r>
    </w:p>
    <w:p w:rsidR="00000000" w:rsidDel="00000000" w:rsidP="00000000" w:rsidRDefault="00000000" w:rsidRPr="00000000" w14:paraId="00000075">
      <w:pPr>
        <w:spacing w:after="100" w:before="100" w:line="276"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Không được ăn nhậu, uống rượu, bia trong ca kinh doanh.</w:t>
      </w:r>
    </w:p>
    <w:p w:rsidR="00000000" w:rsidDel="00000000" w:rsidP="00000000" w:rsidRDefault="00000000" w:rsidRPr="00000000" w14:paraId="00000076">
      <w:pPr>
        <w:spacing w:after="100" w:before="10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Bên A vi phạm, Bên A sẽ chịu bồi thường thiệt hại uy tín thương hiệu cho Bên B như sau:</w:t>
      </w:r>
    </w:p>
    <w:p w:rsidR="00000000" w:rsidDel="00000000" w:rsidP="00000000" w:rsidRDefault="00000000" w:rsidRPr="00000000" w14:paraId="00000077">
      <w:pPr>
        <w:spacing w:after="100" w:before="10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Lần 1, bồi thường 1.000.000 VNĐ;</w:t>
      </w:r>
    </w:p>
    <w:p w:rsidR="00000000" w:rsidDel="00000000" w:rsidP="00000000" w:rsidRDefault="00000000" w:rsidRPr="00000000" w14:paraId="00000078">
      <w:pPr>
        <w:spacing w:after="100" w:before="10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Lần 2, bồi thường 2.000.000 VNĐ; đồng thời Bên B có quyền chấm dứt HĐ.</w:t>
      </w:r>
    </w:p>
    <w:p w:rsidR="00000000" w:rsidDel="00000000" w:rsidP="00000000" w:rsidRDefault="00000000" w:rsidRPr="00000000" w14:paraId="00000079">
      <w:pPr>
        <w:spacing w:after="100" w:before="10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A">
      <w:pPr>
        <w:spacing w:after="100" w:before="100" w:line="276"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Không được hút thuốc trong xe kinh doanh.</w:t>
      </w:r>
    </w:p>
    <w:p w:rsidR="00000000" w:rsidDel="00000000" w:rsidP="00000000" w:rsidRDefault="00000000" w:rsidRPr="00000000" w14:paraId="0000007B">
      <w:pPr>
        <w:spacing w:after="100" w:before="10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Bên A vi phạm, Bên A sẽ chịu bồi thường thiệt hại uy tín thương hiệu cho Bên B như sau:</w:t>
      </w:r>
    </w:p>
    <w:p w:rsidR="00000000" w:rsidDel="00000000" w:rsidP="00000000" w:rsidRDefault="00000000" w:rsidRPr="00000000" w14:paraId="0000007C">
      <w:pPr>
        <w:spacing w:after="100" w:before="10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Lần 1, bồi thường 100.000 VNĐ;</w:t>
      </w:r>
    </w:p>
    <w:p w:rsidR="00000000" w:rsidDel="00000000" w:rsidP="00000000" w:rsidRDefault="00000000" w:rsidRPr="00000000" w14:paraId="0000007D">
      <w:pPr>
        <w:spacing w:after="100" w:before="10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Lần 2, bồi thường 300.000 VNĐ;</w:t>
      </w:r>
    </w:p>
    <w:p w:rsidR="00000000" w:rsidDel="00000000" w:rsidP="00000000" w:rsidRDefault="00000000" w:rsidRPr="00000000" w14:paraId="0000007E">
      <w:pPr>
        <w:spacing w:after="100" w:before="10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Lần 3, bồi thường 1.000.000 VNĐ; đồng thời Bên B có quyền chấm dứt HĐ.</w:t>
      </w:r>
    </w:p>
    <w:p w:rsidR="00000000" w:rsidDel="00000000" w:rsidP="00000000" w:rsidRDefault="00000000" w:rsidRPr="00000000" w14:paraId="0000007F">
      <w:pPr>
        <w:spacing w:after="100" w:before="10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Không thực hiện đúng và đầy đủ quy trình báo và nhận điểm, đăng ký tour/hợp đồng theo quy định của Công ty; để xảy ra tình trạng bị khóa app do hủy điểm nhiều lần.</w:t>
      </w:r>
    </w:p>
    <w:p w:rsidR="00000000" w:rsidDel="00000000" w:rsidP="00000000" w:rsidRDefault="00000000" w:rsidRPr="00000000" w14:paraId="00000080">
      <w:pPr>
        <w:spacing w:after="100" w:before="10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Bên A vi phạm, Bên A sẽ chịu bồi thường thiệt hại uy tín thương hiệu cho Bên B như sau:</w:t>
      </w:r>
    </w:p>
    <w:p w:rsidR="00000000" w:rsidDel="00000000" w:rsidP="00000000" w:rsidRDefault="00000000" w:rsidRPr="00000000" w14:paraId="00000081">
      <w:pPr>
        <w:spacing w:after="100" w:before="10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Lần 1, bồi thường 200.000 VNĐ;</w:t>
      </w:r>
    </w:p>
    <w:p w:rsidR="00000000" w:rsidDel="00000000" w:rsidP="00000000" w:rsidRDefault="00000000" w:rsidRPr="00000000" w14:paraId="00000082">
      <w:pPr>
        <w:spacing w:after="100" w:before="10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Lần 2, bồi thường 500.000 VNĐ;</w:t>
      </w:r>
    </w:p>
    <w:p w:rsidR="00000000" w:rsidDel="00000000" w:rsidP="00000000" w:rsidRDefault="00000000" w:rsidRPr="00000000" w14:paraId="00000083">
      <w:pPr>
        <w:spacing w:after="100" w:before="10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Lần 3, bồi thường 1.000.000 VNĐ; đồng thời Bên B có quyền chấm dứt HĐ.</w:t>
      </w:r>
    </w:p>
    <w:p w:rsidR="00000000" w:rsidDel="00000000" w:rsidP="00000000" w:rsidRDefault="00000000" w:rsidRPr="00000000" w14:paraId="00000084">
      <w:pPr>
        <w:spacing w:after="100" w:before="10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Ngoài các chế tài nêu trên, Bên A phải chịu bồi thường toàn bộ số tiền cuốc xe.</w:t>
      </w:r>
    </w:p>
    <w:p w:rsidR="00000000" w:rsidDel="00000000" w:rsidP="00000000" w:rsidRDefault="00000000" w:rsidRPr="00000000" w14:paraId="00000085">
      <w:pPr>
        <w:spacing w:after="100" w:before="100" w:line="276"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Không được tung điểm giả nhằm lừa đồng nghiệp trong Công ty hoặc thực hiện hành vi vượt mặt, tranh giành khách.</w:t>
      </w:r>
    </w:p>
    <w:p w:rsidR="00000000" w:rsidDel="00000000" w:rsidP="00000000" w:rsidRDefault="00000000" w:rsidRPr="00000000" w14:paraId="00000086">
      <w:pPr>
        <w:spacing w:after="100" w:before="10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Bên A vi phạm, Bên A sẽ chịu bồi thường thiệt hại uy tín thương hiệu cho Bên B như sau:</w:t>
      </w:r>
    </w:p>
    <w:p w:rsidR="00000000" w:rsidDel="00000000" w:rsidP="00000000" w:rsidRDefault="00000000" w:rsidRPr="00000000" w14:paraId="00000087">
      <w:pPr>
        <w:spacing w:after="100" w:before="10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Lần 1, bồi thường 200.000 VNĐ;</w:t>
      </w:r>
    </w:p>
    <w:p w:rsidR="00000000" w:rsidDel="00000000" w:rsidP="00000000" w:rsidRDefault="00000000" w:rsidRPr="00000000" w14:paraId="00000088">
      <w:pPr>
        <w:spacing w:after="100" w:before="10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Lần 2, bồi thường 1.000.000 VNĐ;</w:t>
      </w:r>
    </w:p>
    <w:p w:rsidR="00000000" w:rsidDel="00000000" w:rsidP="00000000" w:rsidRDefault="00000000" w:rsidRPr="00000000" w14:paraId="00000089">
      <w:pPr>
        <w:spacing w:after="100" w:before="10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Lần 3, bồi thường 2.000.000 VNĐ; đồng thời Bên B có quyền chấm dứt HĐ.</w:t>
      </w:r>
    </w:p>
    <w:p w:rsidR="00000000" w:rsidDel="00000000" w:rsidP="00000000" w:rsidRDefault="00000000" w:rsidRPr="00000000" w14:paraId="0000008A">
      <w:pPr>
        <w:spacing w:after="100" w:before="10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Lái xe phải tuân thủ quy trình, quy định và định hướng phát triển của Bên B. Không được phát ngôn bừa bãi, thiếu cơ sở, bôi nhọ; không được đăng tải, cung cấp thông tin, hình ảnh của cán bộ, nhân viên (CBNV) của Bên B hoặc khách hàng lên các trang mạng xã hội, kênh truyền thông khi chưa được phép, gây ảnh hưởng đến danh dự, uy tín của cá nhân và tổ chức. Không được quay phim, chụp ảnh, ghi âm trong phạm vi Công ty khi chưa được sự cho phép của Bên B.</w:t>
      </w:r>
    </w:p>
    <w:p w:rsidR="00000000" w:rsidDel="00000000" w:rsidP="00000000" w:rsidRDefault="00000000" w:rsidRPr="00000000" w14:paraId="0000008B">
      <w:pPr>
        <w:spacing w:after="100" w:before="10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Bên A vi phạm, Bên A sẽ chịu bồi thường thiệt hại uy tín thương hiệu cho Bên B 2.000.000 VNĐ; đồng thời Bên B có quyền chấm dứt HĐ.</w:t>
      </w:r>
    </w:p>
    <w:p w:rsidR="00000000" w:rsidDel="00000000" w:rsidP="00000000" w:rsidRDefault="00000000" w:rsidRPr="00000000" w14:paraId="0000008C">
      <w:pPr>
        <w:spacing w:after="100" w:before="10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Không được đơn phương chấm dứt HĐ mà không thông báo trước ít nhất năm (05) ngày; không được nghỉ phép quá 14 ngày trở lên mà không có lý do chính đáng và không thực hiện bổ sung, gia hạn phép theo quy định.</w:t>
      </w:r>
    </w:p>
    <w:p w:rsidR="00000000" w:rsidDel="00000000" w:rsidP="00000000" w:rsidRDefault="00000000" w:rsidRPr="00000000" w14:paraId="0000008D">
      <w:pPr>
        <w:spacing w:after="100" w:before="10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Bên A vi phạm, Bên A sẽ chịu chế tài 2.000.000 VNĐ; đồng thời Bên B có quyền chấm dứt HĐ.</w:t>
      </w:r>
    </w:p>
    <w:p w:rsidR="00000000" w:rsidDel="00000000" w:rsidP="00000000" w:rsidRDefault="00000000" w:rsidRPr="00000000" w14:paraId="0000008E">
      <w:pPr>
        <w:spacing w:after="100" w:before="10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Trong thời gian Bên A còn làm việc hoặc đang thực hiện các hợp đồng với Bên B (bao gồm nhưng không giới hạn: HĐ HTKD, các hợp đồng công việc hoặc hợp đồng dân sự khác), Bên A không được tự ý làm việc, hợp tác hoặc cung cấp dịch vụ cho bất kỳ cá nhân hoặc tổ chức nào khác.</w:t>
      </w:r>
    </w:p>
    <w:p w:rsidR="00000000" w:rsidDel="00000000" w:rsidP="00000000" w:rsidRDefault="00000000" w:rsidRPr="00000000" w14:paraId="0000008F">
      <w:pPr>
        <w:spacing w:after="100" w:before="10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Bên A vi phạm, Bên A sẽ chịu chế tài 2.000.000 VNĐ; đồng thời Bên B có quyền chấm dứt HĐ.</w:t>
      </w:r>
    </w:p>
    <w:p w:rsidR="00000000" w:rsidDel="00000000" w:rsidP="00000000" w:rsidRDefault="00000000" w:rsidRPr="00000000" w14:paraId="00000090">
      <w:pPr>
        <w:spacing w:after="100" w:before="10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1">
      <w:pPr>
        <w:spacing w:after="100" w:before="10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Trong ca kinh doanh, Bên A phải thực hiện đúng quy định về đồng phục của Bên B; không được thực hiện các hành vi gây phản cảm như: gác chân lên cửa xe hoặc có các tư thế thiếu chuẩn mực.</w:t>
      </w:r>
    </w:p>
    <w:p w:rsidR="00000000" w:rsidDel="00000000" w:rsidP="00000000" w:rsidRDefault="00000000" w:rsidRPr="00000000" w14:paraId="00000092">
      <w:pPr>
        <w:spacing w:after="100" w:before="10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Bên A vi phạm, Bên A sẽ chịu bồi thường thiệt hại uy tín thương hiệu cho Bên B như sau:</w:t>
      </w:r>
    </w:p>
    <w:p w:rsidR="00000000" w:rsidDel="00000000" w:rsidP="00000000" w:rsidRDefault="00000000" w:rsidRPr="00000000" w14:paraId="00000093">
      <w:pPr>
        <w:spacing w:after="100" w:before="10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Lần 1, bồi thường 200.000 VNĐ;</w:t>
      </w:r>
    </w:p>
    <w:p w:rsidR="00000000" w:rsidDel="00000000" w:rsidP="00000000" w:rsidRDefault="00000000" w:rsidRPr="00000000" w14:paraId="00000094">
      <w:pPr>
        <w:spacing w:after="100" w:before="10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Lần 2, bồi thường 500.000 VNĐ;</w:t>
      </w:r>
    </w:p>
    <w:p w:rsidR="00000000" w:rsidDel="00000000" w:rsidP="00000000" w:rsidRDefault="00000000" w:rsidRPr="00000000" w14:paraId="00000095">
      <w:pPr>
        <w:spacing w:after="100" w:before="10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Lần 3, bồi thường 1.000.000 VNĐ; đồng thời Bên B có quyền chấm dứt HĐ.</w:t>
      </w:r>
    </w:p>
    <w:p w:rsidR="00000000" w:rsidDel="00000000" w:rsidP="00000000" w:rsidRDefault="00000000" w:rsidRPr="00000000" w14:paraId="00000096">
      <w:pPr>
        <w:spacing w:after="100" w:before="10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Không được chuyển giao, môi giới, thu xếp cuốc xe hoặc cung cấp thông tin về khách hàng, cuốc xe của Bên B cho bất kỳ cá nhân hoặc tổ chức kinh doanh vận tải nào khác dưới bất kỳ hình thức.</w:t>
      </w:r>
    </w:p>
    <w:p w:rsidR="00000000" w:rsidDel="00000000" w:rsidP="00000000" w:rsidRDefault="00000000" w:rsidRPr="00000000" w14:paraId="00000097">
      <w:pPr>
        <w:spacing w:after="100" w:before="10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Bên A vi phạm, Bên A sẽ chịu bồi thường thiệt hại uy tín thương hiệu cho Bên B 2.000.000 VNĐ; đồng thời Bên B có quyền chấm dứt HĐ.</w:t>
      </w:r>
    </w:p>
    <w:p w:rsidR="00000000" w:rsidDel="00000000" w:rsidP="00000000" w:rsidRDefault="00000000" w:rsidRPr="00000000" w14:paraId="00000098">
      <w:pPr>
        <w:spacing w:after="100" w:before="10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Không được lựa chọn, từ chối các điểm gần; không được chở khách đi lòng vòng (vẽ đường) hoặc thu thêm tiền của khách dưới bất kỳ lý do nào.</w:t>
      </w:r>
    </w:p>
    <w:p w:rsidR="00000000" w:rsidDel="00000000" w:rsidP="00000000" w:rsidRDefault="00000000" w:rsidRPr="00000000" w14:paraId="00000099">
      <w:pPr>
        <w:spacing w:after="100" w:before="10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Nếu Bên A vi phạm, Bên A sẽ chịu bồi thường thiệt hại uy tín thương hiệu cho Bên B như sau:</w:t>
      </w:r>
    </w:p>
    <w:p w:rsidR="00000000" w:rsidDel="00000000" w:rsidP="00000000" w:rsidRDefault="00000000" w:rsidRPr="00000000" w14:paraId="0000009A">
      <w:pPr>
        <w:spacing w:after="100" w:before="10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Lần 1, bồi thường 500.000 VNĐ;</w:t>
      </w:r>
    </w:p>
    <w:p w:rsidR="00000000" w:rsidDel="00000000" w:rsidP="00000000" w:rsidRDefault="00000000" w:rsidRPr="00000000" w14:paraId="0000009B">
      <w:pPr>
        <w:spacing w:after="100" w:before="10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Lần 2, bồi thường 1.000.000 VNĐ;</w:t>
      </w:r>
    </w:p>
    <w:p w:rsidR="00000000" w:rsidDel="00000000" w:rsidP="00000000" w:rsidRDefault="00000000" w:rsidRPr="00000000" w14:paraId="0000009C">
      <w:pPr>
        <w:spacing w:after="100" w:before="10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Lần 3, bồi thường 2.000.000 VNĐ; đồng thời Bên B có quyền chấm dứt HĐ.</w:t>
      </w:r>
    </w:p>
    <w:p w:rsidR="00000000" w:rsidDel="00000000" w:rsidP="00000000" w:rsidRDefault="00000000" w:rsidRPr="00000000" w14:paraId="0000009D">
      <w:pPr>
        <w:spacing w:after="100" w:before="10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Không được báo sai tour/hợp đồng nhằm gian lận đối với khách hàng hoặc Bên B để hưởng phần chênh lệch.</w:t>
      </w:r>
    </w:p>
    <w:p w:rsidR="00000000" w:rsidDel="00000000" w:rsidP="00000000" w:rsidRDefault="00000000" w:rsidRPr="00000000" w14:paraId="0000009E">
      <w:pPr>
        <w:spacing w:after="100" w:before="10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Bên A vi phạm, Bên A sẽ chịu bồi thường thiệt hại uy tín thương hiệu cho Bên B 2.000.000 VNĐ; đồng thời Bên A phải bồi thường số tiền chênh lệch đã phát sinh và Bên B có quyền chấm dứt HĐ. </w:t>
      </w:r>
    </w:p>
    <w:p w:rsidR="00000000" w:rsidDel="00000000" w:rsidP="00000000" w:rsidRDefault="00000000" w:rsidRPr="00000000" w14:paraId="0000009F">
      <w:pPr>
        <w:spacing w:after="100" w:before="10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Không được thanh toán tiền không đúng theo đồng hồ tính tiền hoặc bảng giá do Bên B quy định; không được tự ý thỏa thuận, mặc cả giá dịch vụ với khách hàng; không được cố tình không tắt đồng hồ sau cuốc khách trước nhằm tính thêm tiền cho cuốc khách sau.</w:t>
      </w:r>
    </w:p>
    <w:p w:rsidR="00000000" w:rsidDel="00000000" w:rsidP="00000000" w:rsidRDefault="00000000" w:rsidRPr="00000000" w14:paraId="000000A0">
      <w:pPr>
        <w:spacing w:after="100" w:before="10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Bên A vi phạm, Bên A sẽ chịu bồi thường thiệt hại uy tín thương hiệu cho Bên B như sau:</w:t>
      </w:r>
    </w:p>
    <w:p w:rsidR="00000000" w:rsidDel="00000000" w:rsidP="00000000" w:rsidRDefault="00000000" w:rsidRPr="00000000" w14:paraId="000000A1">
      <w:pPr>
        <w:spacing w:after="100" w:before="10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Lần 1, bồi thường 200.000 VNĐ;</w:t>
      </w:r>
    </w:p>
    <w:p w:rsidR="00000000" w:rsidDel="00000000" w:rsidP="00000000" w:rsidRDefault="00000000" w:rsidRPr="00000000" w14:paraId="000000A2">
      <w:pPr>
        <w:spacing w:after="100" w:before="10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Lần 2, bồi thường 500.000 VNĐ;</w:t>
      </w:r>
    </w:p>
    <w:p w:rsidR="00000000" w:rsidDel="00000000" w:rsidP="00000000" w:rsidRDefault="00000000" w:rsidRPr="00000000" w14:paraId="000000A3">
      <w:pPr>
        <w:spacing w:after="100" w:before="10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Lần 3, bồi thường 1.000.000 VNĐ; đồng thời Bên B có quyền chấm dứt HĐ.</w:t>
      </w:r>
    </w:p>
    <w:p w:rsidR="00000000" w:rsidDel="00000000" w:rsidP="00000000" w:rsidRDefault="00000000" w:rsidRPr="00000000" w14:paraId="000000A4">
      <w:pPr>
        <w:spacing w:after="100" w:before="10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5">
      <w:pPr>
        <w:spacing w:after="100" w:before="10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Không được thực hiện các hành vi gây ảnh hưởng đến chất lượng phục vụ khách hàng, hình ảnh và hoạt động chung của Bên B, bao gồm nhưng không giới hạn: giao tiếp không lịch sự, cáu gắt; không mở cửa cho khách; không trả lại tiền thừa; không hỗ trợ xếp hành lý khi khách lên, xuống xe; để xe bẩn, có mùi; đỗ xe trước cơ quan hoặc trước cửa nhà dân gây ảnh hưởng, thắc mắc, phàn nàn…</w:t>
      </w:r>
    </w:p>
    <w:p w:rsidR="00000000" w:rsidDel="00000000" w:rsidP="00000000" w:rsidRDefault="00000000" w:rsidRPr="00000000" w14:paraId="000000A6">
      <w:pPr>
        <w:spacing w:after="100" w:before="10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Bên A vi phạm, Bên A sẽ chịu bồi thường thiệt hại uy tín thương hiệu cho Bên B như sau:</w:t>
      </w:r>
    </w:p>
    <w:p w:rsidR="00000000" w:rsidDel="00000000" w:rsidP="00000000" w:rsidRDefault="00000000" w:rsidRPr="00000000" w14:paraId="000000A7">
      <w:pPr>
        <w:spacing w:after="100" w:before="10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Lần 1, bồi thường 500.000 VNĐ;</w:t>
      </w:r>
    </w:p>
    <w:p w:rsidR="00000000" w:rsidDel="00000000" w:rsidP="00000000" w:rsidRDefault="00000000" w:rsidRPr="00000000" w14:paraId="000000A8">
      <w:pPr>
        <w:spacing w:after="100" w:before="10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Lần 2, bồi thường 1.000.000 VNĐ; đồng thời Bên B có quyền chấm dứt HĐ HTKD.</w:t>
      </w:r>
    </w:p>
    <w:p w:rsidR="00000000" w:rsidDel="00000000" w:rsidP="00000000" w:rsidRDefault="00000000" w:rsidRPr="00000000" w14:paraId="000000A9">
      <w:pPr>
        <w:spacing w:after="100" w:before="10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Không được vi phạm các quy định tại các điểm tiếp thị của Bên B (bao gồm nhưng không giới hạn: đậu, đỗ xe sai quy định; phóng uế, xả rác; tụ tập xem cờ bạc; gây gổ, đánh nhau, cãi vã, chửi bới; tranh giành khách làm ảnh hưởng đến hoạt động kinh doanh của Bên B; can thiệp, nói xấu chương trình kinh doanh của các cơ sở tiếp thị...).</w:t>
      </w:r>
    </w:p>
    <w:p w:rsidR="00000000" w:rsidDel="00000000" w:rsidP="00000000" w:rsidRDefault="00000000" w:rsidRPr="00000000" w14:paraId="000000AA">
      <w:pPr>
        <w:spacing w:after="100" w:before="10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Bên A vi phạm, Bên A sẽ chịu bồi thường thiệt hại uy tín thương hiệu cho Bên B như sau:</w:t>
      </w:r>
    </w:p>
    <w:p w:rsidR="00000000" w:rsidDel="00000000" w:rsidP="00000000" w:rsidRDefault="00000000" w:rsidRPr="00000000" w14:paraId="000000AB">
      <w:pPr>
        <w:spacing w:after="100" w:before="10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Lần 1, bồi thường 500.000 VNĐ;</w:t>
      </w:r>
    </w:p>
    <w:p w:rsidR="00000000" w:rsidDel="00000000" w:rsidP="00000000" w:rsidRDefault="00000000" w:rsidRPr="00000000" w14:paraId="000000AC">
      <w:pPr>
        <w:spacing w:after="100" w:before="10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Lần 2, bồi thường 2.000.000 VNĐ; đồng thời Bên B có quyền chấm dứt HĐ.</w:t>
      </w:r>
    </w:p>
    <w:p w:rsidR="00000000" w:rsidDel="00000000" w:rsidP="00000000" w:rsidRDefault="00000000" w:rsidRPr="00000000" w14:paraId="000000AD">
      <w:pPr>
        <w:spacing w:after="100" w:before="100" w:line="240" w:lineRule="auto"/>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E">
      <w:pPr>
        <w:spacing w:after="100" w:before="10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Không được từ chối nhận hoặc không phục vụ khách hàng sử dụng voucher, thẻ khách hàng hoặc hình thức thanh toán chuyển khoản (trực tiếp hoặc qua trung gian) theo các hợp đồng thanh toán mà Bên B đã ký kết; Không được thực hiện hành vi cà khống thẻ khách hàng hoặc ghi sai giá cước khi thanh toán bằng voucher, thẻ; Không được quản lý hóa đơn, chứng từ, biên lai không đúng quy định dẫn đến mất, hỏng, rách.</w:t>
      </w:r>
    </w:p>
    <w:p w:rsidR="00000000" w:rsidDel="00000000" w:rsidP="00000000" w:rsidRDefault="00000000" w:rsidRPr="00000000" w14:paraId="000000AF">
      <w:pPr>
        <w:spacing w:after="100" w:before="10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Bên A vi phạm, Bên A sẽ chịu bồi thường thiệt hại uy tín thương hiệu cho Bên B như sau:</w:t>
      </w:r>
    </w:p>
    <w:p w:rsidR="00000000" w:rsidDel="00000000" w:rsidP="00000000" w:rsidRDefault="00000000" w:rsidRPr="00000000" w14:paraId="000000B0">
      <w:pPr>
        <w:spacing w:after="100" w:before="10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Lần 1, bồi thường 500.000 VNĐ;</w:t>
      </w:r>
    </w:p>
    <w:p w:rsidR="00000000" w:rsidDel="00000000" w:rsidP="00000000" w:rsidRDefault="00000000" w:rsidRPr="00000000" w14:paraId="000000B1">
      <w:pPr>
        <w:spacing w:after="100" w:before="10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Lần 2, bồi thường 1.000.000 VNĐ;</w:t>
      </w:r>
    </w:p>
    <w:p w:rsidR="00000000" w:rsidDel="00000000" w:rsidP="00000000" w:rsidRDefault="00000000" w:rsidRPr="00000000" w14:paraId="000000B2">
      <w:pPr>
        <w:spacing w:after="100" w:before="10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Lần 3, bồi thường 2.000.000 VNĐ; đồng thời Bên B có quyền chấm dứt HĐ. </w:t>
      </w:r>
    </w:p>
    <w:p w:rsidR="00000000" w:rsidDel="00000000" w:rsidP="00000000" w:rsidRDefault="00000000" w:rsidRPr="00000000" w14:paraId="000000B3">
      <w:pPr>
        <w:spacing w:after="100" w:before="10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Trường hợp Bên A tự ý chấm dứt HĐ hoặc vi phạm dẫn đến việc HĐ bị chấm dứt, Bên A sẽ không được nhận lại tiền ký quỹ lái xe; đồng thời bồi thường thiệt hại cho Bên B (nếu có).</w:t>
      </w:r>
    </w:p>
    <w:p w:rsidR="00000000" w:rsidDel="00000000" w:rsidP="00000000" w:rsidRDefault="00000000" w:rsidRPr="00000000" w14:paraId="000000B4">
      <w:pPr>
        <w:spacing w:after="10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after="100" w:before="100" w:line="240" w:lineRule="auto"/>
        <w:ind w:firstLine="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Điều 2: ĐIỀU KHOẢN THỰC HIỆN</w:t>
      </w:r>
    </w:p>
    <w:p w:rsidR="00000000" w:rsidDel="00000000" w:rsidP="00000000" w:rsidRDefault="00000000" w:rsidRPr="00000000" w14:paraId="000000B6">
      <w:pPr>
        <w:spacing w:after="100" w:before="10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Thỏa thuận này được ký kết giữa các bên về các hành vi vi phạm và biện pháp chế tài.</w:t>
      </w:r>
    </w:p>
    <w:p w:rsidR="00000000" w:rsidDel="00000000" w:rsidP="00000000" w:rsidRDefault="00000000" w:rsidRPr="00000000" w14:paraId="000000B7">
      <w:pPr>
        <w:spacing w:after="100" w:before="10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trường hợp HĐ HTKD đã ký kết giữa hai bên vô hiệu toàn bộ hoặc vô hiệu một phần, thì Thỏa thuận này vẫn không bị vô hiệu và vẫn có giá trị thực hiện.</w:t>
      </w:r>
    </w:p>
    <w:p w:rsidR="00000000" w:rsidDel="00000000" w:rsidP="00000000" w:rsidRDefault="00000000" w:rsidRPr="00000000" w14:paraId="000000B8">
      <w:pPr>
        <w:spacing w:after="100" w:before="10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Ngoài cam kết TNDS đã ký kết cùng Công ty, Bên A còn phải thực hiện đầy đủ, đúng các nội dung quy định và hướng dẫn trong các thông báo của Công ty tại từng thời điểm đã được thông báo.</w:t>
      </w:r>
    </w:p>
    <w:p w:rsidR="00000000" w:rsidDel="00000000" w:rsidP="00000000" w:rsidRDefault="00000000" w:rsidRPr="00000000" w14:paraId="000000B9">
      <w:pPr>
        <w:spacing w:after="100" w:before="10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 cam kết Thỏa thuận TNDS là công khai, nhằm bảo vệ quyền lợi của Công ty, Bên A và khách hàng, được hình thành trên cơ sở quy định của pháp luật. Trong trường hợp câu chữ hoặc các điều khoản chưa rõ ý dẫn đến cách hiểu khác nhau, việc giải thích và áp dụng sẽ do Công ty xem xét, quyết định trên cơ sở thực tế triển khai.</w:t>
      </w:r>
    </w:p>
    <w:p w:rsidR="00000000" w:rsidDel="00000000" w:rsidP="00000000" w:rsidRDefault="00000000" w:rsidRPr="00000000" w14:paraId="000000BA">
      <w:pPr>
        <w:spacing w:after="100" w:before="10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Thỏa thuận này được lập thành 02 (hai) bản bằng tiếng Việt có giá trị pháp lý như nhau, mỗi bên giữ 01 (một) bản để cùng thực hiện.</w:t>
      </w:r>
    </w:p>
    <w:p w:rsidR="00000000" w:rsidDel="00000000" w:rsidP="00000000" w:rsidRDefault="00000000" w:rsidRPr="00000000" w14:paraId="000000BB">
      <w:pPr>
        <w:spacing w:after="100" w:before="10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A xác nhận đã đọc kỹ, hiểu rõ toàn bộ nội dung trong tình trạng sức khỏe bình thường và tự nguyện ký vào Thỏa thuận trách nhiệm dân sự này.</w:t>
      </w:r>
    </w:p>
    <w:p w:rsidR="00000000" w:rsidDel="00000000" w:rsidP="00000000" w:rsidRDefault="00000000" w:rsidRPr="00000000" w14:paraId="000000BC">
      <w:pPr>
        <w:spacing w:after="100" w:before="100" w:lineRule="auto"/>
        <w:rPr>
          <w:rFonts w:ascii="Times New Roman" w:cs="Times New Roman" w:eastAsia="Times New Roman" w:hAnsi="Times New Roman"/>
          <w:sz w:val="24"/>
          <w:szCs w:val="24"/>
        </w:rPr>
      </w:pPr>
      <w:r w:rsidDel="00000000" w:rsidR="00000000" w:rsidRPr="00000000">
        <w:rPr>
          <w:rtl w:val="0"/>
        </w:rPr>
      </w:r>
    </w:p>
    <w:tbl>
      <w:tblPr>
        <w:tblStyle w:val="Table2"/>
        <w:tblW w:w="9915.0" w:type="dxa"/>
        <w:jc w:val="left"/>
        <w:tblInd w:w="-45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57"/>
        <w:gridCol w:w="5358"/>
        <w:tblGridChange w:id="0">
          <w:tblGrid>
            <w:gridCol w:w="4557"/>
            <w:gridCol w:w="5358"/>
          </w:tblGrid>
        </w:tblGridChange>
      </w:tblGrid>
      <w:tr>
        <w:trPr>
          <w:cantSplit w:val="0"/>
          <w:tblHeader w:val="0"/>
        </w:trPr>
        <w:tc>
          <w:tcPr/>
          <w:p w:rsidR="00000000" w:rsidDel="00000000" w:rsidP="00000000" w:rsidRDefault="00000000" w:rsidRPr="00000000" w14:paraId="000000BD">
            <w:pPr>
              <w:spacing w:after="100" w:before="100" w:lineRule="auto"/>
              <w:ind w:right="377"/>
              <w:jc w:val="center"/>
              <w:rPr>
                <w:b w:val="1"/>
                <w:bCs w:val="1"/>
                <w:sz w:val="24"/>
                <w:szCs w:val="24"/>
                <w:highlight w:val="white"/>
              </w:rPr>
            </w:pPr>
            <w:r w:rsidDel="00000000" w:rsidR="00000000" w:rsidRPr="00000000">
              <w:rPr>
                <w:b w:val="1"/>
                <w:bCs w:val="1"/>
                <w:sz w:val="24"/>
                <w:szCs w:val="24"/>
                <w:highlight w:val="white"/>
                <w:rtl w:val="0"/>
              </w:rPr>
              <w:t xml:space="preserve">BÊN A</w:t>
            </w:r>
          </w:p>
          <w:p w:rsidR="00000000" w:rsidDel="00000000" w:rsidP="00000000" w:rsidRDefault="00000000" w:rsidRPr="00000000" w14:paraId="000000BE">
            <w:pPr>
              <w:spacing w:after="100" w:before="100" w:lineRule="auto"/>
              <w:ind w:right="377"/>
              <w:jc w:val="center"/>
              <w:rPr>
                <w:i w:val="1"/>
                <w:iCs w:val="1"/>
                <w:sz w:val="24"/>
                <w:szCs w:val="24"/>
                <w:highlight w:val="white"/>
              </w:rPr>
            </w:pPr>
            <w:r w:rsidDel="00000000" w:rsidR="00000000" w:rsidRPr="00000000">
              <w:rPr>
                <w:i w:val="1"/>
                <w:iCs w:val="1"/>
                <w:sz w:val="24"/>
                <w:szCs w:val="24"/>
                <w:highlight w:val="white"/>
                <w:rtl w:val="0"/>
              </w:rPr>
              <w:t xml:space="preserve">(Ký &amp; Ghi rõ hộ tên)</w:t>
            </w:r>
          </w:p>
        </w:tc>
        <w:tc>
          <w:tcPr/>
          <w:p w:rsidR="00000000" w:rsidDel="00000000" w:rsidP="00000000" w:rsidRDefault="00000000" w:rsidRPr="00000000" w14:paraId="000000BF">
            <w:pPr>
              <w:spacing w:after="100" w:before="100" w:lineRule="auto"/>
              <w:ind w:right="377"/>
              <w:jc w:val="center"/>
              <w:rPr>
                <w:b w:val="1"/>
                <w:bCs w:val="1"/>
                <w:sz w:val="24"/>
                <w:szCs w:val="24"/>
                <w:highlight w:val="white"/>
              </w:rPr>
            </w:pPr>
            <w:r w:rsidDel="00000000" w:rsidR="00000000" w:rsidRPr="00000000">
              <w:rPr>
                <w:b w:val="1"/>
                <w:bCs w:val="1"/>
                <w:sz w:val="24"/>
                <w:szCs w:val="24"/>
                <w:highlight w:val="white"/>
                <w:rtl w:val="0"/>
              </w:rPr>
              <w:t xml:space="preserve">BÊN B</w:t>
            </w:r>
          </w:p>
          <w:p w:rsidR="00000000" w:rsidDel="00000000" w:rsidP="00000000" w:rsidRDefault="00000000" w:rsidRPr="00000000" w14:paraId="000000C0">
            <w:pPr>
              <w:spacing w:after="100" w:before="100" w:lineRule="auto"/>
              <w:ind w:right="377"/>
              <w:jc w:val="center"/>
              <w:rPr>
                <w:i w:val="1"/>
                <w:iCs w:val="1"/>
                <w:sz w:val="24"/>
                <w:szCs w:val="24"/>
                <w:highlight w:val="white"/>
              </w:rPr>
            </w:pPr>
            <w:r w:rsidDel="00000000" w:rsidR="00000000" w:rsidRPr="00000000">
              <w:rPr>
                <w:i w:val="1"/>
                <w:iCs w:val="1"/>
                <w:sz w:val="24"/>
                <w:szCs w:val="24"/>
                <w:highlight w:val="white"/>
                <w:rtl w:val="0"/>
              </w:rPr>
              <w:t xml:space="preserve">(Ký, đóng dấu &amp; Ghi rõ hộ tên)</w:t>
            </w:r>
          </w:p>
        </w:tc>
      </w:tr>
    </w:tbl>
    <w:p w:rsidR="00000000" w:rsidDel="00000000" w:rsidP="00000000" w:rsidRDefault="00000000" w:rsidRPr="00000000" w14:paraId="000000C1">
      <w:pPr>
        <w:spacing w:after="100" w:before="100" w:lineRule="auto"/>
        <w:ind w:left="93" w:right="377" w:firstLine="0"/>
        <w:jc w:val="both"/>
        <w:rPr>
          <w:color w:val="ff0000"/>
          <w:sz w:val="24"/>
          <w:szCs w:val="24"/>
          <w:highlight w:val="white"/>
        </w:rPr>
      </w:pPr>
      <w:r w:rsidDel="00000000" w:rsidR="00000000" w:rsidRPr="00000000">
        <w:rPr>
          <w:rtl w:val="0"/>
        </w:rPr>
      </w:r>
    </w:p>
    <w:p w:rsidR="00000000" w:rsidDel="00000000" w:rsidP="00000000" w:rsidRDefault="00000000" w:rsidRPr="00000000" w14:paraId="000000C2">
      <w:pPr>
        <w:spacing w:after="100" w:before="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ab/>
        <w:tab/>
      </w:r>
    </w:p>
    <w:p w:rsidR="00000000" w:rsidDel="00000000" w:rsidP="00000000" w:rsidRDefault="00000000" w:rsidRPr="00000000" w14:paraId="000000C4">
      <w:pPr>
        <w:spacing w:after="1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ab/>
        <w:tab/>
        <w:tab/>
        <w:tab/>
      </w:r>
    </w:p>
    <w:p w:rsidR="00000000" w:rsidDel="00000000" w:rsidP="00000000" w:rsidRDefault="00000000" w:rsidRPr="00000000" w14:paraId="000000C5">
      <w:pPr>
        <w:spacing w:after="100" w:before="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after="100" w:before="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after="120" w:before="120" w:lineRule="auto"/>
        <w:rPr>
          <w:rFonts w:ascii="Times New Roman" w:cs="Times New Roman" w:eastAsia="Times New Roman" w:hAnsi="Times New Roman"/>
          <w:b w:val="1"/>
          <w:bCs w:val="1"/>
          <w:sz w:val="24"/>
          <w:szCs w:val="24"/>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360" w:top="720" w:left="1800" w:right="99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jc w:val="right"/>
      <w:rPr>
        <w:color w:val="d9d9d9"/>
      </w:rPr>
    </w:pPr>
    <w:r w:rsidDel="00000000" w:rsidR="00000000" w:rsidRPr="00000000">
      <w:rPr>
        <w:color w:val="d9d9d9"/>
        <w:rtl w:val="0"/>
      </w:rPr>
      <w:t xml:space="preserve">Cập nhật  ngày 06/05/2026</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4"/>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