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248B" w14:textId="77777777" w:rsidR="0095461D" w:rsidRPr="0095461D" w:rsidRDefault="0095461D" w:rsidP="0095461D">
      <w:p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b/>
          <w:bCs/>
          <w:color w:val="161C24"/>
          <w:kern w:val="0"/>
          <w:sz w:val="23"/>
          <w:szCs w:val="23"/>
          <w14:ligatures w14:val="none"/>
        </w:rPr>
        <w:t>Questions 21–24. Choose the correct letter, A, B, or C.</w:t>
      </w:r>
    </w:p>
    <w:p w14:paraId="2B32A68A" w14:textId="7B8172E9" w:rsidR="0095461D" w:rsidRPr="0095461D" w:rsidRDefault="0095461D" w:rsidP="0095461D">
      <w:pPr>
        <w:numPr>
          <w:ilvl w:val="0"/>
          <w:numId w:val="1"/>
        </w:num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>What does Josh think about Jackson Pollock’s paintings?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0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A. They are easy to copy.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1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B. They are complex.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2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C. They are childish.</w:t>
      </w:r>
    </w:p>
    <w:p w14:paraId="512BBEE5" w14:textId="7DD69411" w:rsidR="0095461D" w:rsidRPr="0095461D" w:rsidRDefault="0095461D" w:rsidP="0095461D">
      <w:pPr>
        <w:numPr>
          <w:ilvl w:val="0"/>
          <w:numId w:val="1"/>
        </w:num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>The $5 painting was considered to be a fake because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3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A. it lacked documentation.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5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4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B. it was too cheap.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6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5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C. it featured the wrong colours.</w:t>
      </w:r>
    </w:p>
    <w:p w14:paraId="16472AF7" w14:textId="4DCE0467" w:rsidR="0095461D" w:rsidRPr="0095461D" w:rsidRDefault="0095461D" w:rsidP="0095461D">
      <w:pPr>
        <w:numPr>
          <w:ilvl w:val="0"/>
          <w:numId w:val="1"/>
        </w:num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>What made the International Foundation for Art Research reject the $5 painting?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7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6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A. what was on the back of the painting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8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7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B. the type of paint used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9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8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C. how the paint was applied</w:t>
      </w:r>
    </w:p>
    <w:p w14:paraId="4347FC0E" w14:textId="53A57080" w:rsidR="0095461D" w:rsidRPr="0095461D" w:rsidRDefault="0095461D" w:rsidP="0095461D">
      <w:pPr>
        <w:numPr>
          <w:ilvl w:val="0"/>
          <w:numId w:val="1"/>
        </w:num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>What do Josh and Emily agree about art evaluation?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0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9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A. Only an experienced critic can evaluate a painting’s authenticity.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11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10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B. Modern scientific methods have replaced the traditional approach.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12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instrText xml:space="preserve"> FORMCHECKBOX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separate"/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fldChar w:fldCharType="end"/>
      </w:r>
      <w:bookmarkEnd w:id="11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C. Experts from the science and art worlds should work together.</w:t>
      </w:r>
    </w:p>
    <w:p w14:paraId="3B9D7303" w14:textId="5A22FFF9" w:rsidR="0095461D" w:rsidRPr="0095461D" w:rsidRDefault="0095461D" w:rsidP="0095461D">
      <w:pPr>
        <w:spacing w:after="0" w:line="276" w:lineRule="auto"/>
        <w:rPr>
          <w:rFonts w:eastAsia="Times New Roman" w:cs="Segoe UI"/>
          <w:kern w:val="0"/>
          <w:sz w:val="23"/>
          <w:szCs w:val="23"/>
          <w14:ligatures w14:val="none"/>
        </w:rPr>
      </w:pPr>
    </w:p>
    <w:p w14:paraId="22521056" w14:textId="5E03332C" w:rsidR="0095461D" w:rsidRPr="0095461D" w:rsidRDefault="0095461D" w:rsidP="0095461D">
      <w:p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b/>
          <w:bCs/>
          <w:color w:val="161C24"/>
          <w:kern w:val="0"/>
          <w:sz w:val="23"/>
          <w:szCs w:val="23"/>
          <w14:ligatures w14:val="none"/>
        </w:rPr>
        <w:t>Questions 25–30. Complete the flow-chart below.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  <w:t>Choose SIX answers from the box and write correct letter, A–H, next to questions 25–30.</w:t>
      </w:r>
    </w:p>
    <w:p w14:paraId="41496957" w14:textId="77777777" w:rsidR="0095461D" w:rsidRPr="0095461D" w:rsidRDefault="0095461D" w:rsidP="0095461D">
      <w:pPr>
        <w:shd w:val="clear" w:color="auto" w:fill="FFFFFF"/>
        <w:spacing w:after="0" w:line="276" w:lineRule="auto"/>
        <w:ind w:left="720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>A. ultrasound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  <w:t>B. gamma-ray technology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  <w:t>C. stone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  <w:t>D. a laser scanner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  <w:t>E. a radar machine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  <w:t>F. glass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  <w:t>G. a thermographic camera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  <w:t>H. brick</w:t>
      </w:r>
    </w:p>
    <w:p w14:paraId="385B0DFD" w14:textId="77777777" w:rsidR="0095461D" w:rsidRPr="0095461D" w:rsidRDefault="0095461D" w:rsidP="0095461D">
      <w:p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b/>
          <w:bCs/>
          <w:color w:val="161C24"/>
          <w:kern w:val="0"/>
          <w:sz w:val="23"/>
          <w:szCs w:val="23"/>
          <w14:ligatures w14:val="none"/>
        </w:rPr>
        <w:t>Seracini’s search for Leonardo Da Vinci’s Battle of Anghiari</w:t>
      </w:r>
    </w:p>
    <w:p w14:paraId="18348585" w14:textId="0080341C" w:rsidR="0095461D" w:rsidRPr="0095461D" w:rsidRDefault="0095461D" w:rsidP="0095461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Seracini used 25 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2" w:name="Text1"/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instrText xml:space="preserve"> FORMTEXT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separate"/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end"/>
      </w:r>
      <w:bookmarkEnd w:id="12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to help make a model of the building.</w:t>
      </w:r>
    </w:p>
    <w:p w14:paraId="31F2F44B" w14:textId="2944553D" w:rsidR="0095461D" w:rsidRPr="0095461D" w:rsidRDefault="0095461D" w:rsidP="0095461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Seracini used 26 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13" w:name="Text2"/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instrText xml:space="preserve"> FORMTEXT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separate"/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end"/>
      </w:r>
      <w:bookmarkEnd w:id="13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>to reveal different materials in the walls.</w:t>
      </w: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br/>
        <w:t>He found the original architecture.</w:t>
      </w:r>
    </w:p>
    <w:p w14:paraId="5092A4D5" w14:textId="4882922A" w:rsidR="0095461D" w:rsidRPr="0095461D" w:rsidRDefault="0095461D" w:rsidP="0095461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Seracini guessed that Da Vinci painted his masterpiece on the east wall, in a space that used to hold 27 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14" w:name="Text3"/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instrText xml:space="preserve"> FORMTEXT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separate"/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end"/>
      </w:r>
      <w:bookmarkEnd w:id="14"/>
    </w:p>
    <w:p w14:paraId="24CA5313" w14:textId="6CA404D6" w:rsidR="0095461D" w:rsidRPr="0095461D" w:rsidRDefault="0095461D" w:rsidP="0095461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Seracini analysed the wall using 28 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15" w:name="Text4"/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instrText xml:space="preserve"> FORMTEXT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separate"/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end"/>
      </w:r>
      <w:bookmarkEnd w:id="15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and discovered a second wall behind it.</w:t>
      </w:r>
    </w:p>
    <w:p w14:paraId="00E1D5A0" w14:textId="2EA95014" w:rsidR="0095461D" w:rsidRPr="0095461D" w:rsidRDefault="0095461D" w:rsidP="0095461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Seracini hypothesised that the Da Vinci painting is still there on the original 29 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6" w:name="Text5"/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instrText xml:space="preserve"> FORMTEXT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separate"/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end"/>
      </w:r>
      <w:bookmarkEnd w:id="16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wall.</w:t>
      </w:r>
    </w:p>
    <w:p w14:paraId="72CD06CE" w14:textId="4AE54F60" w:rsidR="0095461D" w:rsidRPr="0095461D" w:rsidRDefault="0095461D" w:rsidP="0095461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eastAsia="Times New Roman" w:cs="Segoe UI"/>
          <w:color w:val="161C24"/>
          <w:kern w:val="0"/>
          <w:sz w:val="23"/>
          <w:szCs w:val="23"/>
          <w14:ligatures w14:val="none"/>
        </w:rPr>
      </w:pPr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Seracini is using 30 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17" w:name="Text6"/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instrText xml:space="preserve"> FORMTEXT </w:instrTex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separate"/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noProof/>
          <w:color w:val="161C24"/>
          <w:kern w:val="0"/>
          <w:sz w:val="23"/>
          <w:szCs w:val="23"/>
          <w:bdr w:val="single" w:sz="12" w:space="0" w:color="auto"/>
          <w14:ligatures w14:val="none"/>
        </w:rPr>
        <w:t> </w:t>
      </w:r>
      <w:r w:rsidRPr="0095461D">
        <w:rPr>
          <w:rFonts w:eastAsia="Times New Roman" w:cs="Segoe UI"/>
          <w:color w:val="161C24"/>
          <w:kern w:val="0"/>
          <w:sz w:val="23"/>
          <w:szCs w:val="23"/>
          <w:bdr w:val="single" w:sz="12" w:space="0" w:color="auto"/>
          <w14:ligatures w14:val="none"/>
        </w:rPr>
        <w:fldChar w:fldCharType="end"/>
      </w:r>
      <w:bookmarkEnd w:id="17"/>
      <w:r w:rsidRPr="0095461D">
        <w:rPr>
          <w:rFonts w:eastAsia="Times New Roman" w:cs="Segoe UI"/>
          <w:color w:val="161C24"/>
          <w:kern w:val="0"/>
          <w:sz w:val="23"/>
          <w:szCs w:val="23"/>
          <w14:ligatures w14:val="none"/>
        </w:rPr>
        <w:t xml:space="preserve"> to prove his theory.</w:t>
      </w:r>
    </w:p>
    <w:p w14:paraId="73789788" w14:textId="342F5E95" w:rsidR="008B7AB6" w:rsidRPr="0095461D" w:rsidRDefault="0095461D" w:rsidP="0095461D">
      <w:pPr>
        <w:spacing w:after="0" w:line="276" w:lineRule="auto"/>
        <w:rPr>
          <w:sz w:val="23"/>
          <w:szCs w:val="23"/>
        </w:rPr>
      </w:pPr>
      <w:r w:rsidRPr="0095461D">
        <w:rPr>
          <w:color w:val="444444"/>
          <w:sz w:val="27"/>
          <w:szCs w:val="27"/>
          <w:shd w:val="clear" w:color="auto" w:fill="FFFFFF"/>
        </w:rPr>
        <w:lastRenderedPageBreak/>
        <w:t xml:space="preserve">21 </w:t>
      </w:r>
      <w:r w:rsidRPr="0095461D">
        <w:rPr>
          <w:b/>
          <w:bCs/>
          <w:color w:val="C00000"/>
          <w:sz w:val="27"/>
          <w:szCs w:val="27"/>
          <w:shd w:val="clear" w:color="auto" w:fill="FFFFFF"/>
        </w:rPr>
        <w:t>B</w:t>
      </w:r>
      <w:r w:rsidRPr="0095461D">
        <w:rPr>
          <w:color w:val="444444"/>
          <w:sz w:val="27"/>
          <w:szCs w:val="27"/>
        </w:rPr>
        <w:br/>
      </w:r>
      <w:r w:rsidRPr="0095461D">
        <w:rPr>
          <w:color w:val="444444"/>
          <w:sz w:val="27"/>
          <w:szCs w:val="27"/>
          <w:shd w:val="clear" w:color="auto" w:fill="FFFFFF"/>
        </w:rPr>
        <w:t xml:space="preserve">22 </w:t>
      </w:r>
      <w:r w:rsidRPr="0095461D">
        <w:rPr>
          <w:b/>
          <w:bCs/>
          <w:color w:val="C00000"/>
          <w:sz w:val="27"/>
          <w:szCs w:val="27"/>
          <w:shd w:val="clear" w:color="auto" w:fill="FFFFFF"/>
        </w:rPr>
        <w:t>A</w:t>
      </w:r>
      <w:r w:rsidRPr="0095461D">
        <w:rPr>
          <w:color w:val="444444"/>
          <w:sz w:val="27"/>
          <w:szCs w:val="27"/>
        </w:rPr>
        <w:br/>
      </w:r>
      <w:r w:rsidRPr="0095461D">
        <w:rPr>
          <w:color w:val="444444"/>
          <w:sz w:val="27"/>
          <w:szCs w:val="27"/>
          <w:shd w:val="clear" w:color="auto" w:fill="FFFFFF"/>
        </w:rPr>
        <w:t xml:space="preserve">23 </w:t>
      </w:r>
      <w:r w:rsidRPr="0095461D">
        <w:rPr>
          <w:b/>
          <w:bCs/>
          <w:color w:val="C00000"/>
          <w:sz w:val="27"/>
          <w:szCs w:val="27"/>
          <w:shd w:val="clear" w:color="auto" w:fill="FFFFFF"/>
        </w:rPr>
        <w:t>B</w:t>
      </w:r>
      <w:r w:rsidRPr="0095461D">
        <w:rPr>
          <w:color w:val="444444"/>
          <w:sz w:val="27"/>
          <w:szCs w:val="27"/>
        </w:rPr>
        <w:br/>
      </w:r>
      <w:r w:rsidRPr="0095461D">
        <w:rPr>
          <w:color w:val="444444"/>
          <w:sz w:val="27"/>
          <w:szCs w:val="27"/>
          <w:shd w:val="clear" w:color="auto" w:fill="FFFFFF"/>
        </w:rPr>
        <w:t xml:space="preserve">24 </w:t>
      </w:r>
      <w:r w:rsidRPr="0095461D">
        <w:rPr>
          <w:b/>
          <w:bCs/>
          <w:color w:val="C00000"/>
          <w:sz w:val="27"/>
          <w:szCs w:val="27"/>
          <w:shd w:val="clear" w:color="auto" w:fill="FFFFFF"/>
        </w:rPr>
        <w:t>C</w:t>
      </w:r>
      <w:r w:rsidRPr="0095461D">
        <w:rPr>
          <w:color w:val="444444"/>
          <w:sz w:val="27"/>
          <w:szCs w:val="27"/>
        </w:rPr>
        <w:br/>
      </w:r>
      <w:r w:rsidRPr="0095461D">
        <w:rPr>
          <w:color w:val="444444"/>
          <w:sz w:val="27"/>
          <w:szCs w:val="27"/>
          <w:shd w:val="clear" w:color="auto" w:fill="FFFFFF"/>
        </w:rPr>
        <w:t xml:space="preserve">25 </w:t>
      </w:r>
      <w:r w:rsidRPr="0095461D">
        <w:rPr>
          <w:b/>
          <w:bCs/>
          <w:color w:val="C00000"/>
          <w:sz w:val="27"/>
          <w:szCs w:val="27"/>
          <w:shd w:val="clear" w:color="auto" w:fill="FFFFFF"/>
        </w:rPr>
        <w:t>D</w:t>
      </w:r>
      <w:r w:rsidRPr="0095461D">
        <w:rPr>
          <w:color w:val="444444"/>
          <w:sz w:val="27"/>
          <w:szCs w:val="27"/>
        </w:rPr>
        <w:br/>
      </w:r>
      <w:r w:rsidRPr="0095461D">
        <w:rPr>
          <w:color w:val="444444"/>
          <w:sz w:val="27"/>
          <w:szCs w:val="27"/>
          <w:shd w:val="clear" w:color="auto" w:fill="FFFFFF"/>
        </w:rPr>
        <w:t xml:space="preserve">26 </w:t>
      </w:r>
      <w:r w:rsidRPr="0095461D">
        <w:rPr>
          <w:b/>
          <w:bCs/>
          <w:color w:val="C00000"/>
          <w:sz w:val="27"/>
          <w:szCs w:val="27"/>
          <w:shd w:val="clear" w:color="auto" w:fill="FFFFFF"/>
        </w:rPr>
        <w:t>G</w:t>
      </w:r>
      <w:r w:rsidRPr="0095461D">
        <w:rPr>
          <w:color w:val="444444"/>
          <w:sz w:val="27"/>
          <w:szCs w:val="27"/>
        </w:rPr>
        <w:br/>
      </w:r>
      <w:r w:rsidRPr="0095461D">
        <w:rPr>
          <w:color w:val="444444"/>
          <w:sz w:val="27"/>
          <w:szCs w:val="27"/>
          <w:shd w:val="clear" w:color="auto" w:fill="FFFFFF"/>
        </w:rPr>
        <w:t xml:space="preserve">27 </w:t>
      </w:r>
      <w:r w:rsidRPr="0095461D">
        <w:rPr>
          <w:b/>
          <w:bCs/>
          <w:color w:val="C00000"/>
          <w:sz w:val="27"/>
          <w:szCs w:val="27"/>
          <w:shd w:val="clear" w:color="auto" w:fill="FFFFFF"/>
        </w:rPr>
        <w:t>F</w:t>
      </w:r>
      <w:r w:rsidRPr="0095461D">
        <w:rPr>
          <w:color w:val="444444"/>
          <w:sz w:val="27"/>
          <w:szCs w:val="27"/>
        </w:rPr>
        <w:br/>
      </w:r>
      <w:r w:rsidRPr="0095461D">
        <w:rPr>
          <w:color w:val="444444"/>
          <w:sz w:val="27"/>
          <w:szCs w:val="27"/>
          <w:shd w:val="clear" w:color="auto" w:fill="FFFFFF"/>
        </w:rPr>
        <w:t xml:space="preserve">28 </w:t>
      </w:r>
      <w:r w:rsidRPr="0095461D">
        <w:rPr>
          <w:b/>
          <w:bCs/>
          <w:color w:val="C00000"/>
          <w:sz w:val="27"/>
          <w:szCs w:val="27"/>
          <w:shd w:val="clear" w:color="auto" w:fill="FFFFFF"/>
        </w:rPr>
        <w:t>E</w:t>
      </w:r>
      <w:r w:rsidRPr="0095461D">
        <w:rPr>
          <w:color w:val="444444"/>
          <w:sz w:val="27"/>
          <w:szCs w:val="27"/>
        </w:rPr>
        <w:br/>
      </w:r>
      <w:r w:rsidRPr="0095461D">
        <w:rPr>
          <w:color w:val="444444"/>
          <w:sz w:val="27"/>
          <w:szCs w:val="27"/>
          <w:shd w:val="clear" w:color="auto" w:fill="FFFFFF"/>
        </w:rPr>
        <w:t xml:space="preserve">29 </w:t>
      </w:r>
      <w:r w:rsidRPr="0095461D">
        <w:rPr>
          <w:b/>
          <w:bCs/>
          <w:color w:val="C00000"/>
          <w:sz w:val="27"/>
          <w:szCs w:val="27"/>
          <w:shd w:val="clear" w:color="auto" w:fill="FFFFFF"/>
        </w:rPr>
        <w:t>C</w:t>
      </w:r>
      <w:r w:rsidRPr="0095461D">
        <w:rPr>
          <w:color w:val="444444"/>
          <w:sz w:val="27"/>
          <w:szCs w:val="27"/>
        </w:rPr>
        <w:br/>
      </w:r>
      <w:r w:rsidRPr="0095461D">
        <w:rPr>
          <w:color w:val="444444"/>
          <w:sz w:val="27"/>
          <w:szCs w:val="27"/>
          <w:shd w:val="clear" w:color="auto" w:fill="FFFFFF"/>
        </w:rPr>
        <w:t xml:space="preserve">30 </w:t>
      </w:r>
      <w:r w:rsidRPr="0095461D">
        <w:rPr>
          <w:b/>
          <w:bCs/>
          <w:color w:val="C00000"/>
          <w:sz w:val="27"/>
          <w:szCs w:val="27"/>
          <w:shd w:val="clear" w:color="auto" w:fill="FFFFFF"/>
        </w:rPr>
        <w:t>B</w:t>
      </w:r>
    </w:p>
    <w:sectPr w:rsidR="008B7AB6" w:rsidRPr="009546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305F"/>
    <w:multiLevelType w:val="multilevel"/>
    <w:tmpl w:val="CCE2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B12A5"/>
    <w:multiLevelType w:val="multilevel"/>
    <w:tmpl w:val="F76A3F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707755">
    <w:abstractNumId w:val="1"/>
  </w:num>
  <w:num w:numId="2" w16cid:durableId="151205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ocumentProtection w:edit="forms" w:enforcement="1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1D"/>
    <w:rsid w:val="003C0C38"/>
    <w:rsid w:val="00542ABC"/>
    <w:rsid w:val="0070071D"/>
    <w:rsid w:val="008B7AB6"/>
    <w:rsid w:val="008C3BDB"/>
    <w:rsid w:val="0091412A"/>
    <w:rsid w:val="0095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C6DA"/>
  <w15:chartTrackingRefBased/>
  <w15:docId w15:val="{41440339-6B1B-6E47-8746-DF79B00A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6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46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3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2025-11-11T01:42:00Z</dcterms:created>
  <dcterms:modified xsi:type="dcterms:W3CDTF">2025-11-11T01:50:00Z</dcterms:modified>
</cp:coreProperties>
</file>