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6A13" w14:textId="77777777" w:rsidR="00A6146B" w:rsidRPr="00A6146B" w:rsidRDefault="00A6146B" w:rsidP="00A6146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31–40</w:t>
      </w:r>
    </w:p>
    <w:p w14:paraId="4F872681" w14:textId="77777777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Complete the notes below.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ONLY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0EDD0745" w14:textId="1890F148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506CA4D4" w14:textId="77777777" w:rsidR="00A6146B" w:rsidRPr="00A6146B" w:rsidRDefault="00A6146B" w:rsidP="00A6146B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Transhumance</w:t>
      </w:r>
    </w:p>
    <w:p w14:paraId="72FC2CC8" w14:textId="77777777" w:rsidR="00A6146B" w:rsidRPr="00A6146B" w:rsidRDefault="00A6146B" w:rsidP="00A6146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Two Types of Transhumance</w:t>
      </w:r>
    </w:p>
    <w:p w14:paraId="4F4EF7B5" w14:textId="77777777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•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fixed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: mainly in countries with predictable seasons, e.g. Switzerland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br/>
        <w:t>•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nomadic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: in areas with unpredictable climatic conditions, e.g. Somalia</w:t>
      </w:r>
    </w:p>
    <w:p w14:paraId="2381A8C2" w14:textId="4D7390EA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4033D153" w14:textId="77777777" w:rsidR="00A6146B" w:rsidRPr="00A6146B" w:rsidRDefault="00A6146B" w:rsidP="00A6146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Study on the Movement of Pastoralists</w:t>
      </w:r>
    </w:p>
    <w:p w14:paraId="1EF2357F" w14:textId="77777777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• for fixed transhumance, the pattern of movement is described as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__________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br/>
        <w:t>• while for nomadic transhumance, the pattern is more complex and varied</w:t>
      </w:r>
    </w:p>
    <w:p w14:paraId="4CFB0288" w14:textId="2F646155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549CFA7D" w14:textId="77777777" w:rsidR="00A6146B" w:rsidRPr="00A6146B" w:rsidRDefault="00A6146B" w:rsidP="00A6146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Differences in terms of Homes</w:t>
      </w:r>
    </w:p>
    <w:p w14:paraId="25427A82" w14:textId="77777777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• fixed transhumance live in a semi-permanent shelter on high ground such as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__________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br/>
        <w:t>• nomadic transhumance always stay in portable shelters, e.g. homes of the Gabra people carried on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__________</w:t>
      </w:r>
    </w:p>
    <w:p w14:paraId="026292B0" w14:textId="38F6D272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1AA22C07" w14:textId="77777777" w:rsidR="00A6146B" w:rsidRPr="00A6146B" w:rsidRDefault="00A6146B" w:rsidP="00A6146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Number of People Involved</w:t>
      </w:r>
    </w:p>
    <w:p w14:paraId="5A7FC3F6" w14:textId="77777777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• for fixed transhumance, only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__________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 pastoralists make the journey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br/>
        <w:t>• however, all nomadic transhumance migrate with their livestock</w:t>
      </w:r>
    </w:p>
    <w:p w14:paraId="728DA6C8" w14:textId="6FF42DB6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3F442E82" w14:textId="77777777" w:rsidR="00A6146B" w:rsidRPr="00A6146B" w:rsidRDefault="00A6146B" w:rsidP="00A6146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Diet and Goods</w:t>
      </w:r>
    </w:p>
    <w:p w14:paraId="35B901A0" w14:textId="77777777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• people who do not leave the valleys may become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__________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br/>
        <w:t>• exchange animals with other communities for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__________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br/>
        <w:t>• herds provide all needs—food and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__________</w:t>
      </w:r>
    </w:p>
    <w:p w14:paraId="15802D25" w14:textId="058A9835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150ABFF" w14:textId="77777777" w:rsidR="00A6146B" w:rsidRPr="00A6146B" w:rsidRDefault="00A6146B" w:rsidP="00A6146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Research in Algeria in North Africa</w:t>
      </w:r>
    </w:p>
    <w:p w14:paraId="3EE34162" w14:textId="77777777" w:rsidR="00A6146B" w:rsidRPr="00A6146B" w:rsidRDefault="00A6146B" w:rsidP="00A6146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• they traditionally arrive in time to help local residents with the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__________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br/>
        <w:t>• their homes are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__________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t>, which are temporary shelters</w:t>
      </w:r>
      <w:r w:rsidRPr="00A6146B">
        <w:rPr>
          <w:rFonts w:ascii="Calibri" w:eastAsia="Times New Roman" w:hAnsi="Calibri" w:cs="Calibri"/>
          <w:color w:val="000000"/>
          <w:kern w:val="0"/>
          <w14:ligatures w14:val="none"/>
        </w:rPr>
        <w:br/>
        <w:t>• a better term to describe this type of transhumance might be </w:t>
      </w:r>
      <w:r w:rsidRPr="00A6146B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__________</w:t>
      </w:r>
    </w:p>
    <w:p w14:paraId="049858AE" w14:textId="30FDCAC0" w:rsidR="00A6146B" w:rsidRPr="00F90639" w:rsidRDefault="00A6146B">
      <w:pPr>
        <w:rPr>
          <w:rFonts w:ascii="Calibri" w:hAnsi="Calibri" w:cs="Calibri"/>
        </w:rPr>
      </w:pPr>
      <w:r w:rsidRPr="00F90639">
        <w:rPr>
          <w:rFonts w:ascii="Calibri" w:hAnsi="Calibri" w:cs="Calibri"/>
        </w:rPr>
        <w:br w:type="page"/>
      </w:r>
    </w:p>
    <w:p w14:paraId="097B3134" w14:textId="6DAEC345" w:rsidR="00F90639" w:rsidRPr="002E0333" w:rsidRDefault="00F90639" w:rsidP="00F906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lastRenderedPageBreak/>
        <w:t>V</w:t>
      </w:r>
      <w:r w:rsidR="00A6146B"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ertical</w:t>
      </w:r>
    </w:p>
    <w:p w14:paraId="4E383E4C" w14:textId="403629F0" w:rsidR="00F90639" w:rsidRPr="002E0333" w:rsidRDefault="00F90639" w:rsidP="00F906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</w:t>
      </w:r>
      <w:r w:rsidR="00A6146B"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abin</w:t>
      </w:r>
    </w:p>
    <w:p w14:paraId="4AC3E93E" w14:textId="68C22D0D" w:rsidR="002E0333" w:rsidRPr="002E0333" w:rsidRDefault="002E0333" w:rsidP="002E033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</w:t>
      </w:r>
      <w:r w:rsidR="00A6146B"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amel</w:t>
      </w:r>
    </w:p>
    <w:p w14:paraId="656E3F87" w14:textId="6929202B" w:rsidR="002E0333" w:rsidRPr="002E0333" w:rsidRDefault="002E0333" w:rsidP="002E033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Y</w:t>
      </w:r>
      <w:r w:rsidR="00A6146B"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oung</w:t>
      </w:r>
    </w:p>
    <w:p w14:paraId="35CFE925" w14:textId="40B6ECF6" w:rsidR="002E0333" w:rsidRPr="002E0333" w:rsidRDefault="002E0333" w:rsidP="002E033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</w:t>
      </w:r>
      <w:r w:rsidR="00A6146B"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armer</w:t>
      </w: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</w:t>
      </w:r>
    </w:p>
    <w:p w14:paraId="3C8A735A" w14:textId="65ED06A7" w:rsidR="002E0333" w:rsidRPr="002E0333" w:rsidRDefault="002E0333" w:rsidP="002E033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G</w:t>
      </w:r>
      <w:r w:rsidR="00A6146B"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rain</w:t>
      </w:r>
    </w:p>
    <w:p w14:paraId="252A7B97" w14:textId="07794F92" w:rsidR="002E0333" w:rsidRPr="002E0333" w:rsidRDefault="002E0333" w:rsidP="002E033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</w:t>
      </w:r>
      <w:r w:rsidR="00A6146B"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lothing</w:t>
      </w:r>
    </w:p>
    <w:p w14:paraId="15A5640E" w14:textId="568B70B8" w:rsidR="002E0333" w:rsidRPr="002E0333" w:rsidRDefault="002E0333" w:rsidP="002E033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</w:t>
      </w:r>
      <w:r w:rsidR="00A6146B"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arvest</w:t>
      </w:r>
    </w:p>
    <w:p w14:paraId="424BD826" w14:textId="6563444B" w:rsidR="002E0333" w:rsidRPr="002E0333" w:rsidRDefault="002E0333" w:rsidP="002E033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</w:t>
      </w:r>
      <w:r w:rsidR="00A6146B"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ents</w:t>
      </w:r>
    </w:p>
    <w:p w14:paraId="21AC646C" w14:textId="023D6B2F" w:rsidR="00A6146B" w:rsidRPr="002E0333" w:rsidRDefault="002E0333" w:rsidP="002E033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</w:t>
      </w:r>
      <w:r w:rsidR="00A6146B" w:rsidRPr="002E033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ntermediate</w:t>
      </w:r>
    </w:p>
    <w:p w14:paraId="2898030F" w14:textId="77777777" w:rsidR="002E0333" w:rsidRPr="002E0333" w:rsidRDefault="002E0333" w:rsidP="002E033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444444"/>
          <w:kern w:val="0"/>
          <w14:ligatures w14:val="none"/>
        </w:rPr>
      </w:pPr>
    </w:p>
    <w:p w14:paraId="1357E2A6" w14:textId="77777777" w:rsidR="00A12D86" w:rsidRPr="00F90639" w:rsidRDefault="00A12D86" w:rsidP="00A6146B">
      <w:pPr>
        <w:spacing w:after="0" w:line="276" w:lineRule="auto"/>
        <w:rPr>
          <w:rFonts w:ascii="Calibri" w:hAnsi="Calibri" w:cs="Calibri"/>
        </w:rPr>
      </w:pPr>
    </w:p>
    <w:sectPr w:rsidR="00A12D86" w:rsidRPr="00F906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FAD"/>
    <w:multiLevelType w:val="hybridMultilevel"/>
    <w:tmpl w:val="F7F4E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E3C42"/>
    <w:multiLevelType w:val="multilevel"/>
    <w:tmpl w:val="A7F0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3E3739"/>
    <w:multiLevelType w:val="hybridMultilevel"/>
    <w:tmpl w:val="6CB82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8497A"/>
    <w:multiLevelType w:val="hybridMultilevel"/>
    <w:tmpl w:val="41AA8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068281">
    <w:abstractNumId w:val="3"/>
  </w:num>
  <w:num w:numId="2" w16cid:durableId="226914271">
    <w:abstractNumId w:val="0"/>
  </w:num>
  <w:num w:numId="3" w16cid:durableId="387187786">
    <w:abstractNumId w:val="2"/>
  </w:num>
  <w:num w:numId="4" w16cid:durableId="50012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86"/>
    <w:rsid w:val="002749D8"/>
    <w:rsid w:val="002E0333"/>
    <w:rsid w:val="00542ABC"/>
    <w:rsid w:val="0070071D"/>
    <w:rsid w:val="008B7AB6"/>
    <w:rsid w:val="008C3BDB"/>
    <w:rsid w:val="0091412A"/>
    <w:rsid w:val="00A12D86"/>
    <w:rsid w:val="00A6146B"/>
    <w:rsid w:val="00F9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E486"/>
  <w15:chartTrackingRefBased/>
  <w15:docId w15:val="{FB16D9E7-D853-8A4B-95DC-9AB25811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2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D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D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61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6146B"/>
  </w:style>
  <w:style w:type="character" w:styleId="Strong">
    <w:name w:val="Strong"/>
    <w:basedOn w:val="DefaultParagraphFont"/>
    <w:uiPriority w:val="22"/>
    <w:qFormat/>
    <w:rsid w:val="00A614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2026-01-02T22:35:00Z</dcterms:created>
  <dcterms:modified xsi:type="dcterms:W3CDTF">2026-01-03T01:45:00Z</dcterms:modified>
</cp:coreProperties>
</file>