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9729" w14:textId="29B59807" w:rsidR="00896833" w:rsidRDefault="00896833" w:rsidP="0015701E">
      <w:pPr>
        <w:spacing w:line="240" w:lineRule="auto"/>
        <w:jc w:val="both"/>
        <w:rPr>
          <w:rFonts w:eastAsia="標楷體" w:cs="Times New Roman"/>
          <w:sz w:val="28"/>
          <w:szCs w:val="20"/>
          <w14:ligatures w14:val="none"/>
        </w:rPr>
      </w:pPr>
      <w:bookmarkStart w:id="0" w:name="_Toc149560343"/>
      <w:bookmarkStart w:id="1" w:name="_Toc149558124"/>
    </w:p>
    <w:p w14:paraId="37C7C8F6" w14:textId="1AF687CE" w:rsidR="003764A5" w:rsidRPr="003764A5" w:rsidRDefault="00EB163C" w:rsidP="0015701E">
      <w:pPr>
        <w:jc w:val="both"/>
      </w:pPr>
      <w:r>
        <w:rPr>
          <w:rFonts w:eastAsia="標楷體" w:cs="Times New Roman"/>
          <w:sz w:val="28"/>
          <w:szCs w:val="20"/>
          <w14:ligatures w14:val="none"/>
        </w:rPr>
        <w:t xml:space="preserve">Log-based </w:t>
      </w:r>
      <w:r w:rsidR="00ED2ACD">
        <w:rPr>
          <w:rFonts w:eastAsia="標楷體" w:cs="Times New Roman"/>
          <w:sz w:val="28"/>
          <w:szCs w:val="20"/>
          <w14:ligatures w14:val="none"/>
        </w:rPr>
        <w:t>A</w:t>
      </w:r>
      <w:r>
        <w:rPr>
          <w:rFonts w:eastAsia="標楷體" w:cs="Times New Roman"/>
          <w:sz w:val="28"/>
          <w:szCs w:val="20"/>
          <w14:ligatures w14:val="none"/>
        </w:rPr>
        <w:t xml:space="preserve">nomaly </w:t>
      </w:r>
      <w:r w:rsidR="00ED2ACD">
        <w:rPr>
          <w:rFonts w:eastAsia="標楷體" w:cs="Times New Roman"/>
          <w:sz w:val="28"/>
          <w:szCs w:val="20"/>
          <w14:ligatures w14:val="none"/>
        </w:rPr>
        <w:t>D</w:t>
      </w:r>
      <w:r>
        <w:rPr>
          <w:rFonts w:eastAsia="標楷體" w:cs="Times New Roman"/>
          <w:sz w:val="28"/>
          <w:szCs w:val="20"/>
          <w14:ligatures w14:val="none"/>
        </w:rPr>
        <w:t xml:space="preserve">etection </w:t>
      </w:r>
      <w:r w:rsidR="00ED2ACD">
        <w:rPr>
          <w:rFonts w:eastAsia="標楷體" w:cs="Times New Roman"/>
          <w:sz w:val="28"/>
          <w:szCs w:val="20"/>
          <w14:ligatures w14:val="none"/>
        </w:rPr>
        <w:t>U</w:t>
      </w:r>
      <w:r>
        <w:rPr>
          <w:rFonts w:eastAsia="標楷體" w:cs="Times New Roman"/>
          <w:sz w:val="28"/>
          <w:szCs w:val="20"/>
          <w14:ligatures w14:val="none"/>
        </w:rPr>
        <w:t xml:space="preserve">ses </w:t>
      </w:r>
      <w:r w:rsidR="00ED2ACD">
        <w:rPr>
          <w:rFonts w:eastAsia="標楷體" w:cs="Times New Roman"/>
          <w:sz w:val="28"/>
          <w:szCs w:val="20"/>
          <w14:ligatures w14:val="none"/>
        </w:rPr>
        <w:t>A</w:t>
      </w:r>
      <w:r>
        <w:rPr>
          <w:rFonts w:eastAsia="標楷體" w:cs="Times New Roman"/>
          <w:sz w:val="28"/>
          <w:szCs w:val="20"/>
          <w14:ligatures w14:val="none"/>
        </w:rPr>
        <w:t xml:space="preserve">ll </w:t>
      </w:r>
      <w:r w:rsidR="00ED2ACD">
        <w:rPr>
          <w:rFonts w:eastAsia="標楷體" w:cs="Times New Roman"/>
          <w:sz w:val="28"/>
          <w:szCs w:val="20"/>
          <w14:ligatures w14:val="none"/>
        </w:rPr>
        <w:t>C</w:t>
      </w:r>
      <w:r>
        <w:rPr>
          <w:rFonts w:eastAsia="標楷體" w:cs="Times New Roman"/>
          <w:sz w:val="28"/>
          <w:szCs w:val="20"/>
          <w14:ligatures w14:val="none"/>
        </w:rPr>
        <w:t xml:space="preserve">ontextual </w:t>
      </w:r>
      <w:r w:rsidR="00ED2ACD">
        <w:rPr>
          <w:rFonts w:eastAsia="標楷體" w:cs="Times New Roman"/>
          <w:sz w:val="28"/>
          <w:szCs w:val="20"/>
          <w14:ligatures w14:val="none"/>
        </w:rPr>
        <w:t>I</w:t>
      </w:r>
      <w:r>
        <w:rPr>
          <w:rFonts w:eastAsia="標楷體" w:cs="Times New Roman"/>
          <w:sz w:val="28"/>
          <w:szCs w:val="20"/>
          <w14:ligatures w14:val="none"/>
        </w:rPr>
        <w:t xml:space="preserve">nformation with a </w:t>
      </w:r>
      <w:r w:rsidR="00ED2ACD">
        <w:rPr>
          <w:rFonts w:eastAsia="標楷體" w:cs="Times New Roman"/>
          <w:sz w:val="28"/>
          <w:szCs w:val="20"/>
          <w14:ligatures w14:val="none"/>
        </w:rPr>
        <w:t>L</w:t>
      </w:r>
      <w:r>
        <w:rPr>
          <w:rFonts w:eastAsia="標楷體" w:cs="Times New Roman"/>
          <w:sz w:val="28"/>
          <w:szCs w:val="20"/>
          <w14:ligatures w14:val="none"/>
        </w:rPr>
        <w:t xml:space="preserve">inear </w:t>
      </w:r>
      <w:r w:rsidR="00ED2ACD">
        <w:rPr>
          <w:rFonts w:eastAsia="標楷體" w:cs="Times New Roman"/>
          <w:sz w:val="28"/>
          <w:szCs w:val="20"/>
          <w14:ligatures w14:val="none"/>
        </w:rPr>
        <w:t>Self-Attention Encoder</w:t>
      </w:r>
      <w:r>
        <w:rPr>
          <w:rFonts w:eastAsia="標楷體" w:cs="Times New Roman"/>
          <w:sz w:val="28"/>
          <w:szCs w:val="20"/>
          <w14:ligatures w14:val="none"/>
        </w:rPr>
        <w:t xml:space="preserve">. </w:t>
      </w:r>
      <w:r w:rsidR="00007546">
        <w:rPr>
          <w:rFonts w:eastAsia="標楷體" w:cs="Times New Roman"/>
          <w:sz w:val="28"/>
          <w:szCs w:val="20"/>
          <w14:ligatures w14:val="none"/>
        </w:rPr>
        <w:t xml:space="preserve"> </w:t>
      </w:r>
    </w:p>
    <w:p w14:paraId="5AF7879C" w14:textId="77777777" w:rsidR="003B3802" w:rsidRPr="00ED2ACD" w:rsidRDefault="003B3802" w:rsidP="0015701E">
      <w:pPr>
        <w:spacing w:line="240" w:lineRule="auto"/>
        <w:jc w:val="both"/>
        <w:rPr>
          <w:rFonts w:eastAsia="標楷體" w:cs="Times New Roman"/>
          <w:sz w:val="28"/>
          <w:szCs w:val="20"/>
          <w14:ligatures w14:val="none"/>
        </w:rPr>
      </w:pPr>
    </w:p>
    <w:p w14:paraId="256AB5DA" w14:textId="5EA1F46E" w:rsidR="006C7A31" w:rsidRDefault="005F3A89" w:rsidP="0015701E">
      <w:pPr>
        <w:spacing w:line="240" w:lineRule="auto"/>
        <w:jc w:val="both"/>
        <w:rPr>
          <w:rFonts w:eastAsia="標楷體" w:cs="Times New Roman"/>
          <w:sz w:val="28"/>
          <w:szCs w:val="20"/>
          <w14:ligatures w14:val="none"/>
        </w:rPr>
      </w:pPr>
      <w:r>
        <w:rPr>
          <w:rFonts w:eastAsia="標楷體" w:cs="Times New Roman" w:hint="eastAsia"/>
          <w:sz w:val="28"/>
          <w:szCs w:val="20"/>
          <w14:ligatures w14:val="none"/>
        </w:rPr>
        <w:t>C</w:t>
      </w:r>
      <w:r w:rsidR="003D325B">
        <w:rPr>
          <w:rFonts w:eastAsia="標楷體" w:cs="Times New Roman" w:hint="eastAsia"/>
          <w:sz w:val="28"/>
          <w:szCs w:val="20"/>
          <w14:ligatures w14:val="none"/>
        </w:rPr>
        <w:t>hi</w:t>
      </w:r>
      <w:r>
        <w:rPr>
          <w:rFonts w:eastAsia="標楷體" w:cs="Times New Roman" w:hint="eastAsia"/>
          <w:sz w:val="28"/>
          <w:szCs w:val="20"/>
          <w14:ligatures w14:val="none"/>
        </w:rPr>
        <w:t>-M</w:t>
      </w:r>
      <w:r w:rsidR="003D325B">
        <w:rPr>
          <w:rFonts w:eastAsia="標楷體" w:cs="Times New Roman" w:hint="eastAsia"/>
          <w:sz w:val="28"/>
          <w:szCs w:val="20"/>
          <w14:ligatures w14:val="none"/>
        </w:rPr>
        <w:t>ing</w:t>
      </w:r>
      <w:r>
        <w:rPr>
          <w:rFonts w:eastAsia="標楷體" w:cs="Times New Roman" w:hint="eastAsia"/>
          <w:sz w:val="28"/>
          <w:szCs w:val="20"/>
          <w14:ligatures w14:val="none"/>
        </w:rPr>
        <w:t xml:space="preserve"> C</w:t>
      </w:r>
      <w:r w:rsidR="003D325B">
        <w:rPr>
          <w:rFonts w:eastAsia="標楷體" w:cs="Times New Roman" w:hint="eastAsia"/>
          <w:sz w:val="28"/>
          <w:szCs w:val="20"/>
          <w14:ligatures w14:val="none"/>
        </w:rPr>
        <w:t>hou</w:t>
      </w:r>
      <w:r w:rsidR="002652B7">
        <w:rPr>
          <w:rFonts w:eastAsia="標楷體" w:cs="Times New Roman"/>
          <w:sz w:val="28"/>
          <w:szCs w:val="20"/>
          <w14:ligatures w14:val="none"/>
        </w:rPr>
        <w:t xml:space="preserve"> </w:t>
      </w:r>
      <w:r w:rsidR="002652B7" w:rsidRPr="002652B7">
        <w:rPr>
          <w:rFonts w:eastAsia="標楷體" w:cs="Times New Roman"/>
          <w:sz w:val="28"/>
          <w:szCs w:val="20"/>
          <w14:ligatures w14:val="none"/>
        </w:rPr>
        <w:t>(corresponding author)</w:t>
      </w:r>
      <w:r w:rsidR="003764A5">
        <w:rPr>
          <w:rFonts w:eastAsia="標楷體" w:cs="Times New Roman" w:hint="eastAsia"/>
          <w:sz w:val="28"/>
          <w:szCs w:val="20"/>
          <w14:ligatures w14:val="none"/>
        </w:rPr>
        <w:t xml:space="preserve">, </w:t>
      </w:r>
      <w:r w:rsidR="00905EB7">
        <w:rPr>
          <w:rFonts w:eastAsia="標楷體" w:cs="Times New Roman" w:hint="eastAsia"/>
          <w:sz w:val="28"/>
          <w:szCs w:val="20"/>
          <w14:ligatures w14:val="none"/>
        </w:rPr>
        <w:t>Shang-Kuan Chen</w:t>
      </w:r>
    </w:p>
    <w:p w14:paraId="064B45FF" w14:textId="77777777" w:rsidR="007B681A" w:rsidRDefault="007B681A" w:rsidP="0015701E">
      <w:pPr>
        <w:spacing w:line="240" w:lineRule="auto"/>
        <w:jc w:val="both"/>
        <w:rPr>
          <w:rFonts w:eastAsia="標楷體" w:cs="Times New Roman"/>
          <w:sz w:val="28"/>
          <w:szCs w:val="20"/>
          <w14:ligatures w14:val="none"/>
        </w:rPr>
      </w:pPr>
    </w:p>
    <w:p w14:paraId="0460E213" w14:textId="6EE02901" w:rsidR="00F7789D" w:rsidRDefault="007A0588" w:rsidP="0015701E">
      <w:pPr>
        <w:jc w:val="both"/>
      </w:pPr>
      <w:r>
        <w:rPr>
          <w:rFonts w:hint="eastAsia"/>
        </w:rPr>
        <w:t>Y</w:t>
      </w:r>
      <w:r w:rsidR="00E4740D">
        <w:rPr>
          <w:rFonts w:hint="eastAsia"/>
        </w:rPr>
        <w:t xml:space="preserve">uan Ze University, </w:t>
      </w:r>
      <w:r w:rsidR="003641CC" w:rsidRPr="003641CC">
        <w:rPr>
          <w:rFonts w:hint="eastAsia"/>
        </w:rPr>
        <w:t xml:space="preserve">No. 135, </w:t>
      </w:r>
      <w:proofErr w:type="spellStart"/>
      <w:r w:rsidR="003641CC" w:rsidRPr="003641CC">
        <w:rPr>
          <w:rFonts w:hint="eastAsia"/>
        </w:rPr>
        <w:t>Yuandong</w:t>
      </w:r>
      <w:proofErr w:type="spellEnd"/>
      <w:r w:rsidR="003641CC" w:rsidRPr="003641CC">
        <w:rPr>
          <w:rFonts w:hint="eastAsia"/>
        </w:rPr>
        <w:t xml:space="preserve"> Rd., Zhongli Dist., Taoyuan City 320315, Taiwan (R.O.C.</w:t>
      </w:r>
      <w:r w:rsidR="003641CC">
        <w:rPr>
          <w:rFonts w:hint="eastAsia"/>
        </w:rPr>
        <w:t>)</w:t>
      </w:r>
      <w:r w:rsidR="00E4740D">
        <w:rPr>
          <w:rFonts w:hint="eastAsia"/>
        </w:rPr>
        <w:t xml:space="preserve"> </w:t>
      </w:r>
    </w:p>
    <w:p w14:paraId="0F79A492" w14:textId="20D15EBD" w:rsidR="00A1549E" w:rsidRPr="00A1549E" w:rsidRDefault="00A26604" w:rsidP="00805E60">
      <w:pPr>
        <w:ind w:left="1800" w:hangingChars="750" w:hanging="1800"/>
      </w:pPr>
      <w:r>
        <w:rPr>
          <w:rFonts w:hint="eastAsia"/>
        </w:rPr>
        <w:t>E-mail</w:t>
      </w:r>
      <w:r w:rsidR="00AF40CE">
        <w:t xml:space="preserve"> </w:t>
      </w:r>
      <w:r>
        <w:rPr>
          <w:rFonts w:hint="eastAsia"/>
        </w:rPr>
        <w:t xml:space="preserve">addresses: </w:t>
      </w:r>
      <w:hyperlink r:id="rId8" w:history="1">
        <w:r w:rsidR="00EC5E6C" w:rsidRPr="00805E60">
          <w:rPr>
            <w:rStyle w:val="ae"/>
            <w:rFonts w:hint="eastAsia"/>
          </w:rPr>
          <w:t>s1136107@mail.yzu.edu.tw</w:t>
        </w:r>
      </w:hyperlink>
      <w:r w:rsidR="00EC5E6C">
        <w:rPr>
          <w:rFonts w:hint="eastAsia"/>
        </w:rPr>
        <w:t xml:space="preserve"> (Chi-Ming</w:t>
      </w:r>
      <w:r w:rsidR="002E1B10">
        <w:t xml:space="preserve"> </w:t>
      </w:r>
      <w:r w:rsidR="00EC5E6C">
        <w:rPr>
          <w:rFonts w:hint="eastAsia"/>
        </w:rPr>
        <w:t>Chou),</w:t>
      </w:r>
      <w:r w:rsidR="00805E60">
        <w:t xml:space="preserve"> </w:t>
      </w:r>
      <w:hyperlink r:id="rId9" w:history="1">
        <w:r w:rsidR="00805E60" w:rsidRPr="00CF41C0">
          <w:rPr>
            <w:rStyle w:val="ae"/>
          </w:rPr>
          <w:t>cotachen@saturn.yzu.edu.tw</w:t>
        </w:r>
      </w:hyperlink>
      <w:r w:rsidR="00D86B5F">
        <w:rPr>
          <w:rFonts w:hint="eastAsia"/>
        </w:rPr>
        <w:t xml:space="preserve"> (</w:t>
      </w:r>
      <w:r w:rsidR="002E097F">
        <w:rPr>
          <w:rFonts w:hint="eastAsia"/>
        </w:rPr>
        <w:t>Shang-Kuan Chen)</w:t>
      </w:r>
    </w:p>
    <w:p w14:paraId="3FE5F4BC" w14:textId="44298BD3" w:rsidR="00727612" w:rsidRPr="00682186" w:rsidRDefault="00727612" w:rsidP="0015701E">
      <w:pPr>
        <w:jc w:val="both"/>
        <w:rPr>
          <w:rFonts w:cs="Times New Roman"/>
        </w:rPr>
      </w:pPr>
    </w:p>
    <w:p w14:paraId="41398835" w14:textId="4CAB38CC" w:rsidR="00063351" w:rsidRPr="006D3A5E" w:rsidRDefault="00063351" w:rsidP="0015701E">
      <w:pPr>
        <w:jc w:val="both"/>
        <w:rPr>
          <w:rFonts w:cs="Times New Roman"/>
        </w:rPr>
      </w:pPr>
      <w:r w:rsidRPr="006D3A5E">
        <w:rPr>
          <w:rFonts w:cs="Times New Roman" w:hint="eastAsia"/>
        </w:rPr>
        <w:t>Keywords:</w:t>
      </w:r>
    </w:p>
    <w:p w14:paraId="090EE94C" w14:textId="4F8EB486" w:rsidR="00CF0E66" w:rsidRDefault="00CF0E66" w:rsidP="0015701E">
      <w:pPr>
        <w:jc w:val="both"/>
        <w:rPr>
          <w:rFonts w:cs="Times New Roman"/>
        </w:rPr>
      </w:pPr>
      <w:r>
        <w:rPr>
          <w:rFonts w:cs="Times New Roman" w:hint="eastAsia"/>
        </w:rPr>
        <w:t>Anomaly detection</w:t>
      </w:r>
    </w:p>
    <w:p w14:paraId="6F791E88" w14:textId="7EA55659" w:rsidR="00F25D26" w:rsidRDefault="00F25D26" w:rsidP="0015701E">
      <w:pPr>
        <w:jc w:val="both"/>
        <w:rPr>
          <w:rFonts w:cs="Times New Roman"/>
        </w:rPr>
      </w:pPr>
      <w:r>
        <w:rPr>
          <w:rFonts w:cs="Times New Roman" w:hint="eastAsia"/>
        </w:rPr>
        <w:t xml:space="preserve">Deep learning </w:t>
      </w:r>
    </w:p>
    <w:p w14:paraId="77EC0629" w14:textId="77777777" w:rsidR="004B1C42" w:rsidRDefault="004B1C42" w:rsidP="004B1C42">
      <w:pPr>
        <w:jc w:val="both"/>
        <w:rPr>
          <w:rFonts w:cs="Times New Roman"/>
        </w:rPr>
      </w:pPr>
      <w:r>
        <w:rPr>
          <w:rFonts w:cs="Times New Roman"/>
        </w:rPr>
        <w:t>S</w:t>
      </w:r>
      <w:r>
        <w:rPr>
          <w:rFonts w:cs="Times New Roman" w:hint="eastAsia"/>
        </w:rPr>
        <w:t>ystem log</w:t>
      </w:r>
    </w:p>
    <w:p w14:paraId="09CF3AF3" w14:textId="13D8F997" w:rsidR="006C7A31" w:rsidRPr="0040297C" w:rsidRDefault="00857269" w:rsidP="0015701E">
      <w:pPr>
        <w:spacing w:line="240" w:lineRule="auto"/>
        <w:jc w:val="both"/>
        <w:rPr>
          <w:rFonts w:eastAsia="標楷體" w:cs="Times New Roman"/>
          <w14:ligatures w14:val="none"/>
        </w:rPr>
      </w:pPr>
      <w:r w:rsidRPr="0040297C">
        <w:rPr>
          <w:rFonts w:eastAsia="標楷體" w:cs="Times New Roman"/>
          <w14:ligatures w14:val="none"/>
        </w:rPr>
        <w:t>L</w:t>
      </w:r>
      <w:r w:rsidRPr="0040297C">
        <w:rPr>
          <w:rFonts w:eastAsia="標楷體" w:cs="Times New Roman" w:hint="eastAsia"/>
          <w14:ligatures w14:val="none"/>
        </w:rPr>
        <w:t xml:space="preserve">inear </w:t>
      </w:r>
      <w:r w:rsidR="003974FB" w:rsidRPr="0040297C">
        <w:rPr>
          <w:rFonts w:eastAsia="標楷體" w:cs="Times New Roman" w:hint="eastAsia"/>
          <w14:ligatures w14:val="none"/>
        </w:rPr>
        <w:t>self-attention</w:t>
      </w:r>
    </w:p>
    <w:p w14:paraId="3D48F71F" w14:textId="77777777" w:rsidR="006C7A31" w:rsidRPr="006C7A31" w:rsidRDefault="006C7A31" w:rsidP="0015701E">
      <w:pPr>
        <w:spacing w:line="240" w:lineRule="auto"/>
        <w:jc w:val="both"/>
        <w:rPr>
          <w:rFonts w:eastAsia="標楷體" w:cs="Times New Roman"/>
          <w:sz w:val="28"/>
          <w:szCs w:val="20"/>
          <w14:ligatures w14:val="none"/>
        </w:rPr>
      </w:pPr>
    </w:p>
    <w:p w14:paraId="1F4FD0FD" w14:textId="77777777" w:rsidR="006C7A31" w:rsidRPr="00BC1641" w:rsidRDefault="006C7A31" w:rsidP="0015701E">
      <w:pPr>
        <w:spacing w:line="240" w:lineRule="auto"/>
        <w:jc w:val="both"/>
        <w:rPr>
          <w:rFonts w:eastAsia="標楷體" w:cs="Times New Roman"/>
          <w:sz w:val="28"/>
          <w:szCs w:val="20"/>
          <w14:ligatures w14:val="none"/>
        </w:rPr>
      </w:pPr>
    </w:p>
    <w:p w14:paraId="541148BC" w14:textId="77777777" w:rsidR="006C7A31" w:rsidRPr="006C7A31" w:rsidRDefault="006C7A31" w:rsidP="0015701E">
      <w:pPr>
        <w:spacing w:line="240" w:lineRule="auto"/>
        <w:jc w:val="both"/>
        <w:rPr>
          <w:rFonts w:eastAsia="標楷體" w:cs="Times New Roman"/>
          <w:sz w:val="28"/>
          <w:szCs w:val="20"/>
          <w14:ligatures w14:val="none"/>
        </w:rPr>
      </w:pPr>
    </w:p>
    <w:p w14:paraId="79F1479A" w14:textId="03AC5F2E" w:rsidR="00DC04B4" w:rsidRDefault="00D448A7" w:rsidP="0015701E">
      <w:pPr>
        <w:pStyle w:val="a7"/>
        <w:jc w:val="both"/>
      </w:pPr>
      <w:bookmarkStart w:id="2" w:name="_Toc202104682"/>
      <w:r w:rsidRPr="00777EDF">
        <w:rPr>
          <w:rFonts w:hint="eastAsia"/>
        </w:rPr>
        <w:lastRenderedPageBreak/>
        <w:t>Abstract</w:t>
      </w:r>
      <w:bookmarkEnd w:id="2"/>
    </w:p>
    <w:p w14:paraId="512E0756" w14:textId="3FCB5AD3" w:rsidR="001631BA" w:rsidRPr="00D904F3" w:rsidRDefault="006C5476" w:rsidP="001631BA">
      <w:r>
        <w:rPr>
          <w:rFonts w:hint="eastAsia"/>
        </w:rPr>
        <w:t xml:space="preserve">Protecting systems from cyber threats is increasingly challenging as interconnected </w:t>
      </w:r>
      <w:r w:rsidR="00F83EA7">
        <w:rPr>
          <w:rFonts w:hint="eastAsia"/>
        </w:rPr>
        <w:t>systems</w:t>
      </w:r>
      <w:r>
        <w:rPr>
          <w:rFonts w:hint="eastAsia"/>
        </w:rPr>
        <w:t xml:space="preserve"> rapidly expand the attack surface. </w:t>
      </w:r>
      <w:r w:rsidR="00041158">
        <w:rPr>
          <w:rFonts w:hint="eastAsia"/>
        </w:rPr>
        <w:t xml:space="preserve">While log-based anomaly </w:t>
      </w:r>
      <w:r w:rsidR="00041158">
        <w:t>detection</w:t>
      </w:r>
      <w:r w:rsidR="00041158">
        <w:rPr>
          <w:rFonts w:hint="eastAsia"/>
        </w:rPr>
        <w:t xml:space="preserve"> is widely</w:t>
      </w:r>
      <w:r w:rsidR="007403E4">
        <w:rPr>
          <w:rFonts w:hint="eastAsia"/>
        </w:rPr>
        <w:t xml:space="preserve"> adopted, most existing approaches </w:t>
      </w:r>
      <w:r w:rsidR="00A11B65">
        <w:rPr>
          <w:rFonts w:hint="eastAsia"/>
        </w:rPr>
        <w:t>re</w:t>
      </w:r>
      <w:r w:rsidR="00CB4706">
        <w:rPr>
          <w:rFonts w:hint="eastAsia"/>
        </w:rPr>
        <w:t>ly</w:t>
      </w:r>
      <w:r w:rsidR="007403E4">
        <w:rPr>
          <w:rFonts w:hint="eastAsia"/>
        </w:rPr>
        <w:t xml:space="preserve"> on log parsing, and parsing errors ine</w:t>
      </w:r>
      <w:r w:rsidR="008C4385">
        <w:rPr>
          <w:rFonts w:hint="eastAsia"/>
        </w:rPr>
        <w:t>vitably weaken detection reliability.</w:t>
      </w:r>
      <w:r w:rsidR="00E63618">
        <w:rPr>
          <w:rFonts w:hint="eastAsia"/>
        </w:rPr>
        <w:t xml:space="preserve"> This paper introduces AllLinLog, a streamlined model that performs anomaly detection directly on </w:t>
      </w:r>
      <w:r w:rsidR="00F61A4D">
        <w:t>system</w:t>
      </w:r>
      <w:r w:rsidR="00F61A4D">
        <w:rPr>
          <w:rFonts w:hint="eastAsia"/>
        </w:rPr>
        <w:t xml:space="preserve"> logs, removing the need for a log parser and preserving complete semantic information. However, using full </w:t>
      </w:r>
      <w:r w:rsidR="00F61A4D">
        <w:t>contextual</w:t>
      </w:r>
      <w:r w:rsidR="00F61A4D">
        <w:rPr>
          <w:rFonts w:hint="eastAsia"/>
        </w:rPr>
        <w:t xml:space="preserve"> information increase</w:t>
      </w:r>
      <w:r w:rsidR="00143781">
        <w:rPr>
          <w:rFonts w:hint="eastAsia"/>
        </w:rPr>
        <w:t>s</w:t>
      </w:r>
      <w:r w:rsidR="00F61A4D">
        <w:rPr>
          <w:rFonts w:hint="eastAsia"/>
        </w:rPr>
        <w:t xml:space="preserve"> log session length</w:t>
      </w:r>
      <w:r w:rsidR="00143781">
        <w:rPr>
          <w:rFonts w:hint="eastAsia"/>
        </w:rPr>
        <w:t xml:space="preserve"> and </w:t>
      </w:r>
      <w:r w:rsidR="00B7478B">
        <w:t xml:space="preserve">poses a challenge to </w:t>
      </w:r>
      <w:r w:rsidR="00143781">
        <w:rPr>
          <w:rFonts w:hint="eastAsia"/>
        </w:rPr>
        <w:t>Transformers-base</w:t>
      </w:r>
      <w:r w:rsidR="00B7478B">
        <w:rPr>
          <w:rFonts w:hint="eastAsia"/>
        </w:rPr>
        <w:t xml:space="preserve">d models. To address this, </w:t>
      </w:r>
      <w:r w:rsidR="006701C9">
        <w:rPr>
          <w:rFonts w:hint="eastAsia"/>
        </w:rPr>
        <w:t xml:space="preserve">the proposed model </w:t>
      </w:r>
      <w:r w:rsidR="00407A79">
        <w:t xml:space="preserve">employed a lightweight self-attention encoder with linear complexity, thereby reducing computational cost and enabling the </w:t>
      </w:r>
      <w:r w:rsidR="00A75ACE">
        <w:rPr>
          <w:rFonts w:hint="eastAsia"/>
        </w:rPr>
        <w:t>scalable processing of long log sequences</w:t>
      </w:r>
      <w:r w:rsidR="006511DA">
        <w:rPr>
          <w:rFonts w:hint="eastAsia"/>
        </w:rPr>
        <w:t xml:space="preserve">. </w:t>
      </w:r>
      <w:r w:rsidR="004F2470">
        <w:rPr>
          <w:rFonts w:hint="eastAsia"/>
        </w:rPr>
        <w:t xml:space="preserve">Experiments </w:t>
      </w:r>
      <w:r w:rsidR="003A2775">
        <w:rPr>
          <w:rFonts w:hint="eastAsia"/>
        </w:rPr>
        <w:t>show</w:t>
      </w:r>
      <w:r w:rsidR="004F2470">
        <w:rPr>
          <w:rFonts w:hint="eastAsia"/>
        </w:rPr>
        <w:t xml:space="preserve"> that the proposed model</w:t>
      </w:r>
      <w:r w:rsidR="006511DA">
        <w:rPr>
          <w:rFonts w:hint="eastAsia"/>
        </w:rPr>
        <w:t xml:space="preserve"> </w:t>
      </w:r>
      <w:r w:rsidR="00B01ECB">
        <w:rPr>
          <w:rFonts w:hint="eastAsia"/>
        </w:rPr>
        <w:t xml:space="preserve">outperforms log-parsed models in </w:t>
      </w:r>
      <w:r w:rsidR="00970758">
        <w:t>detection accuracy</w:t>
      </w:r>
      <w:r w:rsidR="003A2775">
        <w:rPr>
          <w:rFonts w:hint="eastAsia"/>
        </w:rPr>
        <w:t xml:space="preserve"> and delivers faster inference, </w:t>
      </w:r>
      <w:r w:rsidR="00995B54">
        <w:t>demonstrating</w:t>
      </w:r>
      <w:r w:rsidR="00995B54">
        <w:rPr>
          <w:rFonts w:hint="eastAsia"/>
        </w:rPr>
        <w:t xml:space="preserve"> its practical advantage for log-based anomaly detection.</w:t>
      </w:r>
      <w:r w:rsidR="0047248D">
        <w:rPr>
          <w:rFonts w:hint="eastAsia"/>
        </w:rPr>
        <w:t xml:space="preserve"> </w:t>
      </w:r>
      <w:r w:rsidR="00772EF4">
        <w:rPr>
          <w:rFonts w:hint="eastAsia"/>
        </w:rPr>
        <w:t xml:space="preserve"> </w:t>
      </w:r>
    </w:p>
    <w:p w14:paraId="7AF31062" w14:textId="0D2B7EEB" w:rsidR="000B7F37" w:rsidRPr="00121CA1" w:rsidRDefault="00A75CF1" w:rsidP="0015701E">
      <w:pPr>
        <w:pStyle w:val="1"/>
        <w:jc w:val="both"/>
      </w:pPr>
      <w:bookmarkStart w:id="3" w:name="_Toc191917103"/>
      <w:bookmarkEnd w:id="0"/>
      <w:bookmarkEnd w:id="1"/>
      <w:r>
        <w:rPr>
          <w:rFonts w:hint="eastAsia"/>
        </w:rPr>
        <w:lastRenderedPageBreak/>
        <w:t xml:space="preserve"> </w:t>
      </w:r>
      <w:bookmarkStart w:id="4" w:name="_Toc202104684"/>
      <w:r w:rsidR="00685A04">
        <w:rPr>
          <w:rFonts w:hint="eastAsia"/>
        </w:rPr>
        <w:t xml:space="preserve">1. </w:t>
      </w:r>
      <w:r w:rsidR="000B7F37" w:rsidRPr="00121CA1">
        <w:rPr>
          <w:rFonts w:hint="eastAsia"/>
        </w:rPr>
        <w:t>INTRODUCTION</w:t>
      </w:r>
      <w:bookmarkEnd w:id="3"/>
      <w:bookmarkEnd w:id="4"/>
    </w:p>
    <w:p w14:paraId="5C312FA7" w14:textId="3B573883" w:rsidR="000B634D" w:rsidRDefault="007A40DC" w:rsidP="0015701E">
      <w:pPr>
        <w:pStyle w:val="a5"/>
        <w:jc w:val="both"/>
      </w:pPr>
      <w:r>
        <w:t xml:space="preserve">Interconnected systems have become essential to modern infrastructure, enabling smooth data sharing, remote access, and intelligent coordination across various environments. As these systems </w:t>
      </w:r>
      <w:proofErr w:type="gramStart"/>
      <w:r>
        <w:t>grow in size</w:t>
      </w:r>
      <w:proofErr w:type="gramEnd"/>
      <w:r>
        <w:t xml:space="preserve"> and complexity, the security attack surface also increases considerably. Failing to detect and address security threats and vulnerabilities can lead to operational disruptions, financial losses, data breaches, legal and regulatory penalties, damage to reputation, and loss of customers. </w:t>
      </w:r>
      <w:r w:rsidR="001B77B1">
        <w:rPr>
          <w:rFonts w:hint="eastAsia"/>
        </w:rPr>
        <w:t>For example</w:t>
      </w:r>
      <w:r w:rsidR="00A96D2B">
        <w:rPr>
          <w:rFonts w:hint="eastAsia"/>
        </w:rPr>
        <w:t xml:space="preserve">, </w:t>
      </w:r>
      <w:r w:rsidR="006140D5">
        <w:t>credential stuffing attacks on</w:t>
      </w:r>
      <w:r w:rsidR="00A96D2B">
        <w:rPr>
          <w:rFonts w:hint="eastAsia"/>
        </w:rPr>
        <w:t xml:space="preserve"> Ro</w:t>
      </w:r>
      <w:r w:rsidR="001B6E18">
        <w:rPr>
          <w:rFonts w:hint="eastAsia"/>
        </w:rPr>
        <w:t>ku</w:t>
      </w:r>
      <w:r w:rsidR="00457AAD">
        <w:t xml:space="preserve"> </w:t>
      </w:r>
      <w:r w:rsidR="00AF4DF3">
        <w:fldChar w:fldCharType="begin"/>
      </w:r>
      <w:r w:rsidR="00BC1641">
        <w:instrText xml:space="preserve"> ADDIN ZOTERO_ITEM CSL_CITATION {"citationID":"Elqnv6E7","properties":{"formattedCitation":"[1]","plainCitation":"[1]","noteIndex":0},"citationItems":[{"id":44,"uris":["http://zotero.org/users/12810483/items/AFFZIDF9"],"itemData":{"id":44,"type":"webpage","abstract":"We take your privacy and security seriously, and we are taking some steps to protect your Roku account.","container-title":"Roku Blog","language":"en-us","title":"Protecting your Roku account","URL":"https://www.roku.com/blog/protecting-your-roku-account","author":[{"family":"Roku","given":""}],"accessed":{"date-parts":[["2025",2,28]]}}}],"schema":"https://github.com/citation-style-language/schema/raw/master/csl-citation.json"} </w:instrText>
      </w:r>
      <w:r w:rsidR="00AF4DF3">
        <w:fldChar w:fldCharType="separate"/>
      </w:r>
      <w:r w:rsidR="00BC1641" w:rsidRPr="00BC1641">
        <w:rPr>
          <w:rFonts w:cs="Times New Roman"/>
        </w:rPr>
        <w:t>[1]</w:t>
      </w:r>
      <w:r w:rsidR="00AF4DF3">
        <w:fldChar w:fldCharType="end"/>
      </w:r>
      <w:r w:rsidR="00DF40C9">
        <w:rPr>
          <w:rFonts w:hint="eastAsia"/>
        </w:rPr>
        <w:t xml:space="preserve"> compromised over 576,000 accounts</w:t>
      </w:r>
      <w:r w:rsidR="001B6E18">
        <w:rPr>
          <w:rFonts w:hint="eastAsia"/>
        </w:rPr>
        <w:t>.</w:t>
      </w:r>
      <w:r w:rsidR="00B92AE4">
        <w:rPr>
          <w:rFonts w:hint="eastAsia"/>
        </w:rPr>
        <w:t xml:space="preserve"> Likewise, t</w:t>
      </w:r>
      <w:r w:rsidR="00B31FAA">
        <w:rPr>
          <w:rFonts w:hint="eastAsia"/>
        </w:rPr>
        <w:t xml:space="preserve">he </w:t>
      </w:r>
      <w:r w:rsidR="00180BEB">
        <w:rPr>
          <w:rFonts w:hint="eastAsia"/>
        </w:rPr>
        <w:t>Target data breach</w:t>
      </w:r>
      <w:r w:rsidR="00E23E71">
        <w:rPr>
          <w:rFonts w:hint="eastAsia"/>
        </w:rPr>
        <w:t xml:space="preserve"> </w:t>
      </w:r>
      <w:r w:rsidR="00023D72">
        <w:rPr>
          <w:rFonts w:hint="eastAsia"/>
        </w:rPr>
        <w:t>incident</w:t>
      </w:r>
      <w:r w:rsidR="00A67FA3">
        <w:rPr>
          <w:rFonts w:hint="eastAsia"/>
        </w:rPr>
        <w:t xml:space="preserve"> </w:t>
      </w:r>
      <w:r w:rsidR="00A67FA3">
        <w:fldChar w:fldCharType="begin"/>
      </w:r>
      <w:r w:rsidR="00BC1641">
        <w:instrText xml:space="preserve"> ADDIN ZOTERO_ITEM CSL_CITATION {"citationID":"GLAL1zmK","properties":{"formattedCitation":"[2]","plainCitation":"[2]","noteIndex":0},"citationItems":[{"id":43,"uris":["http://zotero.org/users/12810483/items/MR38FKJ5"],"itemData":{"id":43,"type":"article","abstract":"This paper investigates and examines the events leading up to the second most devastating data breach in history: the attack on the Target Corporation. It includes a thorough step-by-step analysis of this attack and a comprehensive anatomy of the malware named BlackPOS. Also, this paper provides insight into the legal aspect of cybercrimes, along with a prosecution and sentence example of the well-known TJX case. Furthermore, we point out an urgent need for improving security mechanisms in existing systems of merchants and propose three security guidelines and defenses. Credit card security is discussed at the end of the paper with several best practices given to customers to hide their card information in purchase transactions.","DOI":"10.48550/arXiv.1701.04940","note":"arXiv:1701.04940 [cs]","number":"arXiv:1701.04940","publisher":"arXiv","source":"arXiv.org","title":"Breaking the Target: An Analysis of Target Data Breach and Lessons Learned","title-short":"Breaking the Target","URL":"http://arxiv.org/abs/1701.04940","author":[{"family":"Shu","given":"Xiaokui"},{"family":"Tian","given":"Ke"},{"family":"Ciambrone","given":"Andrew"},{"family":"Yao","given":"Danfeng"}],"accessed":{"date-parts":[["2025",2,28]]},"issued":{"date-parts":[["2017",1,18]]}}}],"schema":"https://github.com/citation-style-language/schema/raw/master/csl-citation.json"} </w:instrText>
      </w:r>
      <w:r w:rsidR="00A67FA3">
        <w:fldChar w:fldCharType="separate"/>
      </w:r>
      <w:r w:rsidR="00BC1641" w:rsidRPr="00BC1641">
        <w:rPr>
          <w:rFonts w:cs="Times New Roman"/>
        </w:rPr>
        <w:t>[2]</w:t>
      </w:r>
      <w:r w:rsidR="00A67FA3">
        <w:fldChar w:fldCharType="end"/>
      </w:r>
      <w:r w:rsidR="00023D72">
        <w:rPr>
          <w:rFonts w:hint="eastAsia"/>
        </w:rPr>
        <w:t xml:space="preserve"> </w:t>
      </w:r>
      <w:r w:rsidR="00E23E71">
        <w:rPr>
          <w:rFonts w:hint="eastAsia"/>
        </w:rPr>
        <w:t>affected over 40 million credit</w:t>
      </w:r>
      <w:r w:rsidR="004A55B8">
        <w:rPr>
          <w:rFonts w:hint="eastAsia"/>
        </w:rPr>
        <w:t xml:space="preserve"> </w:t>
      </w:r>
      <w:r w:rsidR="000C4B20">
        <w:rPr>
          <w:rFonts w:hint="eastAsia"/>
        </w:rPr>
        <w:t xml:space="preserve">and </w:t>
      </w:r>
      <w:r w:rsidR="004A170F">
        <w:rPr>
          <w:rFonts w:hint="eastAsia"/>
        </w:rPr>
        <w:t>debit card accounts</w:t>
      </w:r>
      <w:r w:rsidR="000C4B20">
        <w:rPr>
          <w:rFonts w:hint="eastAsia"/>
        </w:rPr>
        <w:t>,</w:t>
      </w:r>
      <w:r w:rsidR="00BB56C5">
        <w:rPr>
          <w:rFonts w:hint="eastAsia"/>
        </w:rPr>
        <w:t xml:space="preserve"> </w:t>
      </w:r>
      <w:r w:rsidR="00A71B6D">
        <w:rPr>
          <w:rFonts w:hint="eastAsia"/>
        </w:rPr>
        <w:t xml:space="preserve">and 70 million personal records </w:t>
      </w:r>
      <w:r w:rsidR="000C4B20">
        <w:rPr>
          <w:rFonts w:hint="eastAsia"/>
        </w:rPr>
        <w:t xml:space="preserve">were </w:t>
      </w:r>
      <w:r w:rsidR="00A71B6D">
        <w:rPr>
          <w:rFonts w:hint="eastAsia"/>
        </w:rPr>
        <w:t>stolen</w:t>
      </w:r>
      <w:r w:rsidR="000C4B20">
        <w:rPr>
          <w:rFonts w:hint="eastAsia"/>
        </w:rPr>
        <w:t xml:space="preserve">. </w:t>
      </w:r>
      <w:r w:rsidR="0035771C">
        <w:t xml:space="preserve">System administrators must </w:t>
      </w:r>
      <w:r w:rsidR="0030511D">
        <w:rPr>
          <w:rFonts w:hint="eastAsia"/>
        </w:rPr>
        <w:t>prom</w:t>
      </w:r>
      <w:r w:rsidR="00056376">
        <w:rPr>
          <w:rFonts w:hint="eastAsia"/>
        </w:rPr>
        <w:t xml:space="preserve">ptly </w:t>
      </w:r>
      <w:r w:rsidR="0035771C">
        <w:t xml:space="preserve">detect and alert to anomalous events </w:t>
      </w:r>
      <w:r w:rsidR="00225268">
        <w:rPr>
          <w:rFonts w:hint="eastAsia"/>
        </w:rPr>
        <w:t xml:space="preserve">to prevent </w:t>
      </w:r>
      <w:r w:rsidR="009D1F3E">
        <w:rPr>
          <w:rFonts w:hint="eastAsia"/>
        </w:rPr>
        <w:t>those incidents.</w:t>
      </w:r>
      <w:r w:rsidR="00C40D8F">
        <w:rPr>
          <w:rFonts w:hint="eastAsia"/>
        </w:rPr>
        <w:t xml:space="preserve"> </w:t>
      </w:r>
      <w:r w:rsidR="003E57E8">
        <w:rPr>
          <w:rFonts w:hint="eastAsia"/>
        </w:rPr>
        <w:t xml:space="preserve"> </w:t>
      </w:r>
    </w:p>
    <w:p w14:paraId="1517FA66" w14:textId="03A98B6F" w:rsidR="0049289B" w:rsidRDefault="00E60DA7" w:rsidP="0015701E">
      <w:pPr>
        <w:pStyle w:val="a5"/>
        <w:jc w:val="both"/>
      </w:pPr>
      <w:r>
        <w:t xml:space="preserve">Software developers record and print system status in the system logs shown in Figure 1, which typically include a timestamp, logging level, and log messages. System logs are </w:t>
      </w:r>
      <w:r w:rsidR="00C03197">
        <w:t>crucial for identifying abnormal events that may indicate security breaches, system failures, or performance issues</w:t>
      </w:r>
      <w:r>
        <w:t>.</w:t>
      </w:r>
      <w:r w:rsidR="00750CC8">
        <w:rPr>
          <w:rFonts w:hint="eastAsia"/>
        </w:rPr>
        <w:t xml:space="preserve"> </w:t>
      </w:r>
      <w:r w:rsidR="003D7E7D">
        <w:rPr>
          <w:rFonts w:hint="eastAsia"/>
        </w:rPr>
        <w:t>However,</w:t>
      </w:r>
      <w:r w:rsidR="00E30459">
        <w:rPr>
          <w:rFonts w:hint="eastAsia"/>
        </w:rPr>
        <w:t xml:space="preserve"> m</w:t>
      </w:r>
      <w:r w:rsidR="00C1655D">
        <w:t>anual</w:t>
      </w:r>
      <w:r w:rsidR="005239D5">
        <w:rPr>
          <w:rFonts w:hint="eastAsia"/>
        </w:rPr>
        <w:t>ly analyzing</w:t>
      </w:r>
      <w:r w:rsidR="00C1655D">
        <w:rPr>
          <w:rFonts w:hint="eastAsia"/>
        </w:rPr>
        <w:t xml:space="preserve"> </w:t>
      </w:r>
      <w:r w:rsidR="00C334DE">
        <w:rPr>
          <w:rFonts w:hint="eastAsia"/>
        </w:rPr>
        <w:t>massive</w:t>
      </w:r>
      <w:r w:rsidR="00C1655D">
        <w:rPr>
          <w:rFonts w:hint="eastAsia"/>
        </w:rPr>
        <w:t xml:space="preserve"> system logs</w:t>
      </w:r>
      <w:r w:rsidR="00323437">
        <w:rPr>
          <w:rFonts w:hint="eastAsia"/>
        </w:rPr>
        <w:t xml:space="preserve"> collected from</w:t>
      </w:r>
      <w:r w:rsidR="00214361">
        <w:rPr>
          <w:rFonts w:hint="eastAsia"/>
        </w:rPr>
        <w:t xml:space="preserve"> distributed</w:t>
      </w:r>
      <w:r w:rsidR="007B0B24">
        <w:rPr>
          <w:rFonts w:hint="eastAsia"/>
        </w:rPr>
        <w:t xml:space="preserve"> devices</w:t>
      </w:r>
      <w:r w:rsidR="00214361">
        <w:rPr>
          <w:rFonts w:hint="eastAsia"/>
        </w:rPr>
        <w:t xml:space="preserve"> </w:t>
      </w:r>
      <w:r w:rsidR="00C1655D">
        <w:rPr>
          <w:rFonts w:hint="eastAsia"/>
        </w:rPr>
        <w:t xml:space="preserve">will be time-consuming and </w:t>
      </w:r>
      <w:r w:rsidR="00CF257E">
        <w:rPr>
          <w:rFonts w:hint="eastAsia"/>
        </w:rPr>
        <w:t>prone to error</w:t>
      </w:r>
      <w:r w:rsidR="00782D12">
        <w:rPr>
          <w:rFonts w:hint="eastAsia"/>
        </w:rPr>
        <w:t>.</w:t>
      </w:r>
      <w:r w:rsidR="00677A9A">
        <w:rPr>
          <w:rFonts w:hint="eastAsia"/>
        </w:rPr>
        <w:t xml:space="preserve"> </w:t>
      </w:r>
      <w:r w:rsidR="00EF18AB">
        <w:t>L</w:t>
      </w:r>
      <w:r w:rsidR="00EF18AB">
        <w:rPr>
          <w:rFonts w:hint="eastAsia"/>
        </w:rPr>
        <w:t xml:space="preserve">og-based </w:t>
      </w:r>
      <w:r w:rsidR="00EF18AB">
        <w:t>anomaly</w:t>
      </w:r>
      <w:r w:rsidR="00EF18AB">
        <w:rPr>
          <w:rFonts w:hint="eastAsia"/>
        </w:rPr>
        <w:t xml:space="preserve"> detection </w:t>
      </w:r>
      <w:r w:rsidR="00C15329">
        <w:rPr>
          <w:rFonts w:hint="eastAsia"/>
        </w:rPr>
        <w:t xml:space="preserve">can </w:t>
      </w:r>
      <w:r w:rsidR="00671EA0">
        <w:rPr>
          <w:rFonts w:hint="eastAsia"/>
        </w:rPr>
        <w:t>automatica</w:t>
      </w:r>
      <w:r w:rsidR="00527267">
        <w:rPr>
          <w:rFonts w:hint="eastAsia"/>
        </w:rPr>
        <w:t xml:space="preserve">lly </w:t>
      </w:r>
      <w:r w:rsidR="001D5646">
        <w:rPr>
          <w:rFonts w:hint="eastAsia"/>
        </w:rPr>
        <w:t xml:space="preserve">detect and timely alert </w:t>
      </w:r>
      <w:r w:rsidR="00F66790">
        <w:rPr>
          <w:rFonts w:hint="eastAsia"/>
        </w:rPr>
        <w:t xml:space="preserve">to anomalies, </w:t>
      </w:r>
      <w:r w:rsidR="00F40545">
        <w:rPr>
          <w:rFonts w:hint="eastAsia"/>
        </w:rPr>
        <w:t>reduc</w:t>
      </w:r>
      <w:r w:rsidR="00F66790">
        <w:rPr>
          <w:rFonts w:hint="eastAsia"/>
        </w:rPr>
        <w:t>ing</w:t>
      </w:r>
      <w:r w:rsidR="00C2402E">
        <w:rPr>
          <w:rFonts w:hint="eastAsia"/>
        </w:rPr>
        <w:t xml:space="preserve"> the burden </w:t>
      </w:r>
      <w:r w:rsidR="00671EA0">
        <w:rPr>
          <w:rFonts w:hint="eastAsia"/>
        </w:rPr>
        <w:t xml:space="preserve">on </w:t>
      </w:r>
      <w:r w:rsidR="00C2402E">
        <w:t>system</w:t>
      </w:r>
      <w:r w:rsidR="00C2402E">
        <w:rPr>
          <w:rFonts w:hint="eastAsia"/>
        </w:rPr>
        <w:t xml:space="preserve"> </w:t>
      </w:r>
      <w:r w:rsidR="00C2402E">
        <w:t>administrator</w:t>
      </w:r>
      <w:r w:rsidR="00783485">
        <w:rPr>
          <w:rFonts w:hint="eastAsia"/>
        </w:rPr>
        <w:t>s</w:t>
      </w:r>
      <w:r w:rsidR="00C2402E">
        <w:rPr>
          <w:rFonts w:hint="eastAsia"/>
        </w:rPr>
        <w:t xml:space="preserve">. </w:t>
      </w:r>
      <w:r w:rsidR="005D78A7">
        <w:rPr>
          <w:rFonts w:hint="eastAsia"/>
        </w:rPr>
        <w:t xml:space="preserve">Most devices incorporate built-in system log </w:t>
      </w:r>
      <w:r w:rsidR="005D78A7">
        <w:t>mechanisms</w:t>
      </w:r>
      <w:r w:rsidR="005D78A7">
        <w:rPr>
          <w:rFonts w:hint="eastAsia"/>
        </w:rPr>
        <w:t>, making log-based anomaly detection a highly suitable approach for detecting anomalous incidents</w:t>
      </w:r>
      <w:r w:rsidR="00350296">
        <w:t>.</w:t>
      </w:r>
    </w:p>
    <w:p w14:paraId="4F58608A" w14:textId="20D060A2" w:rsidR="003A504F" w:rsidRDefault="003A504F" w:rsidP="0015701E">
      <w:pPr>
        <w:pStyle w:val="a5"/>
        <w:jc w:val="both"/>
      </w:pPr>
      <w:r>
        <w:rPr>
          <w:noProof/>
        </w:rPr>
        <w:lastRenderedPageBreak/>
        <w:drawing>
          <wp:inline distT="0" distB="0" distL="0" distR="0" wp14:anchorId="4F51B308" wp14:editId="7A4031CB">
            <wp:extent cx="4897619" cy="2162452"/>
            <wp:effectExtent l="0" t="0" r="0" b="9525"/>
            <wp:docPr id="1761528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7289" cy="2202044"/>
                    </a:xfrm>
                    <a:prstGeom prst="rect">
                      <a:avLst/>
                    </a:prstGeom>
                    <a:noFill/>
                  </pic:spPr>
                </pic:pic>
              </a:graphicData>
            </a:graphic>
          </wp:inline>
        </w:drawing>
      </w:r>
    </w:p>
    <w:p w14:paraId="1B24F4C1" w14:textId="3C8737B1" w:rsidR="00694AC2" w:rsidRDefault="00694AC2" w:rsidP="0015701E">
      <w:pPr>
        <w:pStyle w:val="ad"/>
        <w:jc w:val="both"/>
      </w:pPr>
      <w:bookmarkStart w:id="5" w:name="_Ref205452018"/>
      <w:bookmarkStart w:id="6" w:name="_Toc202103547"/>
      <w:r>
        <w:t xml:space="preserve">Figure </w:t>
      </w:r>
      <w:fldSimple w:instr=" SEQ Figure \* ARABIC ">
        <w:r w:rsidR="00B433F5">
          <w:rPr>
            <w:noProof/>
          </w:rPr>
          <w:t>1</w:t>
        </w:r>
      </w:fldSimple>
      <w:bookmarkEnd w:id="5"/>
      <w:r w:rsidR="00DA5731">
        <w:rPr>
          <w:rFonts w:hint="eastAsia"/>
        </w:rPr>
        <w:t>.</w:t>
      </w:r>
      <w:r>
        <w:rPr>
          <w:rFonts w:hint="eastAsia"/>
        </w:rPr>
        <w:t xml:space="preserve"> </w:t>
      </w:r>
      <w:r w:rsidR="00DA5731" w:rsidRPr="005C23D5">
        <w:t xml:space="preserve">System </w:t>
      </w:r>
      <w:r w:rsidR="0015701E" w:rsidRPr="005C23D5">
        <w:t>l</w:t>
      </w:r>
      <w:r w:rsidR="00DA5731" w:rsidRPr="005C23D5">
        <w:t xml:space="preserve">ogs </w:t>
      </w:r>
      <w:r w:rsidR="0015701E" w:rsidRPr="005C23D5">
        <w:t>i</w:t>
      </w:r>
      <w:r w:rsidR="00DA5731" w:rsidRPr="005C23D5">
        <w:t xml:space="preserve">nclude the </w:t>
      </w:r>
      <w:r w:rsidR="0015701E" w:rsidRPr="005C23D5">
        <w:t>t</w:t>
      </w:r>
      <w:r w:rsidR="00DA5731" w:rsidRPr="005C23D5">
        <w:t xml:space="preserve">imestamp, </w:t>
      </w:r>
      <w:r w:rsidR="0015701E" w:rsidRPr="005C23D5">
        <w:t>l</w:t>
      </w:r>
      <w:r w:rsidR="00DA5731" w:rsidRPr="005C23D5">
        <w:t xml:space="preserve">ogging </w:t>
      </w:r>
      <w:r w:rsidR="0015701E" w:rsidRPr="005C23D5">
        <w:t>l</w:t>
      </w:r>
      <w:r w:rsidR="00DA5731" w:rsidRPr="005C23D5">
        <w:t xml:space="preserve">evel, and </w:t>
      </w:r>
      <w:r w:rsidR="0015701E" w:rsidRPr="005C23D5">
        <w:t>m</w:t>
      </w:r>
      <w:r w:rsidR="00DA5731" w:rsidRPr="005C23D5">
        <w:t>essage</w:t>
      </w:r>
      <w:r w:rsidR="00816956" w:rsidRPr="005C23D5">
        <w:rPr>
          <w:rFonts w:hint="eastAsia"/>
        </w:rPr>
        <w:t>s</w:t>
      </w:r>
      <w:r w:rsidR="00DA5731" w:rsidRPr="005C23D5">
        <w:t>.</w:t>
      </w:r>
      <w:bookmarkEnd w:id="6"/>
    </w:p>
    <w:p w14:paraId="61E57D6D" w14:textId="77777777" w:rsidR="009647CB" w:rsidRPr="009647CB" w:rsidRDefault="009647CB" w:rsidP="009647CB"/>
    <w:p w14:paraId="56437E52" w14:textId="0178C227" w:rsidR="00F317F5" w:rsidRDefault="003D6026" w:rsidP="0015701E">
      <w:pPr>
        <w:pStyle w:val="a5"/>
        <w:jc w:val="both"/>
      </w:pPr>
      <w:r>
        <w:rPr>
          <w:rFonts w:hint="eastAsia"/>
        </w:rPr>
        <w:t>L</w:t>
      </w:r>
      <w:r w:rsidR="006922CA">
        <w:rPr>
          <w:rFonts w:hint="eastAsia"/>
        </w:rPr>
        <w:t xml:space="preserve">og-based </w:t>
      </w:r>
      <w:r w:rsidR="0074425E">
        <w:rPr>
          <w:rFonts w:hint="eastAsia"/>
        </w:rPr>
        <w:t xml:space="preserve">anomaly detection </w:t>
      </w:r>
      <w:r w:rsidR="004C03BB">
        <w:t>ty</w:t>
      </w:r>
      <w:r w:rsidR="00CB49C6">
        <w:t>pically involves three steps</w:t>
      </w:r>
      <w:r w:rsidR="00525CFA">
        <w:rPr>
          <w:rFonts w:hint="eastAsia"/>
        </w:rPr>
        <w:t>.</w:t>
      </w:r>
      <w:r w:rsidR="00804A8D">
        <w:rPr>
          <w:rFonts w:hint="eastAsia"/>
        </w:rPr>
        <w:t xml:space="preserve"> </w:t>
      </w:r>
      <w:r w:rsidR="00047DF3" w:rsidRPr="00EF2D95">
        <w:t xml:space="preserve">First, raw logs are processed, either with or without </w:t>
      </w:r>
      <w:r w:rsidR="00047DF3">
        <w:t>the use of a</w:t>
      </w:r>
      <w:r w:rsidR="00047DF3" w:rsidRPr="00EF2D95">
        <w:t xml:space="preserve"> log </w:t>
      </w:r>
      <w:proofErr w:type="gramStart"/>
      <w:r w:rsidR="00047DF3" w:rsidRPr="00EF2D95">
        <w:t>parser</w:t>
      </w:r>
      <w:r w:rsidR="00A75225">
        <w:t>,</w:t>
      </w:r>
      <w:r w:rsidR="00047DF3" w:rsidRPr="00EF2D95">
        <w:t xml:space="preserve"> and</w:t>
      </w:r>
      <w:proofErr w:type="gramEnd"/>
      <w:r w:rsidR="00047DF3" w:rsidRPr="00EF2D95">
        <w:t xml:space="preserve"> grouped into log sessions.</w:t>
      </w:r>
      <w:r w:rsidR="0076506F">
        <w:rPr>
          <w:rFonts w:hint="eastAsia"/>
        </w:rPr>
        <w:t xml:space="preserve"> </w:t>
      </w:r>
      <w:r w:rsidR="009024C2" w:rsidRPr="00EF2D95">
        <w:t>The second step converts these sessions into vectors or tokens to prepare them for anomaly detection.</w:t>
      </w:r>
      <w:r w:rsidR="001E0D9C">
        <w:rPr>
          <w:rFonts w:hint="eastAsia"/>
        </w:rPr>
        <w:t xml:space="preserve"> </w:t>
      </w:r>
      <w:r w:rsidR="002B478A" w:rsidRPr="00EF2D95">
        <w:t xml:space="preserve">The final step classifies each log session as either </w:t>
      </w:r>
      <w:r w:rsidR="000A1474">
        <w:t>regular</w:t>
      </w:r>
      <w:r w:rsidR="002B478A" w:rsidRPr="00EF2D95">
        <w:t xml:space="preserve"> or anomalous.</w:t>
      </w:r>
      <w:r w:rsidR="007C56A7">
        <w:rPr>
          <w:rFonts w:hint="eastAsia"/>
        </w:rPr>
        <w:t xml:space="preserve"> </w:t>
      </w:r>
      <w:r w:rsidR="00EC6C81">
        <w:t xml:space="preserve">In the </w:t>
      </w:r>
      <w:r w:rsidR="00544ABF">
        <w:rPr>
          <w:rFonts w:hint="eastAsia"/>
        </w:rPr>
        <w:t>system logs</w:t>
      </w:r>
      <w:r w:rsidR="00EC6C81">
        <w:t xml:space="preserve">, </w:t>
      </w:r>
      <w:r w:rsidR="0009152B">
        <w:t>d</w:t>
      </w:r>
      <w:r w:rsidR="00F317F5">
        <w:t>evelopers use unrestricted text entries</w:t>
      </w:r>
      <w:r w:rsidR="008A42CE">
        <w:t xml:space="preserve"> such as variable names, abbreviations, or technical terms to log status updates or errors</w:t>
      </w:r>
      <w:r w:rsidR="00F317F5">
        <w:t xml:space="preserve">. These unseen text combinations </w:t>
      </w:r>
      <w:r w:rsidR="008A42CE">
        <w:t>lead to out-of-vocabulary (OOV) issues</w:t>
      </w:r>
      <w:r w:rsidR="00F317F5">
        <w:t>.</w:t>
      </w:r>
      <w:r w:rsidR="00F317F5">
        <w:rPr>
          <w:rFonts w:hint="eastAsia"/>
        </w:rPr>
        <w:t xml:space="preserve"> Additionally, s</w:t>
      </w:r>
      <w:r w:rsidR="00F317F5" w:rsidRPr="00B43E44">
        <w:t xml:space="preserve">ystem logs are unstructured </w:t>
      </w:r>
      <w:r w:rsidR="00983CF6">
        <w:t>text, which increases</w:t>
      </w:r>
      <w:r w:rsidR="00F317F5" w:rsidRPr="00B43E44">
        <w:t xml:space="preserve"> the difficulty of automatically analyzing log data. </w:t>
      </w:r>
      <w:r w:rsidR="00F317F5">
        <w:rPr>
          <w:rFonts w:hint="eastAsia"/>
        </w:rPr>
        <w:t>To address these issues</w:t>
      </w:r>
      <w:r w:rsidR="00F317F5">
        <w:t xml:space="preserve"> in anomaly detection</w:t>
      </w:r>
      <w:r w:rsidR="00F317F5">
        <w:rPr>
          <w:rFonts w:hint="eastAsia"/>
        </w:rPr>
        <w:t xml:space="preserve">, as </w:t>
      </w:r>
      <w:r w:rsidR="00F317F5">
        <w:t>illustrated</w:t>
      </w:r>
      <w:r w:rsidR="00F317F5">
        <w:rPr>
          <w:rFonts w:hint="eastAsia"/>
        </w:rPr>
        <w:t xml:space="preserve"> in </w:t>
      </w:r>
      <w:r w:rsidR="00F317F5">
        <w:fldChar w:fldCharType="begin"/>
      </w:r>
      <w:r w:rsidR="00F317F5">
        <w:instrText xml:space="preserve"> </w:instrText>
      </w:r>
      <w:r w:rsidR="00F317F5">
        <w:rPr>
          <w:rFonts w:hint="eastAsia"/>
        </w:rPr>
        <w:instrText>REF _Ref192086478 \h</w:instrText>
      </w:r>
      <w:r w:rsidR="00F317F5">
        <w:instrText xml:space="preserve">  \* MERGEFORMAT </w:instrText>
      </w:r>
      <w:r w:rsidR="00F317F5">
        <w:fldChar w:fldCharType="separate"/>
      </w:r>
      <w:r w:rsidR="00B433F5">
        <w:t xml:space="preserve">Figure </w:t>
      </w:r>
      <w:r w:rsidR="00B433F5">
        <w:rPr>
          <w:noProof/>
        </w:rPr>
        <w:t>2</w:t>
      </w:r>
      <w:r w:rsidR="00F317F5">
        <w:fldChar w:fldCharType="end"/>
      </w:r>
      <w:r w:rsidR="00F317F5">
        <w:rPr>
          <w:rFonts w:hint="eastAsia"/>
        </w:rPr>
        <w:t xml:space="preserve">, </w:t>
      </w:r>
      <w:r w:rsidR="00F317F5">
        <w:t xml:space="preserve">prior works </w:t>
      </w:r>
      <w:r w:rsidR="00EF14E6">
        <w:rPr>
          <w:rFonts w:hint="eastAsia"/>
        </w:rPr>
        <w:t xml:space="preserve">used </w:t>
      </w:r>
      <w:r w:rsidR="00F317F5">
        <w:t>l</w:t>
      </w:r>
      <w:r w:rsidR="00F317F5">
        <w:rPr>
          <w:rFonts w:hint="eastAsia"/>
        </w:rPr>
        <w:t xml:space="preserve">og parsers </w:t>
      </w:r>
      <w:r w:rsidR="00F317F5">
        <w:fldChar w:fldCharType="begin"/>
      </w:r>
      <w:r w:rsidR="00BC1641">
        <w:instrText xml:space="preserve"> ADDIN ZOTERO_ITEM CSL_CITATION {"citationID":"SSHD6uQf","properties":{"formattedCitation":"[3]","plainCitation":"[3]","noteIndex":0},"citationItems":[{"id":36,"uris":["http://zotero.org/users/12810483/items/HTTFDU4F"],"itemData":{"id":36,"type":"paper-conference","abstract":"Logs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BC1641" w:rsidRPr="00BC1641">
        <w:rPr>
          <w:rFonts w:cs="Times New Roman"/>
        </w:rPr>
        <w:t>[3]</w:t>
      </w:r>
      <w:r w:rsidR="00F317F5">
        <w:fldChar w:fldCharType="end"/>
      </w:r>
      <w:r w:rsidR="00F317F5">
        <w:rPr>
          <w:rFonts w:hint="eastAsia"/>
        </w:rPr>
        <w:t xml:space="preserve"> </w:t>
      </w:r>
      <w:r w:rsidR="00F317F5">
        <w:t xml:space="preserve">to </w:t>
      </w:r>
      <w:r w:rsidR="00F317F5">
        <w:rPr>
          <w:rFonts w:hint="eastAsia"/>
        </w:rPr>
        <w:t>extract timestamp</w:t>
      </w:r>
      <w:r w:rsidR="00EF14E6">
        <w:rPr>
          <w:rFonts w:hint="eastAsia"/>
        </w:rPr>
        <w:t>s</w:t>
      </w:r>
      <w:r w:rsidR="00F317F5">
        <w:rPr>
          <w:rFonts w:hint="eastAsia"/>
        </w:rPr>
        <w:t>, logging level</w:t>
      </w:r>
      <w:r w:rsidR="00EF14E6">
        <w:rPr>
          <w:rFonts w:hint="eastAsia"/>
        </w:rPr>
        <w:t>s</w:t>
      </w:r>
      <w:r w:rsidR="00F317F5">
        <w:rPr>
          <w:rFonts w:hint="eastAsia"/>
        </w:rPr>
        <w:t>, component</w:t>
      </w:r>
      <w:r w:rsidR="00EF14E6">
        <w:rPr>
          <w:rFonts w:hint="eastAsia"/>
        </w:rPr>
        <w:t>s</w:t>
      </w:r>
      <w:r w:rsidR="00F317F5">
        <w:rPr>
          <w:rFonts w:hint="eastAsia"/>
        </w:rPr>
        <w:t>, event</w:t>
      </w:r>
      <w:r w:rsidR="00EF14E6">
        <w:rPr>
          <w:rFonts w:hint="eastAsia"/>
        </w:rPr>
        <w:t>s</w:t>
      </w:r>
      <w:r w:rsidR="00F317F5">
        <w:rPr>
          <w:rFonts w:hint="eastAsia"/>
        </w:rPr>
        <w:t xml:space="preserve">, and </w:t>
      </w:r>
      <w:r w:rsidR="00F317F5">
        <w:t>parameters</w:t>
      </w:r>
      <w:r w:rsidR="00F317F5">
        <w:rPr>
          <w:rFonts w:hint="eastAsia"/>
        </w:rPr>
        <w:t xml:space="preserve"> from logs, transforming raw logs into structured event templates. </w:t>
      </w:r>
      <w:r w:rsidR="00F317F5">
        <w:t>Event templates are created by retaining the keywords that are constant parts of logs and removing parameters that carry dynamic runtime information</w:t>
      </w:r>
      <w:r w:rsidR="00F317F5">
        <w:rPr>
          <w:rFonts w:hint="eastAsia"/>
        </w:rPr>
        <w:t xml:space="preserve">. Existing log parsing methods include language modeling </w:t>
      </w:r>
      <w:r w:rsidR="00F317F5">
        <w:fldChar w:fldCharType="begin"/>
      </w:r>
      <w:r w:rsidR="00BC1641">
        <w:instrText xml:space="preserve"> ADDIN ZOTERO_ITEM CSL_CITATION {"citationID":"918sHRkI","properties":{"formattedCitation":"[4]","plainCitation":"[4]","noteIndex":0},"citationItems":[{"id":31,"uris":["http://zotero.org/users/12810483/items/L22JZC2N"],"itemData":{"id":31,"type":"paper-conference","abstract":"Signature extraction is a critical preprocessing step in forensic log analysis because it enables sophisticated analysis techniques to be applied to logs. Currently, most signature extraction frameworks either use rule-based approaches or handcrafted algorithms. Rule-based systems are error-prone and require high maintenance effort. Hand-crafted algorithms use heuristics and tend to work well only for specialized use cases. In this paper we present a novel approach to extract signatures from forensic logs that is based on a neural language model. This language model learns to identify mutable and non-mutable parts in a log message. We use this information to extract signatures. Neural language models have shown to work extremely well for learning complex relationships in natural language text. We experimentally demonstrate that our model can detect which parts are mutable with an accuracy of 86.4%. We also show how extracted signatures can be used for clustering log lines.","container-title":"2017 5th International Symposium on Digital Forensic and Security (ISDFS)","DOI":"10.1109/ISDFS.2017.7916497","event-title":"2017 5th International Symposium on Digital Forensic and Security (ISDFS)","page":"1-6","source":"IEEE Xplore","title":"Towards a neural language model for signature extraction from forensic logs","URL":"https://ieeexplore.ieee.org/document/7916497/?arnumber=7916497","author":[{"family":"Thaler","given":"Stefan"},{"family":"Menkonvski","given":"Vlado"},{"family":"Petkovic","given":"Milan"}],"accessed":{"date-parts":[["2025",3,6]]},"issued":{"date-parts":[["2017",4]]}}}],"schema":"https://github.com/citation-style-language/schema/raw/master/csl-citation.json"} </w:instrText>
      </w:r>
      <w:r w:rsidR="00F317F5">
        <w:fldChar w:fldCharType="separate"/>
      </w:r>
      <w:r w:rsidR="00BC1641" w:rsidRPr="00BC1641">
        <w:rPr>
          <w:rFonts w:cs="Times New Roman"/>
        </w:rPr>
        <w:t>[4]</w:t>
      </w:r>
      <w:r w:rsidR="00F317F5">
        <w:fldChar w:fldCharType="end"/>
      </w:r>
      <w:r w:rsidR="00F317F5">
        <w:rPr>
          <w:rFonts w:hint="eastAsia"/>
        </w:rPr>
        <w:t xml:space="preserve">, heuristics </w:t>
      </w:r>
      <w:r w:rsidR="00F317F5">
        <w:fldChar w:fldCharType="begin"/>
      </w:r>
      <w:r w:rsidR="00BC1641">
        <w:instrText xml:space="preserve"> ADDIN ZOTERO_ITEM CSL_CITATION {"citationID":"lzOKYErt","properties":{"unsorted":true,"formattedCitation":"[5\\uc0\\u8211{}7]","plainCitation":"[5–7]","noteIndex":0},"citationItems":[{"id":30,"uris":["http://zotero.org/users/12810483/items/P6MV93YS"],"itemData":{"id":30,"type":"paper-conference","abstract":"Monitoring the execution of large enterprise systems is needed to ensure that such complex systems are performing as expected. However, common techniques for monitoring, such as code instrumentation and profiling have significant performance overhead, and require access to the source code and to system experts. In this paper, we propose using execution logs to monitor the execution of applications. Unfortunately, execution logs are not designed for monitoring purposes. Each occurrence of an execution event results in a different log line, since a log line contains dynamic information which varies for each occurrence of the event. We propose an approach which abstracts log lines to a set of execution events. Our approach can handle log lines without having strict requirements on the format of a log line. Through a case study on a large enterprise application, we demonstrate that our approach performs well when abstracting execution logs for large enterprise applications. We compare our approach against the SLCT tool which is commonly used to find line patterns in logs.","container-title":"2008 The Eighth International Conference on Quality Software","DOI":"10.1109/QSIC.2008.50","event-title":"2008 The Eighth International Conference on Quality Software","note":"ISSN: 2332-662X","page":"181-186","source":"IEEE Xplore","title":"Abstracting Execution Logs to Execution Events for Enterprise Applications (Short Paper)","URL":"https://ieeexplore.ieee.org/document/4601543/?arnumber=4601543","author":[{"family":"Jiang","given":"Zhen Ming"},{"family":"Hassan","given":"Ahmed E."},{"family":"Flora","given":"Parminder"},{"family":"Hamann","given":"Gilbert"}],"accessed":{"date-parts":[["2025",3,6]]},"issued":{"date-parts":[["2008",8]]}}},{"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R."}],"accessed":{"date-parts":[["2025",3,6]]},"issued":{"date-parts":[["2017",6]]}}},{"id":29,"uris":["http://zotero.org/users/12810483/items/K3U3GI25"],"itemData":{"id":29,"type":"article","abstract":"Logs are widely used in modern software system management because they are often the only data accessible that record system events at runtime. In recent years, because of the ever-increasing log size, data mining techniques are often utilized to help developers and operators conduct system reliability management. A typical log-based system reliability management procedure is to first parse log messages because of their unstructured format; and apply data mining techniques on the parsed logs to obtain critical system behavior information. Most of existing research studies focus on offline log parsing, which need to parse logs in batch mode. However, software systems, especially distributed systems, require online monitoring and maintenance. Thus, a log parser that can parse log messages in a streaming manner is highly in demand. To address this problem, we propose an online log parsing method, namely Drain, based on directed acyclic graph, which encodes specially designed rules for parsing. Drain can automatically generate a directed acyclic graph for a new system and update the graph according to the incoming log messages. Besides, Drain frees developers from the burden of parameter tuning by allowing them use Drain with no pre-defined parameters. To evaluate the performance of Drain, we collect 11 log datasets generated by real-world systems, ranging from distributed systems, Web applications, supercomputers, operating systems, to standalone software. The experimental results show that Drain has the highest accuracy on all 11 datasets. Moreover, Drain obtains 37.15\\%$\\sim$ 97.14\\% improvement in the running time over the state-of-the-art online parsers. We also conduct a case study on a log-based anomaly detection task using Drain in the parsing step, which determines its effectiveness in system reliability management.","DOI":"10.48550/arXiv.1806.04356","note":"arXiv:1806.04356 [cs]","number":"arXiv:1806.04356","publisher":"arXiv","source":"arXiv.org","title":"A Directed Acyclic Graph Approach to Online Log Parsing","URL":"http://arxiv.org/abs/1806.04356","author":[{"family":"He","given":"Pinjia"},{"family":"Zhu","given":"Jieming"},{"family":"Xu","given":"Pengcheng"},{"family":"Zheng","given":"Zibin"},{"family":"Lyu","given":"Michael R."}],"accessed":{"date-parts":[["2025",3,6]]},"issued":{"date-parts":[["2018",6,12]]}}}],"schema":"https://github.com/citation-style-language/schema/raw/master/csl-citation.json"} </w:instrText>
      </w:r>
      <w:r w:rsidR="00F317F5">
        <w:fldChar w:fldCharType="separate"/>
      </w:r>
      <w:r w:rsidR="00BC1641" w:rsidRPr="00BC1641">
        <w:rPr>
          <w:rFonts w:cs="Times New Roman"/>
          <w:kern w:val="0"/>
        </w:rPr>
        <w:t>[5–7]</w:t>
      </w:r>
      <w:r w:rsidR="00F317F5">
        <w:fldChar w:fldCharType="end"/>
      </w:r>
      <w:r w:rsidR="00F317F5">
        <w:rPr>
          <w:rFonts w:hint="eastAsia"/>
        </w:rPr>
        <w:t xml:space="preserve">, frequent pattern mining </w:t>
      </w:r>
      <w:r w:rsidR="00F317F5">
        <w:fldChar w:fldCharType="begin"/>
      </w:r>
      <w:r w:rsidR="00BC1641">
        <w:instrText xml:space="preserve"> ADDIN ZOTERO_ITEM CSL_CITATION {"citationID":"wauDRBmH","properties":{"unsorted":true,"formattedCitation":"[8, 9]","plainCitation":"[8, 9]","noteIndex":0},"citationItems":[{"id":27,"uris":["http://zotero.org/users/12810483/items/N95Z9TZP"],"itemData":{"id":27,"type":"paper-conference","abstract":"Log files contain valuable information about the execution of a system. This information is often used for debugging, operational profiling, finding anomalies, detecting security threats, measuring performance etc. The log files are usually too big for extracting this valuable information manually, even though manual perusal is still one of the more widely used techniques. Recently a variety of data mining and machine learning algorithms are being used to analyze the information in the log files. A major road block for the efficient use of these algorithms is the inherent variability present in every log line of a log file. Each log line is a combination of a static message type field and a variable parameter field. Even though both these fields are required, the analyses algorithm often requires that these be separated out, in order to find correlations in the repeating log event types. This disentangling of the message and parameter fields to find the event types is called abstraction of log lines. Each log line is abstracted to a unique ID or event type and the dynamic parameter value is extracted to give an insight on the current state of the system. In this paper we present a technique based on a clustering technique used in the Simple Log file Clustering Tool for log file abstraction. This solution is especially useful when we don't have access to the source code of the application or when the lines in the log file do not conform to a rigid structure. We evaluated our implementation on log files from the Virtual Computing Lab, a cloud computer management system at North Carolina State University, and abstracted it to 727 unique event types.","container-title":"2010 7th IEEE Working Conference on Mining Software Repositories (MSR 2010)","DOI":"10.1109/MSR.2010.5463281","event-title":"2010 7th IEEE Working Conference on Mining Software Repositories (MSR 2010)","note":"ISSN: 2160-1860","page":"114-117","source":"IEEE Xplore","title":"Abstracting log lines to log event types for mining software system logs","URL":"https://ieeexplore.ieee.org/document/5463281/?arnumber=5463281","author":[{"family":"Nagappan","given":"Meiyappan"},{"family":"Vouk","given":"Mladen A."}],"accessed":{"date-parts":[["2025",3,6]]},"issued":{"date-parts":[["2010",5]]}}},{"id":703,"uris":["http://zotero.org/users/12810483/items/8LU6CDCH","http://zotero.org/users/12810483/items/VFRZ4CT2"],"itemData":{"id":703,"type":"article-journal","abstract":"Software systems usually record important runtime information in their logs. Logs help practitioners understand system runtime behaviors and diagnose field failures. As logs are usually very large in size, automated log analysis is needed to assist practitioners in their software operation and maintenance efforts. Typically, the first step of automated log analysis is log parsing, i.e., converting unstructured raw logs into structured data. However, log parsing is challenging, because logs are produced by static templates in the source code (i.e., logging statements) yet the templates are usually inaccessible when parsing logs. Prior work proposed automated log parsing approaches that have achieved high accuracy. However, as the volume of logs grows rapidly in the era of cloud computing, efficiency becomes a major concern in log parsing. In this work, we propose an automated log parsing approach, Logram, which leverages nn-gram dictionaries to achieve efficient log parsing. We evaluated Logram on 16 public log datasets and compared Logram with five state-of-the-art log parsing approaches. We found that Logram achieves a higher parsing accuracy than the best existing approaches (i.e., at least 10 percent higher, on average) and also outperforms these approaches in efficiency (i.e., 1.8 to 5.1 times faster than the second-fastest approaches in terms of end-to-end parsing time). Furthermore, we deployed Logram on Spark and we found that Logram scales out efficiently with the number of Spark nodes (e.g., with near-linear scalability for some logs) without sacrificing parsing accuracy. In addition, we demonstrated that Logram can support effective online parsing of logs, achieving similar parsing results and efficiency to the offline mode.","container-title":"IEEE Transactions on Software Engineering","DOI":"10.1109/TSE.2020.3007554","ISSN":"1939-3520","issue":"3","page":"879-892","source":"IEEE Xplore","title":"Logram: Efficient Log Parsing Using nn-Gram Dictionaries","title-short":"Logram","URL":"https://ieeexplore.ieee.org/stampPDF/getPDF.jsp","volume":"48","author":[{"family":"Dai","given":"Hetong"},{"family":"Li","given":"Heng"},{"family":"Chen","given":"Che-Shao"},{"family":"Shang","given":"Weiyi"},{"family":"Chen","given":"Tse-Hsun"}],"accessed":{"date-parts":[["2025",6,30]]},"issued":{"date-parts":[["2022",3]]}}}],"schema":"https://github.com/citation-style-language/schema/raw/master/csl-citation.json"} </w:instrText>
      </w:r>
      <w:r w:rsidR="00F317F5">
        <w:fldChar w:fldCharType="separate"/>
      </w:r>
      <w:r w:rsidR="00BC1641" w:rsidRPr="00BC1641">
        <w:rPr>
          <w:rFonts w:cs="Times New Roman"/>
        </w:rPr>
        <w:t>[8, 9]</w:t>
      </w:r>
      <w:r w:rsidR="00F317F5">
        <w:fldChar w:fldCharType="end"/>
      </w:r>
      <w:r w:rsidR="00F317F5">
        <w:rPr>
          <w:rFonts w:hint="eastAsia"/>
        </w:rPr>
        <w:t xml:space="preserve">, clustering </w:t>
      </w:r>
      <w:r w:rsidR="00F317F5">
        <w:fldChar w:fldCharType="begin"/>
      </w:r>
      <w:r w:rsidR="00BC1641">
        <w:instrText xml:space="preserve"> ADDIN ZOTERO_ITEM CSL_CITATION {"citationID":"uVAi7IPr","properties":{"formattedCitation":"[10]","plainCitation":"[10]","noteIndex":0},"citationItems":[{"id":26,"uris":["http://zotero.org/users/12810483/items/YMMLPL8P"],"itemData":{"id":26,"type":"paper-conference","abstract":"Modern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F317F5">
        <w:fldChar w:fldCharType="separate"/>
      </w:r>
      <w:r w:rsidR="00BC1641" w:rsidRPr="00BC1641">
        <w:rPr>
          <w:rFonts w:cs="Times New Roman"/>
        </w:rPr>
        <w:t>[10]</w:t>
      </w:r>
      <w:r w:rsidR="00F317F5">
        <w:fldChar w:fldCharType="end"/>
      </w:r>
      <w:r w:rsidR="00F317F5">
        <w:t>,</w:t>
      </w:r>
      <w:r w:rsidR="00F317F5">
        <w:rPr>
          <w:rFonts w:hint="eastAsia"/>
        </w:rPr>
        <w:t xml:space="preserve"> and longest common subsequence </w:t>
      </w:r>
      <w:r w:rsidR="00F317F5">
        <w:fldChar w:fldCharType="begin"/>
      </w:r>
      <w:r w:rsidR="00BC1641">
        <w:instrText xml:space="preserve"> ADDIN ZOTERO_ITEM CSL_CITATION {"citationID":"qj0IPImu","properties":{"formattedCitation":"[11]","plainCitation":"[11]","noteIndex":0},"citationItems":[{"id":709,"uris":["http://zotero.org/users/12810483/items/J6ET3YHN","http://zotero.org/users/12810483/items/HQXDYAA3"],"itemData":{"id":709,"type":"paper-conference","abstract":"System event logs have been frequently used as a valuable resource in data-driven approaches to enhance system health and stability. A typical procedure in system log analytics is to first parse unstructured logs, and then apply data analysis on the resulting structured data. Previous work on parsing system event logs focused on offline, batch processing of raw log files. But increasingly, applications demand online monitoring and processing. We propose an online streaming method Spell, which utilizes a longest common subsequence based approach, to parse system event logs. We show how to dynamically extract log patterns from incoming logs and how to maintain a set of discovered message types in streaming fashion. Evaluation results on large real system logs demonstrate that even compared with the offline alternatives, Spell shows its superiority in terms of both efficiency and effectiveness.","container-title":"2016 IEEE 16th International Conference on Data Mining (ICDM)","DOI":"10.1109/ICDM.2016.0103","event-title":"2016 IEEE 16th International Conference on Data Mining (ICDM)","note":"ISSN: 2374-8486","page":"859-864","source":"IEEE Xplore","title":"Spell: Streaming Parsing of System Event Logs","title-short":"Spell","URL":"https://ieeexplore.ieee.org/document/7837916/","author":[{"family":"Du","given":"Min"},{"family":"Li","given":"Feifei"}],"accessed":{"date-parts":[["2025",6,30]]},"issued":{"date-parts":[["2016",2]]}}}],"schema":"https://github.com/citation-style-language/schema/raw/master/csl-citation.json"} </w:instrText>
      </w:r>
      <w:r w:rsidR="00F317F5">
        <w:fldChar w:fldCharType="separate"/>
      </w:r>
      <w:r w:rsidR="00BC1641" w:rsidRPr="00BC1641">
        <w:rPr>
          <w:rFonts w:cs="Times New Roman"/>
        </w:rPr>
        <w:t>[11]</w:t>
      </w:r>
      <w:r w:rsidR="00F317F5">
        <w:fldChar w:fldCharType="end"/>
      </w:r>
      <w:r w:rsidR="00F317F5">
        <w:rPr>
          <w:rFonts w:hint="eastAsia"/>
        </w:rPr>
        <w:t xml:space="preserve">. Among them, Drain </w:t>
      </w:r>
      <w:r w:rsidR="00F317F5">
        <w:fldChar w:fldCharType="begin"/>
      </w:r>
      <w:r w:rsidR="00BC1641">
        <w:instrText xml:space="preserve"> ADDIN ZOTERO_ITEM CSL_CITATION {"citationID":"tDwZHcPT","properties":{"formattedCitation":"[6]","plainCitation":"[6]","noteIndex":0},"citationItems":[{"id":32,"uris":["http://zotero.org/users/12810483/items/M5SFR9JM"],"itemData":{"id":32,"type":"paper-conference","abstract":"Logs, which record valuable system runtime information, have been widely employed in Web service management by service providers and users. A typical log analysis based Web service management procedure is to first parse raw log messages because of their unstructured format; and then apply data mining models to extract critical system behavior information, which can assist Web service management. Most of the existing log parsing methods focus on offline, batch processing of logs. However, as the volume of logs increases rapidly, model training of offline log parsing methods, which employs all existing logs after log collection, becomes time consuming. To address this problem, we propose an online log parsing method, namely Drain, that can parse logs in a streaming and timely manner. To accelerate the parsing process, Drain uses a fixed depth parse tree, which encodes specially designed rules for parsing. We evaluate Drain on five real-world log data sets with more than 10 million raw log messages. The experimental results show that Drain has the highest accuracy on four data sets, and comparable accuracy on the remaining one. Besides, Drain obtains 51.85% 81.47% improvement in running time compared with the state-of-the-art online parser. We also conduct a case study on an anomaly detection task using Drain in the parsing step, which determines the effectiveness of Drain in log analysis.","container-title":"2017 IEEE International Conference on Web Services (ICWS)","DOI":"10.1109/ICWS.2017.13","event-title":"2017 IEEE International Conference on Web Services (ICWS)","page":"33-40","source":"IEEE Xplore","title":"Drain: An Online Log Parsing Approach with Fixed Depth Tree","title-short":"Drain","URL":"https://ieeexplore.ieee.org/document/8029742/?arnumber=8029742","author":[{"family":"He","given":"Pinjia"},{"family":"Zhu","given":"Jieming"},{"family":"Zheng","given":"Zibin"},{"family":"Lyu","given":"Michael R."}],"accessed":{"date-parts":[["2025",3,6]]},"issued":{"date-parts":[["2017",6]]}}}],"schema":"https://github.com/citation-style-language/schema/raw/master/csl-citation.json"} </w:instrText>
      </w:r>
      <w:r w:rsidR="00F317F5">
        <w:fldChar w:fldCharType="separate"/>
      </w:r>
      <w:r w:rsidR="00BC1641" w:rsidRPr="00BC1641">
        <w:rPr>
          <w:rFonts w:cs="Times New Roman"/>
        </w:rPr>
        <w:t>[6]</w:t>
      </w:r>
      <w:r w:rsidR="00F317F5">
        <w:fldChar w:fldCharType="end"/>
      </w:r>
      <w:r w:rsidR="00F317F5">
        <w:rPr>
          <w:rFonts w:hint="eastAsia"/>
        </w:rPr>
        <w:t xml:space="preserve"> is </w:t>
      </w:r>
      <w:r w:rsidR="00F317F5">
        <w:t xml:space="preserve">recognized </w:t>
      </w:r>
      <w:r w:rsidR="00F317F5">
        <w:rPr>
          <w:rFonts w:hint="eastAsia"/>
        </w:rPr>
        <w:t xml:space="preserve">as the most accurate and efficient </w:t>
      </w:r>
      <w:r w:rsidR="00F317F5">
        <w:fldChar w:fldCharType="begin"/>
      </w:r>
      <w:r w:rsidR="00BC1641">
        <w:instrText xml:space="preserve"> ADDIN ZOTERO_ITEM CSL_CITATION {"citationID":"IfStfmcd","properties":{"formattedCitation":"[3]","plainCitation":"[3]","noteIndex":0},"citationItems":[{"id":36,"uris":["http://zotero.org/users/12810483/items/HTTFDU4F"],"itemData":{"id":36,"type":"paper-conference","abstract":"Logs are imperative in the development and maintenance process of many software systems. They record detailed runtime information that allows developers and support engineers to monitor their systems and dissect anomalous behaviors and errors. The increasing scale and complexity of modern software systems, however, make the volume of logs explodes. In many cases, the traditional way of manual log inspection becomes impractical. Many recent studies, as well as industrial tools, resort to powerful text search and machine learning-based analytics solutions. Due to the unstructured nature of logs, a first crucial step is to parse log messages into structured data for subsequent analysis. In recent years, automated log parsing has been widely studied in both academia and industry, producing a series of log parsers by different techniques. To better understand the characteristics of these log parsers, in this paper, we present a comprehensive evaluation study on automated log parsing and further release the tools and benchmarks for easy reuse. More specifically, we evaluate 13 log parsers on a total of 16 log datasets spanning distributed systems, supercomputers, operating systems, mobile systems, server applications, and standalone software. We report the benchmarking results in terms of accuracy, robustness, and efficiency, which are of practical importance when deploying automated log parsing in production. We also share the success stories and lessons learned in an industrial application at Huawei. We believe that our work could serve as the basis and provide valuable guidance to future research and deployment of automated log parsing.","container-title":"2019 IEEE/ACM 41st International Conference on Software Engineering: Software Engineering in Practice (ICSE-SEIP)","DOI":"10.1109/ICSE-SEIP.2019.00021","event-title":"2019 IEEE/ACM 41st International Conference on Software Engineering: Software Engineering in Practice (ICSE-SEIP)","page":"121-130","source":"IEEE Xplore","title":"Tools and Benchmarks for Automated Log Parsing","URL":"https://ieeexplore.ieee.org/abstract/document/8804456","author":[{"family":"Zhu","given":"Jieming"},{"family":"He","given":"Shilin"},{"family":"Liu","given":"Jinyang"},{"family":"He","given":"Pinjia"},{"family":"Xie","given":"Qi"},{"family":"Zheng","given":"Zibin"},{"family":"Lyu","given":"Michael R."}],"accessed":{"date-parts":[["2025",3,5]]},"issued":{"date-parts":[["2019",5]]}}}],"schema":"https://github.com/citation-style-language/schema/raw/master/csl-citation.json"} </w:instrText>
      </w:r>
      <w:r w:rsidR="00F317F5">
        <w:fldChar w:fldCharType="separate"/>
      </w:r>
      <w:r w:rsidR="00BC1641" w:rsidRPr="00BC1641">
        <w:rPr>
          <w:rFonts w:cs="Times New Roman"/>
        </w:rPr>
        <w:t>[3]</w:t>
      </w:r>
      <w:r w:rsidR="00F317F5">
        <w:fldChar w:fldCharType="end"/>
      </w:r>
      <w:r w:rsidR="00F317F5">
        <w:rPr>
          <w:rFonts w:hint="eastAsia"/>
        </w:rPr>
        <w:t xml:space="preserve">. </w:t>
      </w:r>
    </w:p>
    <w:p w14:paraId="7651F8D6" w14:textId="77777777" w:rsidR="00F317F5" w:rsidRDefault="00F317F5" w:rsidP="0015701E">
      <w:pPr>
        <w:jc w:val="both"/>
      </w:pPr>
      <w:r>
        <w:rPr>
          <w:noProof/>
        </w:rPr>
        <w:lastRenderedPageBreak/>
        <w:drawing>
          <wp:inline distT="0" distB="0" distL="0" distR="0" wp14:anchorId="1B95D12B" wp14:editId="5D860CC7">
            <wp:extent cx="5274310" cy="3059430"/>
            <wp:effectExtent l="0" t="0" r="2540" b="7620"/>
            <wp:docPr id="1957488482" name="圖片 5" descr="一張含有 螢幕擷取畫面, 符號, 標誌,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8482" name="圖片 5" descr="一張含有 螢幕擷取畫面, 符號, 標誌, 設計 的圖片&#10;&#10;AI 產生的內容可能不正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059430"/>
                    </a:xfrm>
                    <a:prstGeom prst="rect">
                      <a:avLst/>
                    </a:prstGeom>
                    <a:noFill/>
                    <a:ln>
                      <a:noFill/>
                    </a:ln>
                  </pic:spPr>
                </pic:pic>
              </a:graphicData>
            </a:graphic>
          </wp:inline>
        </w:drawing>
      </w:r>
    </w:p>
    <w:p w14:paraId="5F253B44" w14:textId="688C045D" w:rsidR="00702354" w:rsidRDefault="00F317F5" w:rsidP="0015701E">
      <w:pPr>
        <w:pStyle w:val="a5"/>
        <w:jc w:val="both"/>
      </w:pPr>
      <w:bookmarkStart w:id="7" w:name="_Ref192086478"/>
      <w:bookmarkStart w:id="8" w:name="_Toc202103548"/>
      <w:r>
        <w:t xml:space="preserve">Figure </w:t>
      </w:r>
      <w:fldSimple w:instr=" SEQ Figure \* ARABIC ">
        <w:r w:rsidR="00B433F5">
          <w:rPr>
            <w:noProof/>
          </w:rPr>
          <w:t>2</w:t>
        </w:r>
      </w:fldSimple>
      <w:bookmarkEnd w:id="7"/>
      <w:r>
        <w:rPr>
          <w:rFonts w:hint="eastAsia"/>
        </w:rPr>
        <w:t xml:space="preserve">. </w:t>
      </w:r>
      <w:r w:rsidRPr="009F6262">
        <w:rPr>
          <w:rFonts w:hint="eastAsia"/>
        </w:rPr>
        <w:t xml:space="preserve">An </w:t>
      </w:r>
      <w:r w:rsidR="0015701E" w:rsidRPr="009F6262">
        <w:t>e</w:t>
      </w:r>
      <w:r w:rsidRPr="009F6262">
        <w:rPr>
          <w:rFonts w:hint="eastAsia"/>
        </w:rPr>
        <w:t xml:space="preserve">xample of the </w:t>
      </w:r>
      <w:r w:rsidR="0015701E" w:rsidRPr="009F6262">
        <w:t>l</w:t>
      </w:r>
      <w:r w:rsidRPr="009F6262">
        <w:rPr>
          <w:rFonts w:hint="eastAsia"/>
        </w:rPr>
        <w:t xml:space="preserve">og </w:t>
      </w:r>
      <w:r w:rsidR="0015701E" w:rsidRPr="009F6262">
        <w:t>p</w:t>
      </w:r>
      <w:r w:rsidRPr="009F6262">
        <w:rPr>
          <w:rFonts w:hint="eastAsia"/>
        </w:rPr>
        <w:t>ars</w:t>
      </w:r>
      <w:bookmarkEnd w:id="8"/>
      <w:r w:rsidRPr="009F6262">
        <w:rPr>
          <w:rFonts w:hint="eastAsia"/>
        </w:rPr>
        <w:t xml:space="preserve">ing </w:t>
      </w:r>
      <w:r w:rsidR="0015701E" w:rsidRPr="009F6262">
        <w:t>p</w:t>
      </w:r>
      <w:r w:rsidRPr="009F6262">
        <w:rPr>
          <w:rFonts w:hint="eastAsia"/>
        </w:rPr>
        <w:t>rocess</w:t>
      </w:r>
    </w:p>
    <w:p w14:paraId="1461D430" w14:textId="77777777" w:rsidR="00702354" w:rsidRDefault="00702354" w:rsidP="0015701E">
      <w:pPr>
        <w:pStyle w:val="a5"/>
        <w:jc w:val="both"/>
      </w:pPr>
    </w:p>
    <w:p w14:paraId="78EA009F" w14:textId="5611F7B2" w:rsidR="00B7329F" w:rsidRPr="008B5D34" w:rsidRDefault="008B5D34" w:rsidP="0015701E">
      <w:pPr>
        <w:pStyle w:val="a5"/>
        <w:jc w:val="both"/>
      </w:pPr>
      <w:r>
        <w:t>However, log parsers can cause semantic misunderstandings, such as misinterpreting parameters as keywords, which leads to extra log events. Conversely, some crucial keywords may be mistaken for parameters and removed, resulting in different log messages being merged into a single event. Furthermore, evolving software systems add new logging statements and system status parameters to the logs, leading to more unseen templates.</w:t>
      </w:r>
      <w:r>
        <w:rPr>
          <w:rFonts w:hint="eastAsia"/>
        </w:rPr>
        <w:t xml:space="preserve"> As a result, log parsers must retrain to accommodate these changes. Studies </w:t>
      </w:r>
      <w:r>
        <w:fldChar w:fldCharType="begin"/>
      </w:r>
      <w:r w:rsidR="00BC1641">
        <w:instrText xml:space="preserve"> ADDIN ZOTERO_ITEM CSL_CITATION {"citationID":"SBZtOMGC","properties":{"unsorted":true,"formattedCitation":"[12, 13]","plainCitation":"[12, 13]","noteIndex":0},"citationItems":[{"id":66,"uris":["http://zotero.org/users/12810483/items/KU98IEP9"],"itemData":{"id":66,"type":"paper-conference","abstract":"Software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(ASE)","note":"ISSN: 2643-1572","page":"492-504","source":"IEEE Xplore","title":"Log-based Anomaly Detection Without Log Parsing","URL":"https://ieeexplore.ieee.org/document/9678773","author":[{"family":"Le","given":"Van-Hoang"},{"family":"Zhang","given":"Hongyu"}],"accessed":{"date-parts":[["2025",2,12]]},"issued":{"date-parts":[["2021",1]]}}},{"id":711,"uris":["http://zotero.org/users/12810483/items/BSDEIJAK","http://zotero.org/users/12810483/items/SXVAJ2D2"],"itemData":{"id":711,"type":"article-journal","abstract":"Log-based anomaly detection plays an essential role in the fast-emerging Artificial Intelligence for IT Operations (AIOps) of software systems. Many log-based anomaly detection methods have been proposed. Due to the variety and unstructured characteristics of logs, log parsing is the first necessary step for parsing logs into structured ones in log-based anomaly detection methods. Prior studies have found that the effectiveness of log parsing will impact the performance of log-based anomaly detection. However, few studies comprehensively investigate whether better log parsing implies better anomaly detection. In this paper, we conduct a comprehensively empirical study to investigate the impact of six state-of-the-art log parsers belonging to four categories (including heuristic-based, frequency-based, clustering-based, and subsequence-based) on six state-of-the-art log-based anomaly detection methods (including machine-learning-based and deep-learning-based methods). Experimental results on three public datasets show that (1) High parsing accuracy does not definitely imply high anomaly detection performance. Both parsing accuracy and the number of parsed event templates should be considered when choosing log parsers for anomaly detection. (2) The log parsers have an impact on the efficiency of anomaly detection methods. With the increase in the number of parsed event templates, the efficiency of anomaly detection decreases. In detail, the heuristic-based parsers have less impact on the efficiency of anomaly detection methods, followed by frequency-based parsers. (3) All the anomaly detection methods perform more effectively and efficiently with the heuristic-based log parsers. Thus, the heuristic-based log parsers are recommended for a new practitioner on anomaly detection. We believe that our work, with the evaluation results and the corresponding findings, can help researchers and practitioners better understand the impact of log parsers on anomaly detection and provide guidelines for choosing a suitable log parser for their anomaly detection method.","container-title":"Empirical Software Engineering","DOI":"10.1007/s10664-022-10214-6","ISSN":"1573-7616","issue":"1","journalAbbreviation":"Empir Software Eng","language":"en","page":"6","source":"Springer Link","title":"An empirical study of the impact of log parsers on the performance of log-based anomaly detection","URL":"https://doi.org/10.1007/s10664-022-10214-6","volume":"28","author":[{"family":"Fu","given":"Ying"},{"family":"Yan","given":"Meng"},{"family":"Xu","given":"Zhou"},{"family":"Xia","given":"Xin"},{"family":"Zhang","given":"Xiaohong"},{"family":"Yang","given":"Dan"}],"accessed":{"date-parts":[["2025",6,30]]},"issued":{"date-parts":[["2022",11,8]]}}}],"schema":"https://github.com/citation-style-language/schema/raw/master/csl-citation.json"} </w:instrText>
      </w:r>
      <w:r>
        <w:fldChar w:fldCharType="separate"/>
      </w:r>
      <w:r w:rsidR="00BC1641" w:rsidRPr="00BC1641">
        <w:rPr>
          <w:rFonts w:cs="Times New Roman"/>
        </w:rPr>
        <w:t>[12, 13]</w:t>
      </w:r>
      <w:r>
        <w:fldChar w:fldCharType="end"/>
      </w:r>
      <w:r>
        <w:rPr>
          <w:rFonts w:hint="eastAsia"/>
        </w:rPr>
        <w:t xml:space="preserve"> </w:t>
      </w:r>
      <w:r>
        <w:t>have shown that computational overhead for log parsing, semantic misunderstanding errors, and loss of contextual details are challenges that can negatively impact the performance of log anomaly detection models</w:t>
      </w:r>
      <w:r w:rsidR="00901D4F">
        <w:t>, limiting</w:t>
      </w:r>
      <w:r>
        <w:t xml:space="preserve"> the robustness and generality of these models in dynamic real-world logging systems.</w:t>
      </w:r>
    </w:p>
    <w:p w14:paraId="1682FA48" w14:textId="2BA91413" w:rsidR="003078B3" w:rsidRPr="003078B3" w:rsidRDefault="00497DEE" w:rsidP="0015701E">
      <w:pPr>
        <w:pStyle w:val="a5"/>
        <w:jc w:val="both"/>
      </w:pPr>
      <w:r>
        <w:t>In the field of anomaly detection</w:t>
      </w:r>
      <w:r w:rsidR="00E6162F">
        <w:t xml:space="preserve">, researchers have proposed </w:t>
      </w:r>
      <w:r w:rsidR="00212DD1">
        <w:t xml:space="preserve">data-driven </w:t>
      </w:r>
      <w:r w:rsidR="00E6162F">
        <w:t>machine learning techniques</w:t>
      </w:r>
      <w:r w:rsidR="00350377">
        <w:t>.</w:t>
      </w:r>
      <w:r w:rsidR="00350377">
        <w:rPr>
          <w:rFonts w:hint="eastAsia"/>
        </w:rPr>
        <w:t xml:space="preserve"> </w:t>
      </w:r>
      <w:r w:rsidR="00A54FCA">
        <w:t>Chen et al</w:t>
      </w:r>
      <w:r w:rsidR="004452FD">
        <w:t xml:space="preserve">. </w:t>
      </w:r>
      <w:r w:rsidR="00A54FCA">
        <w:fldChar w:fldCharType="begin"/>
      </w:r>
      <w:r w:rsidR="00BC1641">
        <w:instrText xml:space="preserve"> ADDIN ZOTERO_ITEM CSL_CITATION {"citationID":"UTSrnKlm","properties":{"formattedCitation":"[14]","plainCitation":"[14]","noteIndex":0},"citationItems":[{"id":698,"uris":["http://zotero.org/users/12810483/items/HIKRHEUJ"],"itemData":{"id":698,"type":"paper-conference","abstract":"We present a decision tree learning approach to diagnosing failures in large Internet sites. We record runtime properties of each request and apply automated machine learning and data mining techniques to identify the causes of failures. We train decision trees on the request traces from time periods in which user-visible failures are present. Paths through the tree are ranked according to their degree of correlation with failure, and nodes are merged according to the observed partial order of system components. We evaluate this approach using actual failures from eBay, and find that, among hundreds of potential causes, the algorithm successfully identifies 13 out of 14 true causes of failure, along with 2 false positives. We discuss some results in applying simplified decision trees on eBay's production site for several months. In addition, we give a cost-benefit analysis of manual vs. automated diagnosis systems. Our contributions include the statistical learning approach, the adaptation of decision trees to the context of failure diagnosis, and the deployment and evaluation of our tools on a high-volume production service.","container-title":"International Conference on Autonomic Computing, 2004. Proceedings.","DOI":"10.1109/ICAC.2004.1301345","event-title":"International Conference on Autonomic Computing, 2004.","page":"36-43","source":"IEEE Xplore","title":"Failure diagnosis using decision trees","URL":"https://ieeexplore.ieee.org/stampPDF/getPDF.jsp","author":[{"family":"Chen","given":"M."},{"family":"Zheng","given":"A.X."},{"family":"Lloyd","given":"J."},{"family":"Jordan","given":"M.I."},{"family":"Brewer","given":"E."}],"accessed":{"date-parts":[["2025",6,30]]},"issued":{"date-parts":[["2004",5]]}}}],"schema":"https://github.com/citation-style-language/schema/raw/master/csl-citation.json"} </w:instrText>
      </w:r>
      <w:r w:rsidR="00A54FCA">
        <w:fldChar w:fldCharType="separate"/>
      </w:r>
      <w:r w:rsidR="00BC1641" w:rsidRPr="00BC1641">
        <w:rPr>
          <w:rFonts w:cs="Times New Roman"/>
        </w:rPr>
        <w:t>[14]</w:t>
      </w:r>
      <w:r w:rsidR="00A54FCA">
        <w:fldChar w:fldCharType="end"/>
      </w:r>
      <w:r w:rsidR="004452FD">
        <w:t xml:space="preserve"> </w:t>
      </w:r>
      <w:r w:rsidR="001217DC">
        <w:t>classified</w:t>
      </w:r>
      <w:r w:rsidR="00350377">
        <w:rPr>
          <w:rFonts w:hint="eastAsia"/>
        </w:rPr>
        <w:t xml:space="preserve"> successful and failed requests</w:t>
      </w:r>
      <w:r w:rsidR="009E0F79">
        <w:t xml:space="preserve"> </w:t>
      </w:r>
      <w:r w:rsidR="00350377">
        <w:rPr>
          <w:rFonts w:hint="eastAsia"/>
        </w:rPr>
        <w:t>using a decision tree</w:t>
      </w:r>
      <w:r w:rsidR="009E0F79">
        <w:t>.</w:t>
      </w:r>
      <w:r w:rsidR="00350377">
        <w:rPr>
          <w:rFonts w:hint="eastAsia"/>
        </w:rPr>
        <w:t xml:space="preserve"> </w:t>
      </w:r>
      <w:r w:rsidR="000543B1">
        <w:t xml:space="preserve">Breier et al. </w:t>
      </w:r>
      <w:r w:rsidR="00350377">
        <w:fldChar w:fldCharType="begin"/>
      </w:r>
      <w:r w:rsidR="00BC1641">
        <w:instrText xml:space="preserve"> ADDIN ZOTERO_ITEM CSL_CITATION {"citationID":"Z6ZugF2T","properties":{"formattedCitation":"[15]","plainCitation":"[15]","noteIndex":0},"citationItems":[{"id":40,"uris":["http://zotero.org/users/12810483/items/G4X947Q4"],"itemData":{"id":40,"type":"paper-conference","abstract":"Log files are created by devices or systems in order to provide information about processes or actions that were performed. Detailed inspection of security logs can reveal potential security breaches and it can show us system weaknesses. In our work we propose a novel anomaly-based detection approach based on data mining techniques for log analysis. Our approach uses Apache Hadoop technique to enable processing of large data sets in a parallel way. Dynamic rule creation enables us to detect new types of breaches without further human intervention. Overall error rates of our method are below 10%.","container-title":"Information Science and Applications","DOI":"10.1007/978-3-662-46578-3_53","event-place":"Berlin, Heidelberg","ISBN":"978-3-662-46578-3","language":"en","page":"449-457","publisher":"Springer","publisher-place":"Berlin, Heidelberg","source":"Springer Link","title":"Anomaly Detection from Log Files Using Data Mining Techniques","author":[{"family":"Breier","given":"Jakub"},{"family":"Branišová","given":"Jana"}],"editor":[{"family":"Kim","given":"Kuinam J."}],"issued":{"date-parts":[["2015"]]}}}],"schema":"https://github.com/citation-style-language/schema/raw/master/csl-citation.json"} </w:instrText>
      </w:r>
      <w:r w:rsidR="00350377">
        <w:fldChar w:fldCharType="separate"/>
      </w:r>
      <w:r w:rsidR="00BC1641" w:rsidRPr="00BC1641">
        <w:rPr>
          <w:rFonts w:cs="Times New Roman"/>
        </w:rPr>
        <w:t>[15]</w:t>
      </w:r>
      <w:r w:rsidR="00350377">
        <w:fldChar w:fldCharType="end"/>
      </w:r>
      <w:r w:rsidR="000543B1">
        <w:t xml:space="preserve"> </w:t>
      </w:r>
      <w:r w:rsidR="00350377">
        <w:rPr>
          <w:rFonts w:hint="eastAsia"/>
        </w:rPr>
        <w:t>utilize</w:t>
      </w:r>
      <w:r w:rsidR="00350377">
        <w:t>d</w:t>
      </w:r>
      <w:r w:rsidR="00350377">
        <w:rPr>
          <w:rFonts w:hint="eastAsia"/>
        </w:rPr>
        <w:t xml:space="preserve"> PCA to analyze and highlight anomalies. LogCluster </w:t>
      </w:r>
      <w:r w:rsidR="00350377">
        <w:fldChar w:fldCharType="begin"/>
      </w:r>
      <w:r w:rsidR="00BC1641">
        <w:instrText xml:space="preserve"> ADDIN ZOTERO_ITEM CSL_CITATION {"citationID":"GRkZJxOK","properties":{"formattedCitation":"[16]","plainCitation":"[16]","noteIndex":0},"citationItems":[{"id":39,"uris":["http://zotero.org/users/12810483/items/CUL22TT3"],"itemData":{"id":39,"type":"paper-conference","abstract":"Logs play an important role in the maintenance of large-scale online service systems. When an online service fails, engineers need to examine recorded logs to gain insights into the failure and identify the potential problems. Traditionally, engineers perform simple keyword search (such as \"error\" and \"exception\") of logs that may be associated with the failures. Such an approach is often time consuming and error prone. Through our collaboration with Microsoft service product teams, we propose LogCluster, an approach that clusters the logs to ease log-based problem identification. LogCluster also utilizes a knowledge base to check if the log sequences occurred before. Engineers only need to examine a small number of previously unseen, representative log sequences extracted from the clusters to identify a problem, thus significantly reducing the number of logs that should be examined, meanwhile improving the identification accuracy. Through experiments on two Hadoop-based applications and two large-scale Microsoft online service systems, we show that our approach is effective and outperforms the state-of-the-art work proposed by Shang et al. in ICSE 2013. We have successfully applied LogCluster to the maintenance of many actual Microsoft online service systems. In this paper, we also share our success stories and lessons learned.","collection-title":"ICSE '16","container-title":"Proceedings of the 38th International Conference on Software Engineering Companion","DOI":"10.1145/2889160.2889232","event-place":"New York, NY, USA","ISBN":"978-1-4503-4205-6","page":"102–111","publisher":"Association for Computing Machinery","publisher-place":"New York, NY, USA","source":"ACM Digital Library","title":"Log clustering based problem identification for online service systems","URL":"https://dl.acm.org/doi/10.1145/2889160.2889232","author":[{"family":"Lin","given":"Qingwei"},{"family":"Zhang","given":"Hongyu"},{"family":"Lou","given":"Jian-Guang"},{"family":"Zhang","given":"Yu"},{"family":"Chen","given":"Xuewei"}],"accessed":{"date-parts":[["2025",3,4]]},"issued":{"date-parts":[["2016"]],"season":"14"}}}],"schema":"https://github.com/citation-style-language/schema/raw/master/csl-citation.json"} </w:instrText>
      </w:r>
      <w:r w:rsidR="00350377">
        <w:fldChar w:fldCharType="separate"/>
      </w:r>
      <w:r w:rsidR="00BC1641" w:rsidRPr="00BC1641">
        <w:rPr>
          <w:rFonts w:cs="Times New Roman"/>
        </w:rPr>
        <w:t>[16]</w:t>
      </w:r>
      <w:r w:rsidR="00350377">
        <w:fldChar w:fldCharType="end"/>
      </w:r>
      <w:r w:rsidR="00350377">
        <w:rPr>
          <w:rFonts w:hint="eastAsia"/>
        </w:rPr>
        <w:t xml:space="preserve"> </w:t>
      </w:r>
      <w:r w:rsidR="00350377">
        <w:t>segmented</w:t>
      </w:r>
      <w:r w:rsidR="00350377">
        <w:rPr>
          <w:rFonts w:hint="eastAsia"/>
        </w:rPr>
        <w:t xml:space="preserve"> logs </w:t>
      </w:r>
      <w:r w:rsidR="001E3D7C">
        <w:t>through</w:t>
      </w:r>
      <w:r w:rsidR="00350377">
        <w:rPr>
          <w:rFonts w:hint="eastAsia"/>
        </w:rPr>
        <w:t xml:space="preserve"> clustering and </w:t>
      </w:r>
      <w:r w:rsidR="00BF765C">
        <w:t>performed</w:t>
      </w:r>
      <w:r w:rsidR="00350377">
        <w:rPr>
          <w:rFonts w:hint="eastAsia"/>
        </w:rPr>
        <w:t xml:space="preserve"> anomaly detection </w:t>
      </w:r>
      <w:r w:rsidR="00350377">
        <w:rPr>
          <w:rFonts w:hint="eastAsia"/>
        </w:rPr>
        <w:lastRenderedPageBreak/>
        <w:t xml:space="preserve">using an </w:t>
      </w:r>
      <w:r w:rsidR="00350377">
        <w:t>unsupervised</w:t>
      </w:r>
      <w:r w:rsidR="00350377">
        <w:rPr>
          <w:rFonts w:hint="eastAsia"/>
        </w:rPr>
        <w:t xml:space="preserve"> learning method. </w:t>
      </w:r>
      <w:r w:rsidR="0071292E">
        <w:t xml:space="preserve">Machine learning methods struggle to generalize because they can't effectively capture sequential or contextual relationships in high-dimensional log spaces. As a result, researchers shifted their focus to deep learning techniques. </w:t>
      </w:r>
      <w:r w:rsidR="00350377">
        <w:rPr>
          <w:rFonts w:hint="eastAsia"/>
        </w:rPr>
        <w:t xml:space="preserve">Deeplog </w:t>
      </w:r>
      <w:r w:rsidR="00350377">
        <w:fldChar w:fldCharType="begin"/>
      </w:r>
      <w:r w:rsidR="00BC1641">
        <w:instrText xml:space="preserve"> ADDIN ZOTERO_ITEM CSL_CITATION {"citationID":"Kvr7zDR7","properties":{"formattedCitation":"[17]","plainCitation":"[17]","noteIndex":0},"citationItems":[{"id":5,"uris":["http://zotero.org/users/12810483/items/PEURFMEF"],"itemData":{"id":5,"type":"paper-conference","abstract":"Anomaly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Security","DOI":"10.1145/3133956.3134015","event-place":"New York, NY, USA","ISBN":"978-1-4503-4946-8","page":"1285–1298","publisher":"Association for Computing Machinery","publisher-place":"New York, NY, USA","source":"ACM Digital Library","title":"Anomaly Detection from Log Files Using Data  Mining Techniques","title-short":"DeepLog","URL":"https://dl.acm.org/doi/10.1145/3133956.3134015","author":[{"family":"Du","given":"Min"},{"family":"Li","given":"Feifei"},{"family":"Zheng","given":"Guineng"},{"family":"Srikumar","given":"Vivek"}],"accessed":{"date-parts":[["2025",6,10]]},"issued":{"date-parts":[["2017"]],"season":"30"}}}],"schema":"https://github.com/citation-style-language/schema/raw/master/csl-citation.json"} </w:instrText>
      </w:r>
      <w:r w:rsidR="00350377">
        <w:fldChar w:fldCharType="separate"/>
      </w:r>
      <w:r w:rsidR="00BC1641" w:rsidRPr="00BC1641">
        <w:rPr>
          <w:rFonts w:cs="Times New Roman"/>
        </w:rPr>
        <w:t>[17]</w:t>
      </w:r>
      <w:r w:rsidR="00350377">
        <w:fldChar w:fldCharType="end"/>
      </w:r>
      <w:r w:rsidR="00350377">
        <w:rPr>
          <w:rFonts w:hint="eastAsia"/>
        </w:rPr>
        <w:t xml:space="preserve"> utilized LSTM (Long </w:t>
      </w:r>
      <w:r w:rsidR="00350377">
        <w:t>Short-Term</w:t>
      </w:r>
      <w:r w:rsidR="00350377">
        <w:rPr>
          <w:rFonts w:hint="eastAsia"/>
        </w:rPr>
        <w:t xml:space="preserve"> Memory) to</w:t>
      </w:r>
      <w:r w:rsidR="00350377">
        <w:t xml:space="preserve"> capture </w:t>
      </w:r>
      <w:r w:rsidR="00212E50">
        <w:t xml:space="preserve">the sequential </w:t>
      </w:r>
      <w:r w:rsidR="00350377">
        <w:t>relationship</w:t>
      </w:r>
      <w:r w:rsidR="00212E50">
        <w:t xml:space="preserve"> of log templates</w:t>
      </w:r>
      <w:r w:rsidR="00A035AF">
        <w:t>,</w:t>
      </w:r>
      <w:r w:rsidR="00350377">
        <w:t xml:space="preserve"> </w:t>
      </w:r>
      <w:r w:rsidR="00A035AF">
        <w:t>achieving</w:t>
      </w:r>
      <w:r w:rsidR="00350377">
        <w:rPr>
          <w:rFonts w:hint="eastAsia"/>
        </w:rPr>
        <w:t xml:space="preserve"> high accuracy in anomaly detection. </w:t>
      </w:r>
      <w:r w:rsidR="0037000F">
        <w:t>Lu et al.</w:t>
      </w:r>
      <w:r w:rsidR="008D2696">
        <w:t xml:space="preserve"> </w:t>
      </w:r>
      <w:r w:rsidR="008D2696">
        <w:fldChar w:fldCharType="begin"/>
      </w:r>
      <w:r w:rsidR="00BC1641">
        <w:instrText xml:space="preserve"> ADDIN ZOTERO_ITEM CSL_CITATION {"citationID":"bVdypTul","properties":{"formattedCitation":"[18]","plainCitation":"[18]","noteIndex":0},"citationItems":[{"id":751,"uris":["http://zotero.org/users/12810483/items/YC3EK4BH"],"itemData":{"id":751,"type":"paper-conference","abstract":"Nowadays, big data systems are being widely adopted by many domains for offering effective data solutions, such as manufacturing, healthcare, education, and media. Big data systems produce tons of unstructured logs that contain buried valuable information. However, it is a daunting task to manually unearth the information and detect system anomalies. A few automatic methods have been developed, where the cutting-edge machine learning technique is one of the most promising ways. In this paper, we propose a novel approach for anomaly detection from big data system logs by leveraging Convolutional Neural Networks (CNN). Different from other existing statistical methods or traditional rule-based machine learning approaches, our CNN-based model can automatically learn event relationships in system logs and detect anomaly with high accuracy. Our deep neural network consists of logkey2vec embeddings, three 1D convolutional layers, dropout layer, and max-pooling. According to our experiment, our CNN-based approach has better accuracy(reaches to 99%) compared to other approaches using Long Short term memory (LSTM) and Multilayer Perceptron (MLP) on detecting anomaly in Hadoop Distributed File System (HDFS) logs.","container-title":"2018 IEEE 16th Intl Conf on Dependable, Autonomic and Secure Computing, 16th Intl Conf on Pervasive Intelligence and Computing, 4th Intl Conf on Big Data Intelligence and Computing and Cyber Science and Technology Congress(DASC/PiCom/DataCom/CyberSciTech)","DOI":"10.1109/DASC/PiCom/DataCom/CyberSciTec.2018.00037","event-title":"2018 IEEE 16th Intl Conf on Dependable, Autonomic and Secure Computing, 16th Intl Conf on Pervasive Intelligence and Computing, 4th Intl Conf on Big Data Intelligence and Computing and Cyber Science and Technology Congress(DASC/PiCom/DataCom/CyberSciTech)","page":"151-158","source":"IEEE Xplore","title":"Detecting Anomaly in Big Data System Logs Using Convolutional Neural Network","URL":"https://ieeexplore.ieee.org/stampPDF/getPDF.jsp","author":[{"family":"Lu","given":"Siyang"},{"family":"Wei","given":"Xiang"},{"family":"Li","given":"Yandong"},{"family":"Wang","given":"Liqiang"}],"accessed":{"date-parts":[["2025",11,2]]},"issued":{"date-parts":[["2018",8]]}}}],"schema":"https://github.com/citation-style-language/schema/raw/master/csl-citation.json"} </w:instrText>
      </w:r>
      <w:r w:rsidR="008D2696">
        <w:fldChar w:fldCharType="separate"/>
      </w:r>
      <w:r w:rsidR="00BC1641" w:rsidRPr="00BC1641">
        <w:rPr>
          <w:rFonts w:cs="Times New Roman"/>
        </w:rPr>
        <w:t>[18]</w:t>
      </w:r>
      <w:r w:rsidR="008D2696">
        <w:fldChar w:fldCharType="end"/>
      </w:r>
      <w:r w:rsidR="00350377">
        <w:rPr>
          <w:rFonts w:hint="eastAsia"/>
        </w:rPr>
        <w:t xml:space="preserve"> </w:t>
      </w:r>
      <w:r w:rsidR="00350377">
        <w:t>employed a CNN (Convolutional</w:t>
      </w:r>
      <w:r w:rsidR="00350377">
        <w:rPr>
          <w:rFonts w:hint="eastAsia"/>
        </w:rPr>
        <w:t xml:space="preserve"> </w:t>
      </w:r>
      <w:r w:rsidR="00350377">
        <w:t>Neural</w:t>
      </w:r>
      <w:r w:rsidR="00350377">
        <w:rPr>
          <w:rFonts w:hint="eastAsia"/>
        </w:rPr>
        <w:t xml:space="preserve"> Network)</w:t>
      </w:r>
      <w:r w:rsidR="00350377">
        <w:t>,</w:t>
      </w:r>
      <w:r w:rsidR="00350377">
        <w:rPr>
          <w:rFonts w:hint="eastAsia"/>
        </w:rPr>
        <w:t xml:space="preserve"> which can learn the hidden relationships between log events. </w:t>
      </w:r>
      <w:r w:rsidR="005030A2">
        <w:t xml:space="preserve">Transformers </w:t>
      </w:r>
      <w:r w:rsidR="00081209">
        <w:fldChar w:fldCharType="begin"/>
      </w:r>
      <w:r w:rsidR="00BC1641">
        <w:instrText xml:space="preserve"> ADDIN ZOTERO_ITEM CSL_CITATION {"citationID":"VFzmD36a","properties":{"formattedCitation":"[19]","plainCitation":"[19]","noteIndex":0},"citationItems":[{"id":688,"uris":["http://zotero.org/users/12810483/items/MB6YP9EZ"],"itemData":{"id":688,"type":"paper-conference","abstract":"The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N"},{"family":"Kaiser","given":"Ł","dropping-particle":"ukasz"},{"family":"Polosukhin","given":"Illia"}],"accessed":{"date-parts":[["2025",6,26]]},"issued":{"date-parts":[["2017"]]}}}],"schema":"https://github.com/citation-style-language/schema/raw/master/csl-citation.json"} </w:instrText>
      </w:r>
      <w:r w:rsidR="00081209">
        <w:fldChar w:fldCharType="separate"/>
      </w:r>
      <w:r w:rsidR="00BC1641" w:rsidRPr="00BC1641">
        <w:rPr>
          <w:rFonts w:cs="Times New Roman"/>
        </w:rPr>
        <w:t>[19]</w:t>
      </w:r>
      <w:r w:rsidR="00081209">
        <w:fldChar w:fldCharType="end"/>
      </w:r>
      <w:r w:rsidR="005030A2">
        <w:t xml:space="preserve">, which combine efficient parallel processing with the </w:t>
      </w:r>
      <w:r w:rsidR="00FD135A">
        <w:t>M</w:t>
      </w:r>
      <w:r w:rsidR="00C57BFD">
        <w:t>ul</w:t>
      </w:r>
      <w:r w:rsidR="00FD135A">
        <w:t>ti-headed S</w:t>
      </w:r>
      <w:r w:rsidR="005030A2">
        <w:t xml:space="preserve">elf-attention mechanism, outperform LSTMs, which are inherently sequential in capturing both local and long-range dependencies. Compared to CNNs, which focus on </w:t>
      </w:r>
      <w:r w:rsidR="007C0755">
        <w:t>regional</w:t>
      </w:r>
      <w:r w:rsidR="005030A2">
        <w:t xml:space="preserve"> patterns and require depth to understand global context, Transformers analyze log sequences more effectively. </w:t>
      </w:r>
      <w:proofErr w:type="spellStart"/>
      <w:r w:rsidR="00D504C9">
        <w:rPr>
          <w:rFonts w:hint="eastAsia"/>
        </w:rPr>
        <w:t>LogBERT</w:t>
      </w:r>
      <w:proofErr w:type="spellEnd"/>
      <w:r w:rsidR="00B90127">
        <w:t xml:space="preserve"> </w:t>
      </w:r>
      <w:r w:rsidR="00D504C9">
        <w:fldChar w:fldCharType="begin"/>
      </w:r>
      <w:r w:rsidR="00BC1641">
        <w:instrText xml:space="preserve"> ADDIN ZOTERO_ITEM CSL_CITATION {"citationID":"f31FfWT8","properties":{"formattedCitation":"[20]","plainCitation":"[20]","noteIndex":0},"citationItems":[{"id":34,"uris":["http://zotero.org/users/12810483/items/KCBTZXYS"],"itemData":{"id":34,"type":"paper-conference","abstract":"Detecting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masked log message prediction and volume of hypersphere minimization. After training, LogBERT is able to capture the patterns of normal log sequences and further detect anomalies where the underlying patterns deviate from expected patterns. The experimental results on three log datasets show that LogBERT outperforms state-of-the-art approaches for anomaly detection.","container-title":"2021 International Joint Conference on Neural Networks (IJCNN)","DOI":"10.1109/IJCNN52387.2021.9534113","event-title":"2021 International Joint Conference on Neural Networks (IJCNN)","note":"ISSN: 2161-4407","page":"1-8","source":"IEEE Xplore","title":"LogBERT: Log Anomaly Detection via BERT","title-short":"LogBERT","URL":"https://ieeexplore.ieee.org/document/9534113/?arnumber=9534113","author":[{"family":"Guo","given":"Haixuan"},{"family":"Yuan","given":"Shuhan"},{"family":"Wu","given":"Xintao"}],"accessed":{"date-parts":[["2025",3,6]]},"issued":{"date-parts":[["2021",7]]}}}],"schema":"https://github.com/citation-style-language/schema/raw/master/csl-citation.json"} </w:instrText>
      </w:r>
      <w:r w:rsidR="00D504C9">
        <w:fldChar w:fldCharType="separate"/>
      </w:r>
      <w:r w:rsidR="00BC1641" w:rsidRPr="00BC1641">
        <w:rPr>
          <w:rFonts w:cs="Times New Roman"/>
        </w:rPr>
        <w:t>[20]</w:t>
      </w:r>
      <w:r w:rsidR="00D504C9">
        <w:fldChar w:fldCharType="end"/>
      </w:r>
      <w:r w:rsidR="00D504C9">
        <w:rPr>
          <w:rFonts w:hint="eastAsia"/>
        </w:rPr>
        <w:t xml:space="preserve"> leverages the Bidirectional Encode</w:t>
      </w:r>
      <w:r w:rsidR="00D504C9">
        <w:t>r</w:t>
      </w:r>
      <w:r w:rsidR="00D504C9">
        <w:rPr>
          <w:rFonts w:hint="eastAsia"/>
        </w:rPr>
        <w:t xml:space="preserve"> Representations from Transformers (BERT) model to learn patterns in </w:t>
      </w:r>
      <w:r w:rsidR="00D504C9">
        <w:t>regular</w:t>
      </w:r>
      <w:r w:rsidR="00D504C9">
        <w:rPr>
          <w:rFonts w:hint="eastAsia"/>
        </w:rPr>
        <w:t xml:space="preserve"> log sequences through unsupervised learning and then identifies outliers. </w:t>
      </w:r>
      <w:proofErr w:type="spellStart"/>
      <w:r w:rsidR="00D504C9">
        <w:rPr>
          <w:rFonts w:hint="eastAsia"/>
        </w:rPr>
        <w:t>LogGPT</w:t>
      </w:r>
      <w:proofErr w:type="spellEnd"/>
      <w:r w:rsidR="00D504C9">
        <w:rPr>
          <w:rFonts w:hint="eastAsia"/>
        </w:rPr>
        <w:t xml:space="preserve"> </w:t>
      </w:r>
      <w:r w:rsidR="00D504C9">
        <w:fldChar w:fldCharType="begin"/>
      </w:r>
      <w:r w:rsidR="00BC1641">
        <w:instrText xml:space="preserve"> ADDIN ZOTERO_ITEM CSL_CITATION {"citationID":"Vs6AptO9","properties":{"formattedCitation":"[21]","plainCitation":"[21]","noteIndex":0},"citationItems":[{"id":33,"uris":["http://zotero.org/users/12810483/items/R8PJDXBB"],"itemData":{"id":33,"type":"paper-conference","abstract":"The increasing volume of log data produced by software-intensive systems makes it impractical to analyze them manually. Many deep learning-based methods have been proposed for log-based anomaly detection. These methods face several challenges such as high-dimensional and noisy log data, class imbalance, generalization, and model interpretability. Recently, ChatGPT has shown promising results in various domains. However, there is still a lack of study on the application of ChatGPT for log-based anomaly detection. In this work, we proposed LogGPT, a log-based anomaly detection framework based on ChatGPT. By leveraging ChatGPT's language interpretation capabilities, LogGPT aims to explore the transferability of knowledge from large-scale corpora to log-based anomaly detection. We conduct experiments to evaluate the performance of LogGPT and compare it with three deep learning-based methods on BGL and Spirit datasets. LogGPT shows promising results and has good interpretability. This study provides preliminary insights into prompt-based models, such as ChatGPT, for the log-based anomaly detection task.","container-title":"2023 IEEE International Conference on High Performance Computing &amp; Communications, Data Science &amp; Systems, Smart City &amp; Dependability in Sensor, Cloud &amp; Big Data Systems &amp; Application (HPCC/DSS/SmartCity/DependSys)","DOI":"10.1109/HPCC-DSS-SmartCity-DependSys60770.2023.00045","event-title":"2023 IEEE International Conference on High Performance Computing &amp; Communications, Data Science &amp; Systems, Smart City &amp; Dependability in Sensor, Cloud &amp; Big Data Systems &amp; Application (HPCC/DSS/SmartCity/DependSys)","page":"273-280","source":"IEEE Xplore","title":"LogGPT: Exploring ChatGPT for Log-Based Anomaly Detection","title-short":"LogGPT","URL":"https://ieeexplore.ieee.org/document/10466820/?arnumber=10466820","author":[{"family":"Qi","given":"Jiaxing"},{"family":"Huang","given":"Shaohan"},{"family":"Luan","given":"Zhongzhi"},{"family":"Yang","given":"Shu"},{"family":"Fung","given":"Carol"},{"family":"Yang","given":"Hailong"},{"family":"Qian","given":"Depei"},{"family":"Shang","given":"Jing"},{"family":"Xiao","given":"Zhiwen"},{"family":"Wu","given":"Zhihui"}],"accessed":{"date-parts":[["2025",3,6]]},"issued":{"date-parts":[["2023",2]]}}}],"schema":"https://github.com/citation-style-language/schema/raw/master/csl-citation.json"} </w:instrText>
      </w:r>
      <w:r w:rsidR="00D504C9">
        <w:fldChar w:fldCharType="separate"/>
      </w:r>
      <w:r w:rsidR="00BC1641" w:rsidRPr="00BC1641">
        <w:rPr>
          <w:rFonts w:cs="Times New Roman"/>
        </w:rPr>
        <w:t>[21]</w:t>
      </w:r>
      <w:r w:rsidR="00D504C9">
        <w:fldChar w:fldCharType="end"/>
      </w:r>
      <w:r w:rsidR="00D504C9">
        <w:rPr>
          <w:rFonts w:hint="eastAsia"/>
        </w:rPr>
        <w:t xml:space="preserve"> employ</w:t>
      </w:r>
      <w:r w:rsidR="00D504C9">
        <w:t xml:space="preserve">ed </w:t>
      </w:r>
      <w:r w:rsidR="00D504C9">
        <w:rPr>
          <w:rFonts w:hint="eastAsia"/>
        </w:rPr>
        <w:t>the Generative Pre-trained Transformer (GPT) model for log anomaly detection, analyzing log sequences with the Chain of Thought (</w:t>
      </w:r>
      <w:proofErr w:type="spellStart"/>
      <w:r w:rsidR="00D504C9">
        <w:rPr>
          <w:rFonts w:hint="eastAsia"/>
        </w:rPr>
        <w:t>CoT</w:t>
      </w:r>
      <w:proofErr w:type="spellEnd"/>
      <w:r w:rsidR="00D504C9">
        <w:rPr>
          <w:rFonts w:hint="eastAsia"/>
        </w:rPr>
        <w:t xml:space="preserve">) prompts. FSMFLog </w:t>
      </w:r>
      <w:r w:rsidR="00D504C9">
        <w:fldChar w:fldCharType="begin"/>
      </w:r>
      <w:r w:rsidR="00BC1641">
        <w:instrText xml:space="preserve"> ADDIN ZOTERO_ITEM CSL_CITATION {"citationID":"4waA0L9D","properties":{"formattedCitation":"[22]","plainCitation":"[22]","noteIndex":0},"citationItems":[{"id":60,"uris":["http://zotero.org/users/12810483/items/JETU3JN9"],"itemData":{"id":60,"type":"article-journal","abstract":"Industrial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D504C9">
        <w:fldChar w:fldCharType="separate"/>
      </w:r>
      <w:r w:rsidR="00BC1641" w:rsidRPr="00BC1641">
        <w:rPr>
          <w:rFonts w:cs="Times New Roman"/>
        </w:rPr>
        <w:t>[22]</w:t>
      </w:r>
      <w:r w:rsidR="00D504C9">
        <w:fldChar w:fldCharType="end"/>
      </w:r>
      <w:r w:rsidR="00D504C9">
        <w:rPr>
          <w:rFonts w:hint="eastAsia"/>
        </w:rPr>
        <w:t xml:space="preserve"> utilize</w:t>
      </w:r>
      <w:r w:rsidR="00D504C9">
        <w:t>d</w:t>
      </w:r>
      <w:r w:rsidR="00D504C9">
        <w:rPr>
          <w:rFonts w:hint="eastAsia"/>
        </w:rPr>
        <w:t xml:space="preserve"> SBERT to get the </w:t>
      </w:r>
      <w:r w:rsidR="00D504C9">
        <w:t>semantic</w:t>
      </w:r>
      <w:r w:rsidR="00D504C9">
        <w:rPr>
          <w:rFonts w:hint="eastAsia"/>
        </w:rPr>
        <w:t xml:space="preserve"> features </w:t>
      </w:r>
      <w:r w:rsidR="001B259D">
        <w:t>as input, also</w:t>
      </w:r>
      <w:r w:rsidR="00D504C9">
        <w:rPr>
          <w:rFonts w:hint="eastAsia"/>
        </w:rPr>
        <w:t xml:space="preserve"> project</w:t>
      </w:r>
      <w:r w:rsidR="00D504C9">
        <w:t>ed</w:t>
      </w:r>
      <w:r w:rsidR="00D504C9">
        <w:rPr>
          <w:rFonts w:hint="eastAsia"/>
        </w:rPr>
        <w:t xml:space="preserve"> the time and type features from parsed log event sequences</w:t>
      </w:r>
      <w:r w:rsidR="0076674B">
        <w:t xml:space="preserve">, inserting them into </w:t>
      </w:r>
      <w:r w:rsidR="008D6466">
        <w:t xml:space="preserve">the </w:t>
      </w:r>
      <w:r w:rsidR="0076674B">
        <w:t>Transformer encoder</w:t>
      </w:r>
      <w:r w:rsidR="00A42A50">
        <w:t xml:space="preserve"> as biases</w:t>
      </w:r>
      <w:r w:rsidR="0076674B">
        <w:t xml:space="preserve"> </w:t>
      </w:r>
      <w:r w:rsidR="00D504C9">
        <w:rPr>
          <w:rFonts w:hint="eastAsia"/>
        </w:rPr>
        <w:t xml:space="preserve">for </w:t>
      </w:r>
      <w:r w:rsidR="00D504C9">
        <w:t>anomal</w:t>
      </w:r>
      <w:r w:rsidR="00D504C9">
        <w:rPr>
          <w:rFonts w:hint="eastAsia"/>
        </w:rPr>
        <w:t xml:space="preserve">y detection. </w:t>
      </w:r>
      <w:proofErr w:type="spellStart"/>
      <w:r w:rsidR="00D504C9">
        <w:rPr>
          <w:rFonts w:hint="eastAsia"/>
        </w:rPr>
        <w:t>LogFormer</w:t>
      </w:r>
      <w:proofErr w:type="spellEnd"/>
      <w:r w:rsidR="00D504C9">
        <w:rPr>
          <w:rFonts w:hint="eastAsia"/>
        </w:rPr>
        <w:t xml:space="preserve"> </w:t>
      </w:r>
      <w:r w:rsidR="00D504C9">
        <w:fldChar w:fldCharType="begin"/>
      </w:r>
      <w:r w:rsidR="00BC1641">
        <w:instrText xml:space="preserve"> ADDIN ZOTERO_ITEM CSL_CITATION {"citationID":"rylHVxhY","properties":{"formattedCitation":"[23]","plainCitation":"[23]","noteIndex":0},"citationItems":[{"id":10,"uris":["http://zotero.org/users/12810483/items/ISVY79IJ"],"itemData":{"id":10,"type":"paper-conference","abstract":"Log anomaly detection is a key component in the field of artificial intelligence for IT operations (AIOps). Considering log data of variant domains, retraining the whole network for unknown domains is inefficient in real industrial scenarios. However, previous deep models merely focused on extracting the semantics of log sequences in the same domain, leading to poor generalization on multi-domain logs. To alleviate this issue, we propose a unified Transformer-based framework for Log anomaly detection (LogFormer) to improve the generalization ability across different domains, where we establish a two-stage process including the pre-training and adapter-based tuning stage. Specifically, our model is first pre-trained on the source domain to obtain shared semantic knowledge of log data. Then, we transfer such knowledge to the target domain via shared parameters. Besides, the Log-Attention module is proposed to supplement the information ignored by the log-paring. The proposed method is evaluated on three public and one real-world datasets. Experimental results on multiple benchmarks demonstrate the effectiveness of our LogFormer with fewer trainable parameters and lower training costs.","collection-title":"AAAI'24/IAAI'24/EAAI'24","container-title":"Proceedings of the Thirty-Eighth AAAI Conference on Artificial Intelligence and Thirty-Sixth Conference on Innovative Applications of Artificial Intelligence and Fourteenth Symposium on Educational Advances in Artificial Intelligence","DOI":"10.1609/aaai.v38i1.27764","ISBN":"978-1-57735-887-9","page":"135–143","publisher":"AAAI Press","source":"ACM Digital Library","title":"LogFormer: a pre-train and tuning pipeline for log anomaly detection","title-short":"LogFormer","URL":"https://doi.org/10.1609/aaai.v38i1.27764","volume":"38","author":[{"family":"Guo","given":"Hongcheng"},{"family":"Yang","given":"Jian"},{"family":"Liu","given":"Jiaheng"},{"family":"Bai","given":"Jiaqi"},{"family":"Wang","given":"Boyang"},{"family":"Li","given":"Zhoujun"},{"family":"Zheng","given":"Tieqiao"},{"family":"Zhang","given":"Bo"},{"family":"Peng","given":"Junran"},{"family":"Tian","given":"Qi"}],"accessed":{"date-parts":[["2025",6,9]]},"issued":{"date-parts":[["2024"]],"season":"20"}}}],"schema":"https://github.com/citation-style-language/schema/raw/master/csl-citation.json"} </w:instrText>
      </w:r>
      <w:r w:rsidR="00D504C9">
        <w:fldChar w:fldCharType="separate"/>
      </w:r>
      <w:r w:rsidR="00BC1641" w:rsidRPr="00BC1641">
        <w:rPr>
          <w:rFonts w:cs="Times New Roman"/>
        </w:rPr>
        <w:t>[23]</w:t>
      </w:r>
      <w:r w:rsidR="00D504C9">
        <w:fldChar w:fldCharType="end"/>
      </w:r>
      <w:r w:rsidR="00D504C9">
        <w:rPr>
          <w:rFonts w:hint="eastAsia"/>
        </w:rPr>
        <w:t xml:space="preserve"> </w:t>
      </w:r>
      <w:r w:rsidR="00D504C9" w:rsidRPr="00D7720E">
        <w:t xml:space="preserve">utilized a Transformer-based framework for log anomaly detection, thereby enhancing detection by incorporating overlooked </w:t>
      </w:r>
      <w:r w:rsidR="00D504C9">
        <w:t>temporal</w:t>
      </w:r>
      <w:r w:rsidR="00D504C9" w:rsidRPr="00D7720E">
        <w:t xml:space="preserve"> and other </w:t>
      </w:r>
      <w:r w:rsidR="00D504C9">
        <w:t xml:space="preserve">kinds of </w:t>
      </w:r>
      <w:r w:rsidR="00D504C9" w:rsidRPr="00D7720E">
        <w:t>features during log parsing.</w:t>
      </w:r>
      <w:r w:rsidR="000C2EE9">
        <w:t xml:space="preserve"> </w:t>
      </w:r>
      <w:r w:rsidR="00DA6264">
        <w:t xml:space="preserve">However, the quadratic complexity of Multi-headed Self-attention makes the Transformer sensitive to long input sequences, which causes these models to discard features or truncate the input log sequence length. This might lead to </w:t>
      </w:r>
      <w:r w:rsidR="007C290F">
        <w:t>the loss of valuable information in anomaly detection</w:t>
      </w:r>
      <w:r w:rsidR="00DA6264">
        <w:t>.</w:t>
      </w:r>
      <w:r w:rsidR="001966A0">
        <w:t xml:space="preserve"> </w:t>
      </w:r>
      <w:r w:rsidR="00CC6EF2">
        <w:t xml:space="preserve"> </w:t>
      </w:r>
    </w:p>
    <w:p w14:paraId="18F1DB78" w14:textId="7A16D728" w:rsidR="000B2D77" w:rsidRPr="001B3E87" w:rsidRDefault="00577B04" w:rsidP="0015701E">
      <w:pPr>
        <w:pStyle w:val="a5"/>
        <w:jc w:val="both"/>
      </w:pPr>
      <w:r>
        <w:t xml:space="preserve">To </w:t>
      </w:r>
      <w:r w:rsidR="007802A5">
        <w:t xml:space="preserve">mitigate the drawbacks of using a log parser, preserve all contextual information in logs, and efficiently detect anomalies from logs, AllLinLog (utilizing all contextual </w:t>
      </w:r>
      <w:r w:rsidR="007802A5">
        <w:lastRenderedPageBreak/>
        <w:t>information with the linear self-attention encoder in Log-based anomaly detection) is proposed for this</w:t>
      </w:r>
      <w:r w:rsidR="0024636A" w:rsidRPr="00650F26">
        <w:t xml:space="preserve"> purpose</w:t>
      </w:r>
      <w:r w:rsidRPr="00650F26">
        <w:t>.</w:t>
      </w:r>
      <w:r w:rsidRPr="0024636A">
        <w:rPr>
          <w:color w:val="2E74B5" w:themeColor="accent5" w:themeShade="BF"/>
        </w:rPr>
        <w:t xml:space="preserve"> </w:t>
      </w:r>
      <w:r w:rsidR="008C48FD">
        <w:t xml:space="preserve">This new framework uses the Linear Self-Attention (LSA) encoder to process all contextual information for log-based anomaly detection. It not only reduces the computational complexity from quadratic to linear but also maintains contextual dependencies. </w:t>
      </w:r>
      <w:r w:rsidR="00A22574">
        <w:t>It exceeds baseline models in both anomaly detection and resource efficiency, resulting in faster inference.</w:t>
      </w:r>
    </w:p>
    <w:p w14:paraId="77EB29A3" w14:textId="126B0C00" w:rsidR="007D7447" w:rsidRDefault="00A75CF1" w:rsidP="0015701E">
      <w:pPr>
        <w:pStyle w:val="1"/>
        <w:jc w:val="both"/>
      </w:pPr>
      <w:bookmarkStart w:id="9" w:name="_Toc191917104"/>
      <w:r>
        <w:rPr>
          <w:rFonts w:hint="eastAsia"/>
        </w:rPr>
        <w:lastRenderedPageBreak/>
        <w:t xml:space="preserve"> </w:t>
      </w:r>
      <w:bookmarkStart w:id="10" w:name="_Toc202104685"/>
      <w:r w:rsidR="00685A04">
        <w:rPr>
          <w:rFonts w:hint="eastAsia"/>
        </w:rPr>
        <w:t xml:space="preserve">2. </w:t>
      </w:r>
      <w:r w:rsidR="00CC7A77" w:rsidRPr="006A52C1">
        <w:rPr>
          <w:rFonts w:hint="eastAsia"/>
        </w:rPr>
        <w:t>RELATED WOR</w:t>
      </w:r>
      <w:r w:rsidR="00D7557A" w:rsidRPr="006A52C1">
        <w:rPr>
          <w:rFonts w:hint="eastAsia"/>
        </w:rPr>
        <w:t>K</w:t>
      </w:r>
      <w:bookmarkEnd w:id="9"/>
      <w:bookmarkEnd w:id="10"/>
    </w:p>
    <w:p w14:paraId="0A2ABE9D" w14:textId="143F4BCF" w:rsidR="00054FCC" w:rsidRDefault="002174E2" w:rsidP="0015701E">
      <w:pPr>
        <w:pStyle w:val="a5"/>
        <w:jc w:val="both"/>
      </w:pPr>
      <w:r>
        <w:rPr>
          <w:rFonts w:hint="eastAsia"/>
        </w:rPr>
        <w:t xml:space="preserve">Research </w:t>
      </w:r>
      <w:r>
        <w:fldChar w:fldCharType="begin"/>
      </w:r>
      <w:r w:rsidR="00BC1641">
        <w:instrText xml:space="preserve"> ADDIN ZOTERO_ITEM CSL_CITATION {"citationID":"Mdb31Qwx","properties":{"unsorted":true,"formattedCitation":"[12, 24]","plainCitation":"[12, 24]","noteIndex":0},"citationItems":[{"id":66,"uris":["http://zotero.org/users/12810483/items/KU98IEP9"],"itemData":{"id":66,"type":"paper-conference","abstract":"Software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(ASE)","note":"ISSN: 2643-1572","page":"492-504","source":"IEEE Xplore","title":"Log-based Anomaly Detection Without Log Parsing","URL":"https://ieeexplore.ieee.org/document/9678773","author":[{"family":"Le","given":"Van-Hoang"},{"family":"Zhang","given":"Hongyu"}],"accessed":{"date-parts":[["2025",2,12]]},"issued":{"date-parts":[["2021",1]]}}},{"id":53,"uris":["http://zotero.org/users/12810483/items/QEYXRNNL"],"itemData":{"id":53,"type":"article-journal","abstract":"Software systems log massive amounts of data, recording important runtime information. Such logs are used, for example, for log-based anomaly detection, which aims to automatically detect abnormal behaviors of the system under analysis by processing the information recorded in its logs. Many log-based anomaly detection techniques based on deep learning models include a pre-processing step called log parsing. However, understanding the impact of log parsing on the accuracy of anomaly detection techniques has received surprisingly little attention so far. Investigating what are the key properties log parsing techniques should ideally have to help anomaly detection is therefore warranted. In this paper, we report on a comprehensive empirical study on the impact of log parsing on anomaly detection accuracy, using 13 log parsing techniques, seven anomly detection techniques (five based on deep learning and two based on traditional machine learning) on three publicly available log datasets. Our empirical results show that, despite what is widely assumed, there is no strong correlation between log parsing accuracy and anomaly detection accuracy, regardless of the metric used for measuring log parsing accuracy. Moreover, we experimentally confirm existing theoretical results showing that it is a property that we refer to as distinguishability in log parsing results—as opposed to their accuracy—that plays an essential role in achieving accurate anomaly detection.","container-title":"Empirical Software Engineering","DOI":"10.1007/s10664-024-10533-w","ISSN":"1573-7616","issue":"6","journalAbbreviation":"Empir Software Eng","language":"en","page":"139","source":"Springer Link","title":"Impact of log parsing on deep learning-based anomaly detection","URL":"https://doi.org/10.1007/s10664-024-10533-w","volume":"29","author":[{"family":"Khan","given":"Zanis Ali"},{"family":"Shin","given":"Donghwan"},{"family":"Bianculli","given":"Domenico"},{"family":"Briand","given":"Lionel C."}],"accessed":{"date-parts":[["2025",2,12]]},"issued":{"date-parts":[["2024",8,17]]}}}],"schema":"https://github.com/citation-style-language/schema/raw/master/csl-citation.json"} </w:instrText>
      </w:r>
      <w:r>
        <w:fldChar w:fldCharType="separate"/>
      </w:r>
      <w:r w:rsidR="00BC1641" w:rsidRPr="00BC1641">
        <w:rPr>
          <w:rFonts w:cs="Times New Roman"/>
        </w:rPr>
        <w:t>[12, 24]</w:t>
      </w:r>
      <w:r>
        <w:fldChar w:fldCharType="end"/>
      </w:r>
      <w:r>
        <w:rPr>
          <w:rFonts w:hint="eastAsia"/>
        </w:rPr>
        <w:t xml:space="preserve"> has shown that the performance of anomaly detection is affected by the imperfection of </w:t>
      </w:r>
      <w:r w:rsidR="00541527">
        <w:t>usi</w:t>
      </w:r>
      <w:r w:rsidR="005C03EC">
        <w:t>ng</w:t>
      </w:r>
      <w:r>
        <w:rPr>
          <w:rFonts w:hint="eastAsia"/>
        </w:rPr>
        <w:t xml:space="preserve"> log parsers</w:t>
      </w:r>
      <w:r w:rsidR="005C03EC">
        <w:t>.</w:t>
      </w:r>
      <w:r>
        <w:rPr>
          <w:rFonts w:hint="eastAsia"/>
        </w:rPr>
        <w:t xml:space="preserve"> </w:t>
      </w:r>
      <w:r w:rsidR="00145292">
        <w:t>Without using a log parser</w:t>
      </w:r>
      <w:r w:rsidR="0054155C">
        <w:t xml:space="preserve">, </w:t>
      </w:r>
      <w:r w:rsidR="002C2EF3">
        <w:t xml:space="preserve">both </w:t>
      </w:r>
      <w:r>
        <w:rPr>
          <w:rFonts w:hint="eastAsia"/>
        </w:rPr>
        <w:t>NeuralLog</w:t>
      </w:r>
      <w:r w:rsidR="00053B9D">
        <w:t xml:space="preserve"> </w:t>
      </w:r>
      <w:r w:rsidR="00053B9D">
        <w:fldChar w:fldCharType="begin"/>
      </w:r>
      <w:r w:rsidR="00BC1641">
        <w:instrText xml:space="preserve"> ADDIN ZOTERO_ITEM CSL_CITATION {"citationID":"v8PIUNCu","properties":{"formattedCitation":"[12]","plainCitation":"[12]","noteIndex":0},"citationItems":[{"id":66,"uris":["http://zotero.org/users/12810483/items/KU98IEP9"],"itemData":{"id":66,"type":"paper-conference","abstract":"Software systems often record important runtime information in system logs for troubleshooting purposes. There have been many studies that use log data to construct machine learning models for detecting system anomalies. Through our empirical study, we find that existing log-based anomaly detection approaches are significantly affected by log parsing errors that are introduced by 1) OOV (out-of-vocabulary) words, and 2) semantic misunderstandings. The log parsing errors could cause the loss of important information for anomaly detection. To address the limitations of existing methods, we propose NeuralLog, a novel log-based anomaly detection approach that does not require log parsing. NeuralLog extracts the semantic meaning of raw log messages and represents them as semantic vectors. These representation vectors are then used to detect anomalies through a Transformer-based classification model, which can capture the contextual information from log sequences. Our experimental results show that the proposed approach can effectively understand the semantic meaning of log messages and achieve accurate anomaly detection results. Overall, NeuralLog achieves F1-scores greater than 0.95 on four public datasets, outperforming the existing approaches.","container-title":"2021 36th IEEE/ACM International Conference on Automated Software Engineering (ASE)","DOI":"10.1109/ASE51524.2021.9678773","event-title":"2021 36th IEEE/ACM International Conference on Automated Software Engineering (ASE)","note":"ISSN: 2643-1572","page":"492-504","source":"IEEE Xplore","title":"Log-based Anomaly Detection Without Log Parsing","URL":"https://ieeexplore.ieee.org/document/9678773","author":[{"family":"Le","given":"Van-Hoang"},{"family":"Zhang","given":"Hongyu"}],"accessed":{"date-parts":[["2025",2,12]]},"issued":{"date-parts":[["2021",1]]}}}],"schema":"https://github.com/citation-style-language/schema/raw/master/csl-citation.json"} </w:instrText>
      </w:r>
      <w:r w:rsidR="00053B9D">
        <w:fldChar w:fldCharType="separate"/>
      </w:r>
      <w:r w:rsidR="00BC1641" w:rsidRPr="00BC1641">
        <w:rPr>
          <w:rFonts w:cs="Times New Roman"/>
        </w:rPr>
        <w:t>[12]</w:t>
      </w:r>
      <w:r w:rsidR="00053B9D">
        <w:fldChar w:fldCharType="end"/>
      </w:r>
      <w:r w:rsidR="0065709F">
        <w:t xml:space="preserve"> </w:t>
      </w:r>
      <w:r w:rsidR="00236C1B">
        <w:t xml:space="preserve">and </w:t>
      </w:r>
      <w:proofErr w:type="spellStart"/>
      <w:r w:rsidR="00236C1B">
        <w:t>LogLLM</w:t>
      </w:r>
      <w:proofErr w:type="spellEnd"/>
      <w:r w:rsidR="00236C1B">
        <w:t xml:space="preserve"> </w:t>
      </w:r>
      <w:r w:rsidR="00236C1B">
        <w:fldChar w:fldCharType="begin"/>
      </w:r>
      <w:r w:rsidR="00BC1641">
        <w:instrText xml:space="preserve"> ADDIN ZOTERO_ITEM CSL_CITATION {"citationID":"wYv8o0BV","properties":{"formattedCitation":"[25]","plainCitation":"[25]","noteIndex":0},"citationItems":[{"id":65,"uris":["http://zotero.org/users/12810483/items/SNV769BU"],"itemData":{"id":65,"type":"article","abstract":"Software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accurately.","DOI":"10.48550/arXiv.2411.08561","note":"arXiv:2411.08561 [cs]","number":"arXiv:2411.08561","publisher":"arXiv","source":"arXiv.org","title":"LogLLM: Log-based Anomaly Detection Using Large Language Models","title-short":"LogLLM","URL":"http://arxiv.org/abs/2411.08561","author":[{"family":"Guan","given":"Wei"},{"family":"Cao","given":"Jian"},{"family":"Qian","given":"Shiyou"},{"family":"Gao","given":"Jianqi"},{"family":"Ouyang","given":"Chun"}],"accessed":{"date-parts":[["2025",2,12]]},"issued":{"date-parts":[["2025",2,9]]}}}],"schema":"https://github.com/citation-style-language/schema/raw/master/csl-citation.json"} </w:instrText>
      </w:r>
      <w:r w:rsidR="00236C1B">
        <w:fldChar w:fldCharType="separate"/>
      </w:r>
      <w:r w:rsidR="00BC1641" w:rsidRPr="00BC1641">
        <w:rPr>
          <w:rFonts w:cs="Times New Roman"/>
        </w:rPr>
        <w:t>[25]</w:t>
      </w:r>
      <w:r w:rsidR="00236C1B">
        <w:fldChar w:fldCharType="end"/>
      </w:r>
      <w:r w:rsidR="00236C1B">
        <w:t xml:space="preserve"> </w:t>
      </w:r>
      <w:r w:rsidR="0065709F">
        <w:t>employ a BERT</w:t>
      </w:r>
      <w:r w:rsidR="005E016C">
        <w:t xml:space="preserve"> </w:t>
      </w:r>
      <w:r w:rsidR="0065709F">
        <w:t xml:space="preserve">tokenizer, WordPiece, to </w:t>
      </w:r>
      <w:r w:rsidR="008B26A4">
        <w:t xml:space="preserve">process raw logs. </w:t>
      </w:r>
      <w:r w:rsidR="00C86A83">
        <w:rPr>
          <w:rFonts w:hint="eastAsia"/>
        </w:rPr>
        <w:t>NeuralLog</w:t>
      </w:r>
      <w:r w:rsidR="00C86A83">
        <w:t xml:space="preserve"> </w:t>
      </w:r>
      <w:r w:rsidR="0065709F">
        <w:t>embed</w:t>
      </w:r>
      <w:r w:rsidR="00C86A83">
        <w:t>s</w:t>
      </w:r>
      <w:r w:rsidR="0065709F">
        <w:t xml:space="preserve"> the alphabetic units of the content in raw log sequences, thereby </w:t>
      </w:r>
      <w:r w:rsidR="00D60429">
        <w:t xml:space="preserve">learning anomalies from these </w:t>
      </w:r>
      <w:r w:rsidR="0065709F">
        <w:t>embedded vectors.</w:t>
      </w:r>
      <w:r w:rsidR="004D79A8">
        <w:t xml:space="preserve"> </w:t>
      </w:r>
      <w:proofErr w:type="spellStart"/>
      <w:r w:rsidR="00C86A83">
        <w:t>LogLLM</w:t>
      </w:r>
      <w:proofErr w:type="spellEnd"/>
      <w:r w:rsidR="00C86A83">
        <w:t xml:space="preserve"> embed</w:t>
      </w:r>
      <w:r w:rsidR="00433F08">
        <w:t xml:space="preserve">s </w:t>
      </w:r>
      <w:r w:rsidR="00C86A83">
        <w:t>and then project</w:t>
      </w:r>
      <w:r w:rsidR="007C3A75">
        <w:t>s</w:t>
      </w:r>
      <w:r w:rsidR="00C86A83">
        <w:t xml:space="preserve"> log sequences as vectors compatible with Llama (LLM), then packages these vectors as prompts to enable the LLM to identify anomalies.</w:t>
      </w:r>
      <w:r w:rsidR="00433F08">
        <w:t xml:space="preserve"> </w:t>
      </w:r>
      <w:r w:rsidR="00702ECE">
        <w:t xml:space="preserve">ContexLog </w:t>
      </w:r>
      <w:r w:rsidR="00A8505C">
        <w:fldChar w:fldCharType="begin"/>
      </w:r>
      <w:r w:rsidR="00BC1641">
        <w:instrText xml:space="preserve"> ADDIN ZOTERO_ITEM CSL_CITATION {"citationID":"3psMBcft","properties":{"formattedCitation":"[26]","plainCitation":"[26]","noteIndex":0},"citationItems":[{"id":69,"uris":["http://zotero.org/users/12810483/items/UGUTIKR7"],"itemData":{"id":69,"type":"article-journal","abstract":"Logs are widely used in software to trace the runtime states and critical events. Log-based anomaly detection is crucial for software maintenance and reliability assurance. Existing log-based anomaly detection methods are suffering from imperfections of log parsing, the neglect of the log individual context, and the discarding of non-character tokens. In this paper, we propose ContexLog, a non-parsing log-based anomaly detection method with all information preservation and enhanced log contextual representation, to detect diverse anomalies effectively. Log messages are first grouped as sequences with different windowing techniques. To capture all log features, ContexLog tokenizes each log sequence and preserves all information, including character and non-character tokens. It then represents the log sequential context and individual context simultaneously to construct input for a Transformer encoder-based classification model. Experimental evaluations on real-world datasets and synthetic datasets demonstrate ContexLog outperforms existing methods in achieving accurate anomaly detection results, handling unseen logs to avoid log parsing imperfections, and utilizing non-character tokens to detect diverse anomalies.","container-title":"IEEE Transactions on Network and Service Management","DOI":"10.1109/TNSM.2024.3400283","ISSN":"1932-4537","issue":"4","note":"event-title: IEEE Transactions on Network and Service Management","page":"4750-4762","source":"IEEE Xplore","title":"ContexLog: Non-Parsing Log Anomaly Detection With All Information Preservation and Enhanced Contextual Representation","title-short":"ContexLog","URL":"https://ieeexplore.ieee.org/document/10530216","volume":"21","author":[{"family":"Xiao","given":"Ruizhi"},{"family":"Li","given":"Weilong"},{"family":"Lu","given":"Jintian"},{"family":"Jin","given":"Shuyuan"}],"accessed":{"date-parts":[["2025",2,12]]},"issued":{"date-parts":[["2024",8]]}}}],"schema":"https://github.com/citation-style-language/schema/raw/master/csl-citation.json"} </w:instrText>
      </w:r>
      <w:r w:rsidR="00A8505C">
        <w:fldChar w:fldCharType="separate"/>
      </w:r>
      <w:r w:rsidR="00BC1641" w:rsidRPr="00BC1641">
        <w:rPr>
          <w:rFonts w:cs="Times New Roman"/>
        </w:rPr>
        <w:t>[26]</w:t>
      </w:r>
      <w:r w:rsidR="00A8505C">
        <w:fldChar w:fldCharType="end"/>
      </w:r>
      <w:r w:rsidR="00A8505C">
        <w:t xml:space="preserve"> </w:t>
      </w:r>
      <w:r w:rsidR="00702ECE">
        <w:t>does not use a log parser</w:t>
      </w:r>
      <w:r w:rsidR="00A8505C">
        <w:t xml:space="preserve"> either</w:t>
      </w:r>
      <w:r w:rsidR="00702ECE">
        <w:t xml:space="preserve">. Instead, ContexLog uses a GPT-supported tokenizer, BPE (Byte Pair Encoding), to embed both alphabetic and non-alphabetic units from the header and content parts of raw log sequences, thereby </w:t>
      </w:r>
      <w:r w:rsidR="00283AEB">
        <w:t>preserving</w:t>
      </w:r>
      <w:r w:rsidR="00702ECE">
        <w:t xml:space="preserve"> all contextual information for anomaly detection.</w:t>
      </w:r>
    </w:p>
    <w:p w14:paraId="5F3FBEEB" w14:textId="20B0063D" w:rsidR="00BF139B" w:rsidRPr="000D26A2" w:rsidRDefault="00BF139B" w:rsidP="0015701E">
      <w:pPr>
        <w:pStyle w:val="a5"/>
        <w:jc w:val="both"/>
      </w:pPr>
      <w:r>
        <w:t>The nature of the log dataset reveals a clear imbalance between regular and anomalous classes.</w:t>
      </w:r>
      <w:r>
        <w:rPr>
          <w:rFonts w:hint="eastAsia"/>
        </w:rPr>
        <w:t xml:space="preserve"> </w:t>
      </w:r>
      <w:r>
        <w:t>Class</w:t>
      </w:r>
      <w:r>
        <w:rPr>
          <w:rFonts w:hint="eastAsia"/>
        </w:rPr>
        <w:t xml:space="preserve"> </w:t>
      </w:r>
      <w:r>
        <w:t>resampling methods must be considered to achieve unbiased classification.</w:t>
      </w:r>
      <w:r>
        <w:rPr>
          <w:rFonts w:hint="eastAsia"/>
        </w:rPr>
        <w:t xml:space="preserve"> </w:t>
      </w:r>
      <w:r w:rsidR="00457895">
        <w:t xml:space="preserve">Ma et al. </w:t>
      </w:r>
      <w:r w:rsidR="00457895">
        <w:fldChar w:fldCharType="begin"/>
      </w:r>
      <w:r w:rsidR="00BC1641">
        <w:instrText xml:space="preserve"> ADDIN ZOTERO_ITEM CSL_CITATION {"citationID":"uRoXFQKO","properties":{"formattedCitation":"[27]","plainCitation":"[27]","noteIndex":0},"citationItems":[{"id":19,"uris":["http://zotero.org/users/12810483/items/M9Y6YHTG"],"itemData":{"id":19,"type":"article-journal","abstract":"Numerous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457895">
        <w:fldChar w:fldCharType="separate"/>
      </w:r>
      <w:r w:rsidR="00BC1641" w:rsidRPr="00BC1641">
        <w:rPr>
          <w:rFonts w:cs="Times New Roman"/>
        </w:rPr>
        <w:t>[27]</w:t>
      </w:r>
      <w:r w:rsidR="00457895">
        <w:fldChar w:fldCharType="end"/>
      </w:r>
      <w:r w:rsidR="00B10461">
        <w:t xml:space="preserve"> </w:t>
      </w:r>
      <w:r w:rsidR="00142AA2">
        <w:t>conclude</w:t>
      </w:r>
      <w:r>
        <w:rPr>
          <w:rFonts w:hint="eastAsia"/>
        </w:rPr>
        <w:t xml:space="preserve"> that random oversampling of the minority class (</w:t>
      </w:r>
      <w:r>
        <w:t>anomalous</w:t>
      </w:r>
      <w:r>
        <w:rPr>
          <w:rFonts w:hint="eastAsia"/>
        </w:rPr>
        <w:t>) is the optimal class balancing strategy for log-based anomaly detection.</w:t>
      </w:r>
    </w:p>
    <w:p w14:paraId="69B0F34A" w14:textId="73BF7536" w:rsidR="00B93D88" w:rsidRDefault="00407280" w:rsidP="0015701E">
      <w:pPr>
        <w:pStyle w:val="a5"/>
        <w:jc w:val="both"/>
      </w:pPr>
      <w:r>
        <w:t>Due to its</w:t>
      </w:r>
      <w:r w:rsidR="00413716">
        <w:t xml:space="preserve"> efficient parallel processing and </w:t>
      </w:r>
      <w:r w:rsidR="004D7FA4">
        <w:t>strong ability to retain</w:t>
      </w:r>
      <w:r w:rsidR="009650EF">
        <w:t xml:space="preserve"> long</w:t>
      </w:r>
      <w:r w:rsidR="00C027DB">
        <w:t>-</w:t>
      </w:r>
      <w:r w:rsidR="009650EF">
        <w:t>term information</w:t>
      </w:r>
      <w:r w:rsidR="004D7FA4">
        <w:t xml:space="preserve"> </w:t>
      </w:r>
      <w:r w:rsidR="00475283">
        <w:t>within input sequences, the multi-head self-attention mechanism serves as the current standard</w:t>
      </w:r>
      <w:r w:rsidR="00413716">
        <w:t xml:space="preserve"> for</w:t>
      </w:r>
      <w:r>
        <w:t xml:space="preserve"> </w:t>
      </w:r>
      <w:r w:rsidR="00413716">
        <w:t xml:space="preserve">anomaly detection. </w:t>
      </w:r>
      <w:r w:rsidR="00304891">
        <w:t>T</w:t>
      </w:r>
      <w:r w:rsidR="00E93082">
        <w:t xml:space="preserve">he computational complexity of self-attention </w:t>
      </w:r>
      <w:r w:rsidR="00056FBE">
        <w:t xml:space="preserve">is </w:t>
      </w:r>
      <w:r w:rsidR="00056FBE" w:rsidRPr="007A5339">
        <w:rPr>
          <w:i/>
          <w:iCs/>
        </w:rPr>
        <w:t>O</w:t>
      </w:r>
      <w:r w:rsidR="00056FBE">
        <w:t>(</w:t>
      </w:r>
      <w:r w:rsidR="008F0B1D">
        <w:rPr>
          <w:i/>
          <w:iCs/>
        </w:rPr>
        <w:t>n²</w:t>
      </w:r>
      <w:r w:rsidR="00056FBE">
        <w:t>)</w:t>
      </w:r>
      <w:r w:rsidR="00CE75DA">
        <w:t xml:space="preserve">, </w:t>
      </w:r>
      <w:r w:rsidR="004F353B">
        <w:rPr>
          <w:rFonts w:hint="eastAsia"/>
        </w:rPr>
        <w:t xml:space="preserve">where </w:t>
      </w:r>
      <w:r w:rsidR="004F353B" w:rsidRPr="00AB3C3E">
        <w:rPr>
          <w:rFonts w:hint="eastAsia"/>
          <w:i/>
          <w:iCs/>
        </w:rPr>
        <w:t>n</w:t>
      </w:r>
      <w:r w:rsidR="004F353B">
        <w:rPr>
          <w:rFonts w:hint="eastAsia"/>
        </w:rPr>
        <w:t xml:space="preserve"> is the sequence </w:t>
      </w:r>
      <w:r w:rsidR="00DF36AE">
        <w:t>length</w:t>
      </w:r>
      <w:r w:rsidR="00DF36AE">
        <w:rPr>
          <w:rFonts w:hint="eastAsia"/>
        </w:rPr>
        <w:t xml:space="preserve"> </w:t>
      </w:r>
      <w:r w:rsidR="004F353B">
        <w:rPr>
          <w:rFonts w:hint="eastAsia"/>
        </w:rPr>
        <w:t xml:space="preserve">of tokens in </w:t>
      </w:r>
      <w:r w:rsidR="004D336F">
        <w:rPr>
          <w:rFonts w:hint="eastAsia"/>
        </w:rPr>
        <w:t>a</w:t>
      </w:r>
      <w:r w:rsidR="004F353B">
        <w:rPr>
          <w:rFonts w:hint="eastAsia"/>
        </w:rPr>
        <w:t xml:space="preserve"> </w:t>
      </w:r>
      <w:r w:rsidR="004D336F">
        <w:rPr>
          <w:rFonts w:hint="eastAsia"/>
        </w:rPr>
        <w:t xml:space="preserve">log session. </w:t>
      </w:r>
      <w:r w:rsidR="00E13BA9">
        <w:t xml:space="preserve">In log-based anomaly detection, to retain all contextual information, it must include both alphabetic and non-alphabetic tokens from embedded log messages. This causes the sequence length of a log session to </w:t>
      </w:r>
      <w:r w:rsidR="00B433F5">
        <w:t>grow to thousands of tokens, making the self-attention mechanism inefficient for such long sequences</w:t>
      </w:r>
      <w:r w:rsidR="00E13BA9">
        <w:t xml:space="preserve">. </w:t>
      </w:r>
      <w:r w:rsidR="005C696A">
        <w:t xml:space="preserve">Different self-attention variants have been </w:t>
      </w:r>
      <w:r w:rsidR="009416E0">
        <w:t xml:space="preserve">developed to reduce </w:t>
      </w:r>
      <w:r w:rsidR="00A12050">
        <w:t>the comput</w:t>
      </w:r>
      <w:r w:rsidR="008C3F5B">
        <w:t xml:space="preserve">ational </w:t>
      </w:r>
      <w:r w:rsidR="009416E0">
        <w:t xml:space="preserve">complexity from quadratic </w:t>
      </w:r>
      <w:r w:rsidR="009416E0">
        <w:lastRenderedPageBreak/>
        <w:t xml:space="preserve">to linear, </w:t>
      </w:r>
      <w:r w:rsidR="008C3F5B">
        <w:t>thereby enhancing</w:t>
      </w:r>
      <w:r w:rsidR="005C696A">
        <w:t xml:space="preserve"> the efficiency of </w:t>
      </w:r>
      <w:r w:rsidR="0063681C">
        <w:t>se</w:t>
      </w:r>
      <w:r w:rsidR="00BF265A">
        <w:t>lf-attention</w:t>
      </w:r>
      <w:r w:rsidR="005C696A">
        <w:t xml:space="preserve"> </w:t>
      </w:r>
      <w:r w:rsidR="00BF265A">
        <w:t>in</w:t>
      </w:r>
      <w:r w:rsidR="005C696A">
        <w:t xml:space="preserve"> handling long input sequences.</w:t>
      </w:r>
      <w:r w:rsidR="00B8661F">
        <w:rPr>
          <w:rFonts w:hint="eastAsia"/>
        </w:rPr>
        <w:t xml:space="preserve"> </w:t>
      </w:r>
      <w:r w:rsidR="009D4B14">
        <w:rPr>
          <w:rFonts w:hint="eastAsia"/>
        </w:rPr>
        <w:t>I</w:t>
      </w:r>
      <w:r w:rsidR="00D71359">
        <w:rPr>
          <w:rFonts w:hint="eastAsia"/>
        </w:rPr>
        <w:t>nstead of computing attention</w:t>
      </w:r>
      <w:r w:rsidR="009D4B14">
        <w:rPr>
          <w:rFonts w:hint="eastAsia"/>
        </w:rPr>
        <w:t>s</w:t>
      </w:r>
      <w:r w:rsidR="00D71359">
        <w:rPr>
          <w:rFonts w:hint="eastAsia"/>
        </w:rPr>
        <w:t xml:space="preserve"> for all tokens</w:t>
      </w:r>
      <w:r w:rsidR="00587319">
        <w:rPr>
          <w:rFonts w:hint="eastAsia"/>
        </w:rPr>
        <w:t xml:space="preserve">, </w:t>
      </w:r>
      <w:r w:rsidR="009D4B14">
        <w:rPr>
          <w:rFonts w:hint="eastAsia"/>
        </w:rPr>
        <w:t xml:space="preserve">Sparse </w:t>
      </w:r>
      <w:r w:rsidR="00074BB1">
        <w:rPr>
          <w:rFonts w:hint="eastAsia"/>
        </w:rPr>
        <w:t>Transformer</w:t>
      </w:r>
      <w:r w:rsidR="00031A82">
        <w:rPr>
          <w:rFonts w:hint="eastAsia"/>
        </w:rPr>
        <w:t xml:space="preserve"> </w:t>
      </w:r>
      <w:r w:rsidR="00031A82">
        <w:fldChar w:fldCharType="begin"/>
      </w:r>
      <w:r w:rsidR="00BC1641">
        <w:instrText xml:space="preserve"> ADDIN ZOTERO_ITEM CSL_CITATION {"citationID":"Jx1KfO36","properties":{"formattedCitation":"[28]","plainCitation":"[28]","noteIndex":0},"citationItems":[{"id":16,"uris":["http://zotero.org/users/12810483/items/PBM5TMUC"],"itemData":{"id":16,"type":"article","abstract":"Transformers are powerful sequence models, but require time and memory that grows quadratically with the sequence length. In this paper we introduce sparse factorizations of the attention matrix which reduce this to $O(n \\sqrt{n})$. We also introduce a) a variation on architecture and initialization to train deeper networks, b) the recomputation of attention matrices to save memory, and c) fast attention kernels for training. We call networks with these changes Sparse Transformers, and show they can model sequences tens of thousands of timesteps long using hundreds of layers. We use the same architecture to model images, audio, and text from raw bytes, setting a new state of the art for density modeling of Enwik8, CIFAR-10, and ImageNet-64. We generate unconditional samples that demonstrate global coherence and great diversity, and show it is possible in principle to use self-attention to model sequences of length one million or more.","DOI":"10.48550/arXiv.1904.10509","note":"arXiv:1904.10509 [cs]","number":"arXiv:1904.10509","publisher":"arXiv","source":"arXiv.org","title":"Generating Long Sequences with Sparse Transformers","URL":"http://arxiv.org/abs/1904.10509","author":[{"family":"Child","given":"Rewon"},{"family":"Gray","given":"Scott"},{"family":"Radford","given":"Alec"},{"family":"Sutskever","given":"Ilya"}],"accessed":{"date-parts":[["2025",3,19]]},"issued":{"date-parts":[["2019",4,23]]}}}],"schema":"https://github.com/citation-style-language/schema/raw/master/csl-citation.json"} </w:instrText>
      </w:r>
      <w:r w:rsidR="00031A82">
        <w:fldChar w:fldCharType="separate"/>
      </w:r>
      <w:r w:rsidR="00BC1641" w:rsidRPr="00BC1641">
        <w:rPr>
          <w:rFonts w:cs="Times New Roman"/>
        </w:rPr>
        <w:t>[28]</w:t>
      </w:r>
      <w:r w:rsidR="00031A82">
        <w:fldChar w:fldCharType="end"/>
      </w:r>
      <w:r w:rsidR="00074BB1">
        <w:rPr>
          <w:rFonts w:hint="eastAsia"/>
        </w:rPr>
        <w:t xml:space="preserve"> </w:t>
      </w:r>
      <w:r w:rsidR="00587319">
        <w:rPr>
          <w:rFonts w:hint="eastAsia"/>
        </w:rPr>
        <w:t>leverage</w:t>
      </w:r>
      <w:r w:rsidR="00A4418E">
        <w:rPr>
          <w:rFonts w:hint="eastAsia"/>
        </w:rPr>
        <w:t>s</w:t>
      </w:r>
      <w:r w:rsidR="00587319">
        <w:rPr>
          <w:rFonts w:hint="eastAsia"/>
        </w:rPr>
        <w:t xml:space="preserve"> sparsity in the attention mechanism</w:t>
      </w:r>
      <w:r w:rsidR="00D332E6">
        <w:rPr>
          <w:rFonts w:hint="eastAsia"/>
        </w:rPr>
        <w:t xml:space="preserve">. </w:t>
      </w:r>
      <w:r w:rsidR="00FA10A0">
        <w:rPr>
          <w:rFonts w:hint="eastAsia"/>
        </w:rPr>
        <w:t>Using sp</w:t>
      </w:r>
      <w:r w:rsidR="00CF0AFA">
        <w:rPr>
          <w:rFonts w:hint="eastAsia"/>
        </w:rPr>
        <w:t>arse patter</w:t>
      </w:r>
      <w:r w:rsidR="00FA10A0">
        <w:rPr>
          <w:rFonts w:hint="eastAsia"/>
        </w:rPr>
        <w:t>n</w:t>
      </w:r>
      <w:r w:rsidR="00CF0AFA">
        <w:rPr>
          <w:rFonts w:hint="eastAsia"/>
        </w:rPr>
        <w:t>s to do factorized attention</w:t>
      </w:r>
      <w:r w:rsidR="00A6365D">
        <w:t>,</w:t>
      </w:r>
      <w:r w:rsidR="00D15E7C">
        <w:rPr>
          <w:rFonts w:hint="eastAsia"/>
        </w:rPr>
        <w:t xml:space="preserve"> such as striding</w:t>
      </w:r>
      <w:r w:rsidR="00CF0AFA">
        <w:rPr>
          <w:rFonts w:hint="eastAsia"/>
        </w:rPr>
        <w:t xml:space="preserve">, </w:t>
      </w:r>
      <w:r w:rsidR="00785FBA">
        <w:rPr>
          <w:rFonts w:hint="eastAsia"/>
        </w:rPr>
        <w:t>restricts each token</w:t>
      </w:r>
      <w:r w:rsidR="00785FBA">
        <w:t>’</w:t>
      </w:r>
      <w:r w:rsidR="00785FBA">
        <w:rPr>
          <w:rFonts w:hint="eastAsia"/>
        </w:rPr>
        <w:t xml:space="preserve">s attention to </w:t>
      </w:r>
      <w:r w:rsidR="00A6365D">
        <w:t xml:space="preserve">a </w:t>
      </w:r>
      <w:r w:rsidR="00785FBA">
        <w:rPr>
          <w:rFonts w:hint="eastAsia"/>
        </w:rPr>
        <w:t>subset of tokens</w:t>
      </w:r>
      <w:r w:rsidR="00FA145B">
        <w:rPr>
          <w:rFonts w:hint="eastAsia"/>
        </w:rPr>
        <w:t>, reducing computational complexity</w:t>
      </w:r>
      <w:r w:rsidR="00DD2564">
        <w:t xml:space="preserve"> to</w:t>
      </w:r>
      <w:r w:rsidR="00D06921">
        <w:rPr>
          <w:rFonts w:hint="eastAsia"/>
        </w:rPr>
        <w:t xml:space="preserve"> </w:t>
      </w:r>
      <m:oMath>
        <m:r>
          <w:rPr>
            <w:rFonts w:ascii="Cambria Math" w:hAnsi="Cambria Math"/>
          </w:rPr>
          <m:t>O</m:t>
        </m:r>
        <m:d>
          <m:dPr>
            <m:ctrlPr>
              <w:rPr>
                <w:rFonts w:ascii="Cambria Math" w:hAnsi="Cambria Math"/>
                <w:i/>
              </w:rPr>
            </m:ctrlPr>
          </m:dPr>
          <m:e>
            <m:r>
              <w:rPr>
                <w:rFonts w:ascii="Cambria Math" w:hAnsi="Cambria Math"/>
              </w:rPr>
              <m:t>n</m:t>
            </m:r>
            <m:rad>
              <m:radPr>
                <m:degHide m:val="1"/>
                <m:ctrlPr>
                  <w:rPr>
                    <w:rFonts w:ascii="Cambria Math" w:hAnsi="Cambria Math"/>
                    <w:i/>
                  </w:rPr>
                </m:ctrlPr>
              </m:radPr>
              <m:deg/>
              <m:e>
                <m:r>
                  <w:rPr>
                    <w:rFonts w:ascii="Cambria Math" w:hAnsi="Cambria Math"/>
                  </w:rPr>
                  <m:t>n</m:t>
                </m:r>
              </m:e>
            </m:rad>
          </m:e>
        </m:d>
      </m:oMath>
      <w:r w:rsidR="00267B68">
        <w:rPr>
          <w:rFonts w:hint="eastAsia"/>
        </w:rPr>
        <w:t xml:space="preserve"> </w:t>
      </w:r>
      <w:r w:rsidR="00031A82">
        <w:rPr>
          <w:rFonts w:hint="eastAsia"/>
        </w:rPr>
        <w:t>but</w:t>
      </w:r>
      <w:r w:rsidR="0076471B">
        <w:rPr>
          <w:rFonts w:hint="eastAsia"/>
        </w:rPr>
        <w:t xml:space="preserve"> still </w:t>
      </w:r>
      <w:r w:rsidR="0076471B">
        <w:t>captur</w:t>
      </w:r>
      <w:r w:rsidR="00031A82">
        <w:rPr>
          <w:rFonts w:hint="eastAsia"/>
        </w:rPr>
        <w:t>ing</w:t>
      </w:r>
      <w:r w:rsidR="0076471B">
        <w:rPr>
          <w:rFonts w:hint="eastAsia"/>
        </w:rPr>
        <w:t xml:space="preserve"> both local and lon</w:t>
      </w:r>
      <w:r w:rsidR="00E820C1">
        <w:rPr>
          <w:rFonts w:hint="eastAsia"/>
        </w:rPr>
        <w:t>g-range dependencies.</w:t>
      </w:r>
      <w:r w:rsidR="002E761E">
        <w:rPr>
          <w:rFonts w:hint="eastAsia"/>
        </w:rPr>
        <w:t xml:space="preserve"> </w:t>
      </w:r>
      <w:r w:rsidR="007E702B">
        <w:rPr>
          <w:rFonts w:hint="eastAsia"/>
        </w:rPr>
        <w:t xml:space="preserve">Reformer </w:t>
      </w:r>
      <w:r w:rsidR="007E702B">
        <w:fldChar w:fldCharType="begin"/>
      </w:r>
      <w:r w:rsidR="00BC1641">
        <w:instrText xml:space="preserve"> ADDIN ZOTERO_ITEM CSL_CITATION {"citationID":"Ap6lNp1x","properties":{"formattedCitation":"[29]","plainCitation":"[29]","noteIndex":0},"citationItems":[{"id":14,"uris":["http://zotero.org/users/12810483/items/YLLCT3CE"],"itemData":{"id":14,"type":"article","abstract":"Large Transformer models routinely achieve state-of-the-art results on a number of tasks but training these models can be prohibitively costly, especially on long sequences. We introduce two techniques to improve the efficiency of Transformers. For one, we replace dot-product attention by one that uses locality-sensitive hashing, changing its complexity from O($L^2$) to O($L\\log L$), where $L$ is the length of the sequence. Furthermore, we use reversible residual layers instead of the standard residuals, which allows storing activations only once in the training process instead of $N$ times, where $N$ is the number of layers. The resulting model, the Reformer, performs on par with Transformer models while being much more memory-efficient and much faster on long sequences.","DOI":"10.48550/arXiv.2001.04451","note":"arXiv:2001.04451 [cs]","number":"arXiv:2001.04451","publisher":"arXiv","source":"arXiv.org","title":"Reformer: The Efficient Transformer","title-short":"Reformer","URL":"http://arxiv.org/abs/2001.04451","author":[{"family":"Kitaev","given":"Nikita"},{"family":"Kaiser","given":"Łukasz"},{"family":"Levskaya","given":"Anselm"}],"accessed":{"date-parts":[["2025",3,19]]},"issued":{"date-parts":[["2020",2,18]]}}}],"schema":"https://github.com/citation-style-language/schema/raw/master/csl-citation.json"} </w:instrText>
      </w:r>
      <w:r w:rsidR="007E702B">
        <w:fldChar w:fldCharType="separate"/>
      </w:r>
      <w:r w:rsidR="00BC1641" w:rsidRPr="00BC1641">
        <w:rPr>
          <w:rFonts w:cs="Times New Roman"/>
        </w:rPr>
        <w:t>[29]</w:t>
      </w:r>
      <w:r w:rsidR="007E702B">
        <w:fldChar w:fldCharType="end"/>
      </w:r>
      <w:r w:rsidR="007E702B">
        <w:rPr>
          <w:rFonts w:hint="eastAsia"/>
        </w:rPr>
        <w:t xml:space="preserve"> </w:t>
      </w:r>
      <w:r w:rsidR="00291F8C">
        <w:rPr>
          <w:rFonts w:hint="eastAsia"/>
        </w:rPr>
        <w:t xml:space="preserve">develops </w:t>
      </w:r>
      <w:r w:rsidR="00DD2AC0">
        <w:t xml:space="preserve">Locality-Sensitivity Hashing (LSH) attention to group similar tokens into buckets and limit attention computation within </w:t>
      </w:r>
      <w:r w:rsidR="00240F62">
        <w:t xml:space="preserve">these </w:t>
      </w:r>
      <w:r w:rsidR="00DD2AC0">
        <w:t>buckets, reducing the computation complexity of self-attention</w:t>
      </w:r>
      <w:r w:rsidR="007D3B90">
        <w:t xml:space="preserve"> </w:t>
      </w:r>
      <w:r w:rsidR="00081D14">
        <w:t>to</w:t>
      </w:r>
      <m:oMath>
        <m:r>
          <w:rPr>
            <w:rFonts w:ascii="Cambria Math" w:hAnsi="Cambria Math"/>
          </w:rPr>
          <m:t xml:space="preserve"> O</m:t>
        </m:r>
        <m:d>
          <m:dPr>
            <m:ctrlPr>
              <w:rPr>
                <w:rFonts w:ascii="Cambria Math" w:hAnsi="Cambria Math"/>
                <w:i/>
              </w:rPr>
            </m:ctrlPr>
          </m:dPr>
          <m:e>
            <m:r>
              <w:rPr>
                <w:rFonts w:ascii="Cambria Math" w:hAnsi="Cambria Math"/>
              </w:rPr>
              <m:t>n</m:t>
            </m:r>
            <m:r>
              <m:rPr>
                <m:sty m:val="p"/>
              </m:rPr>
              <w:rPr>
                <w:rFonts w:ascii="Cambria Math" w:hAnsi="Cambria Math"/>
              </w:rPr>
              <m:t>log</m:t>
            </m:r>
            <m:r>
              <w:rPr>
                <w:rFonts w:ascii="Cambria Math" w:hAnsi="Cambria Math"/>
              </w:rPr>
              <m:t>n</m:t>
            </m:r>
          </m:e>
        </m:d>
      </m:oMath>
      <w:r w:rsidR="001E1F24">
        <w:rPr>
          <w:rFonts w:hint="eastAsia"/>
        </w:rPr>
        <w:t>.</w:t>
      </w:r>
      <w:r w:rsidR="00FE5F61">
        <w:t xml:space="preserve"> Wang et al.</w:t>
      </w:r>
      <w:r w:rsidR="00D059B1">
        <w:t xml:space="preserve"> </w:t>
      </w:r>
      <w:r w:rsidR="00EC3409">
        <w:fldChar w:fldCharType="begin"/>
      </w:r>
      <w:r w:rsidR="00BC1641">
        <w:instrText xml:space="preserve"> ADDIN ZOTERO_ITEM CSL_CITATION {"citationID":"PwfkbY0u","properties":{"formattedCitation":"[30]","plainCitation":"[30]","noteIndex":0},"citationItems":[{"id":694,"uris":["http://zotero.org/users/12810483/items/S5JI5YAS"],"itemData":{"id":694,"type":"article","abstract":"Large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EC3409">
        <w:fldChar w:fldCharType="separate"/>
      </w:r>
      <w:r w:rsidR="00BC1641" w:rsidRPr="00BC1641">
        <w:rPr>
          <w:rFonts w:cs="Times New Roman"/>
        </w:rPr>
        <w:t>[30]</w:t>
      </w:r>
      <w:r w:rsidR="00EC3409">
        <w:fldChar w:fldCharType="end"/>
      </w:r>
      <w:r w:rsidR="00E62EC9">
        <w:rPr>
          <w:rFonts w:hint="eastAsia"/>
        </w:rPr>
        <w:t xml:space="preserve"> </w:t>
      </w:r>
      <w:r w:rsidR="00976F37">
        <w:t xml:space="preserve">demonstrate </w:t>
      </w:r>
      <w:r w:rsidR="00324B50">
        <w:t>that a low</w:t>
      </w:r>
      <w:r w:rsidR="00B560DA">
        <w:t>-rank matrix can approximate the self-attention mechanism</w:t>
      </w:r>
      <w:r w:rsidR="00BE6917">
        <w:t xml:space="preserve"> </w:t>
      </w:r>
      <w:r w:rsidR="00DE1D6C">
        <w:t>and propose a linear transforme</w:t>
      </w:r>
      <w:r w:rsidR="00AE3369">
        <w:t xml:space="preserve">r, </w:t>
      </w:r>
      <w:r w:rsidR="00DE1D6C">
        <w:t>Linformer</w:t>
      </w:r>
      <w:r w:rsidR="00D41700">
        <w:t>,</w:t>
      </w:r>
      <w:r w:rsidR="00273930">
        <w:t xml:space="preserve"> </w:t>
      </w:r>
      <w:r w:rsidR="00AE3369">
        <w:t>which</w:t>
      </w:r>
      <w:r w:rsidR="00273930">
        <w:t xml:space="preserve"> </w:t>
      </w:r>
      <w:r w:rsidR="00E62EC9">
        <w:rPr>
          <w:rFonts w:hint="eastAsia"/>
        </w:rPr>
        <w:t xml:space="preserve">reduces the </w:t>
      </w:r>
      <w:r w:rsidR="00E62EC9">
        <w:t>computation</w:t>
      </w:r>
      <w:r w:rsidR="00184444">
        <w:rPr>
          <w:rFonts w:hint="eastAsia"/>
        </w:rPr>
        <w:t>al</w:t>
      </w:r>
      <w:r w:rsidR="00E62EC9">
        <w:rPr>
          <w:rFonts w:hint="eastAsia"/>
        </w:rPr>
        <w:t xml:space="preserve"> complexity</w:t>
      </w:r>
      <w:r w:rsidR="000323C8">
        <w:rPr>
          <w:rFonts w:hint="eastAsia"/>
        </w:rPr>
        <w:t xml:space="preserve"> of self-attention to</w:t>
      </w:r>
      <w:r w:rsidR="00EC3409">
        <w:rPr>
          <w:rFonts w:hint="eastAsia"/>
        </w:rPr>
        <w:t xml:space="preserve"> </w:t>
      </w:r>
      <w:r w:rsidR="00EC3409" w:rsidRPr="00EC3409">
        <w:rPr>
          <w:rFonts w:hint="eastAsia"/>
          <w:i/>
          <w:iCs/>
        </w:rPr>
        <w:t>O</w:t>
      </w:r>
      <w:r w:rsidR="00EC3409">
        <w:rPr>
          <w:rFonts w:hint="eastAsia"/>
        </w:rPr>
        <w:t>(</w:t>
      </w:r>
      <w:r w:rsidR="00EC3409" w:rsidRPr="00EC3409">
        <w:rPr>
          <w:rFonts w:hint="eastAsia"/>
          <w:i/>
          <w:iCs/>
        </w:rPr>
        <w:t>n</w:t>
      </w:r>
      <w:r w:rsidR="00EC3409">
        <w:rPr>
          <w:rFonts w:hint="eastAsia"/>
        </w:rPr>
        <w:t xml:space="preserve">) </w:t>
      </w:r>
      <w:r w:rsidR="00D41700">
        <w:t>in both time and space.</w:t>
      </w:r>
    </w:p>
    <w:p w14:paraId="32A6D7BB" w14:textId="5ECFD38A" w:rsidR="00446387" w:rsidRDefault="00334E08" w:rsidP="0015701E">
      <w:pPr>
        <w:pStyle w:val="a5"/>
        <w:jc w:val="both"/>
      </w:pPr>
      <w:r>
        <w:t xml:space="preserve">In </w:t>
      </w:r>
      <w:r w:rsidR="0024636A">
        <w:t>this paper</w:t>
      </w:r>
      <w:r>
        <w:t xml:space="preserve">, </w:t>
      </w:r>
      <w:r w:rsidR="00180865">
        <w:t xml:space="preserve">a streamlined log-based anomaly detection model is presented </w:t>
      </w:r>
      <w:r>
        <w:t xml:space="preserve">that is robust and adaptable to changing system logs, using the BPE tokenizer to avoid the need for a log parser. The proposed model </w:t>
      </w:r>
      <w:r w:rsidR="00336414">
        <w:t>performs unbiased anomaly detection by addressing class imbalance using</w:t>
      </w:r>
      <w:r>
        <w:t xml:space="preserve"> the Random Oversampling technique. </w:t>
      </w:r>
      <w:r w:rsidR="0024636A" w:rsidRPr="0033547F">
        <w:t>A</w:t>
      </w:r>
      <w:r w:rsidRPr="0033547F">
        <w:t xml:space="preserve"> linear self-attention encoder </w:t>
      </w:r>
      <w:r w:rsidR="00387256">
        <w:t>is also incorporated into the proposed model</w:t>
      </w:r>
      <w:r w:rsidRPr="0033547F">
        <w:t xml:space="preserve"> to efficiently and effectively process long log sequences, preserving all contextual information without discarding or truncating the input, </w:t>
      </w:r>
      <w:r w:rsidR="00336414">
        <w:t>thereby mitigating</w:t>
      </w:r>
      <w:r w:rsidRPr="0033547F">
        <w:t xml:space="preserve"> the quadratic complexity imposed by Transformers.</w:t>
      </w:r>
      <w:r w:rsidR="005E3963">
        <w:t xml:space="preserve"> The details of </w:t>
      </w:r>
      <w:r w:rsidR="0024636A" w:rsidRPr="0033547F">
        <w:t>the</w:t>
      </w:r>
      <w:r w:rsidR="005723DB" w:rsidRPr="0033547F">
        <w:t xml:space="preserve"> proposed model </w:t>
      </w:r>
      <w:r w:rsidR="005723DB">
        <w:t xml:space="preserve">are described in the </w:t>
      </w:r>
      <w:r w:rsidR="00396400">
        <w:t>Methodology section below.</w:t>
      </w:r>
    </w:p>
    <w:p w14:paraId="274E8482" w14:textId="77777777" w:rsidR="00B8661F" w:rsidRDefault="00B8661F" w:rsidP="0015701E">
      <w:pPr>
        <w:widowControl/>
        <w:spacing w:line="240" w:lineRule="auto"/>
        <w:jc w:val="both"/>
      </w:pPr>
      <w:r>
        <w:br w:type="page"/>
      </w:r>
    </w:p>
    <w:p w14:paraId="75D1574E" w14:textId="4DC7675F" w:rsidR="00E637A5" w:rsidRDefault="00685A04" w:rsidP="0015701E">
      <w:pPr>
        <w:pStyle w:val="1"/>
        <w:jc w:val="both"/>
      </w:pPr>
      <w:bookmarkStart w:id="11" w:name="_Toc202104705"/>
      <w:r>
        <w:rPr>
          <w:rFonts w:hint="eastAsia"/>
        </w:rPr>
        <w:lastRenderedPageBreak/>
        <w:t xml:space="preserve">3. </w:t>
      </w:r>
      <w:r w:rsidR="00E637A5" w:rsidRPr="00E637A5">
        <w:t>Methodology</w:t>
      </w:r>
      <w:bookmarkEnd w:id="11"/>
    </w:p>
    <w:p w14:paraId="6AAEB4FC" w14:textId="474BD2D3" w:rsidR="002D6CA6" w:rsidRPr="002331FD" w:rsidRDefault="007F261C" w:rsidP="0015701E">
      <w:pPr>
        <w:pStyle w:val="a5"/>
        <w:jc w:val="both"/>
      </w:pPr>
      <w:r>
        <w:rPr>
          <w:rFonts w:hint="eastAsia"/>
        </w:rPr>
        <w:t xml:space="preserve">The proposed model, AllLinLog, is designed as a </w:t>
      </w:r>
      <w:r w:rsidR="008B22F9">
        <w:rPr>
          <w:rFonts w:hint="eastAsia"/>
        </w:rPr>
        <w:t xml:space="preserve">lightweight log-based anomaly detection framework. It is </w:t>
      </w:r>
      <w:r w:rsidR="005E0AF8">
        <w:rPr>
          <w:rFonts w:hint="eastAsia"/>
        </w:rPr>
        <w:t>composed of three major components:</w:t>
      </w:r>
      <w:r w:rsidR="005D77B1">
        <w:rPr>
          <w:rFonts w:hint="eastAsia"/>
        </w:rPr>
        <w:t xml:space="preserve"> </w:t>
      </w:r>
    </w:p>
    <w:p w14:paraId="642545F8" w14:textId="24ED9B73" w:rsidR="00A1432A" w:rsidRDefault="00F77E58" w:rsidP="0015701E">
      <w:pPr>
        <w:pStyle w:val="a5"/>
        <w:numPr>
          <w:ilvl w:val="0"/>
          <w:numId w:val="32"/>
        </w:numPr>
        <w:jc w:val="both"/>
      </w:pPr>
      <w:r>
        <w:rPr>
          <w:rFonts w:hint="eastAsia"/>
        </w:rPr>
        <w:t>Data</w:t>
      </w:r>
      <w:r w:rsidR="00A45EB5">
        <w:rPr>
          <w:rFonts w:hint="eastAsia"/>
        </w:rPr>
        <w:t xml:space="preserve"> </w:t>
      </w:r>
      <w:r>
        <w:rPr>
          <w:rFonts w:hint="eastAsia"/>
        </w:rPr>
        <w:t>Pr</w:t>
      </w:r>
      <w:r w:rsidR="00A45EB5">
        <w:rPr>
          <w:rFonts w:hint="eastAsia"/>
        </w:rPr>
        <w:t xml:space="preserve">ocessing: </w:t>
      </w:r>
      <w:r w:rsidR="00041734">
        <w:rPr>
          <w:rFonts w:hint="eastAsia"/>
        </w:rPr>
        <w:t>directly embedding raw log sessions using the GPT-4 BPE</w:t>
      </w:r>
      <w:r w:rsidR="000D043E">
        <w:rPr>
          <w:rFonts w:hint="eastAsia"/>
        </w:rPr>
        <w:t xml:space="preserve"> tokenizer </w:t>
      </w:r>
      <w:r w:rsidR="009E2884">
        <w:rPr>
          <w:rFonts w:hint="eastAsia"/>
        </w:rPr>
        <w:t>to preserve all semantic and temporal information.</w:t>
      </w:r>
      <w:r w:rsidR="00096492">
        <w:rPr>
          <w:rFonts w:hint="eastAsia"/>
        </w:rPr>
        <w:t xml:space="preserve"> </w:t>
      </w:r>
      <w:r w:rsidR="0043345D">
        <w:rPr>
          <w:rFonts w:hint="eastAsia"/>
        </w:rPr>
        <w:t xml:space="preserve"> </w:t>
      </w:r>
    </w:p>
    <w:p w14:paraId="415AABE8" w14:textId="432A95E7" w:rsidR="000025F2" w:rsidRDefault="00E371B2" w:rsidP="0015701E">
      <w:pPr>
        <w:pStyle w:val="a5"/>
        <w:numPr>
          <w:ilvl w:val="0"/>
          <w:numId w:val="32"/>
        </w:numPr>
        <w:jc w:val="both"/>
      </w:pPr>
      <w:r>
        <w:rPr>
          <w:rFonts w:hint="eastAsia"/>
        </w:rPr>
        <w:t>Linear Self-Attention</w:t>
      </w:r>
      <w:r w:rsidR="004E169F">
        <w:rPr>
          <w:rFonts w:hint="eastAsia"/>
        </w:rPr>
        <w:t xml:space="preserve"> (LSA)</w:t>
      </w:r>
      <w:r w:rsidR="008561DC">
        <w:rPr>
          <w:rFonts w:hint="eastAsia"/>
        </w:rPr>
        <w:t xml:space="preserve"> </w:t>
      </w:r>
      <w:proofErr w:type="gramStart"/>
      <w:r w:rsidR="00725412">
        <w:rPr>
          <w:rFonts w:hint="eastAsia"/>
        </w:rPr>
        <w:t>Encoder</w:t>
      </w:r>
      <w:r w:rsidR="00965273">
        <w:rPr>
          <w:rFonts w:hint="eastAsia"/>
        </w:rPr>
        <w:t>:</w:t>
      </w:r>
      <w:proofErr w:type="gramEnd"/>
      <w:r w:rsidR="00965273">
        <w:rPr>
          <w:rFonts w:hint="eastAsia"/>
        </w:rPr>
        <w:t xml:space="preserve"> </w:t>
      </w:r>
      <w:r w:rsidR="00C02DAB">
        <w:t>reduces the computation complexity of self-attention to enable the propo</w:t>
      </w:r>
      <w:r w:rsidR="00332F9D">
        <w:t xml:space="preserve">sed </w:t>
      </w:r>
      <w:r w:rsidR="00C02DAB">
        <w:t>model to handle long log sequences efficiently</w:t>
      </w:r>
      <w:r w:rsidR="00023A84">
        <w:rPr>
          <w:rFonts w:hint="eastAsia"/>
        </w:rPr>
        <w:t>.</w:t>
      </w:r>
      <w:r w:rsidR="002462A7">
        <w:rPr>
          <w:rFonts w:hint="eastAsia"/>
        </w:rPr>
        <w:t xml:space="preserve"> </w:t>
      </w:r>
      <w:r w:rsidR="00A623B0" w:rsidRPr="000025F2">
        <w:rPr>
          <w:position w:val="-4"/>
        </w:rPr>
        <w:object w:dxaOrig="180" w:dyaOrig="279" w14:anchorId="3F4A4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14.55pt" o:ole="">
            <v:imagedata r:id="rId12" o:title=""/>
          </v:shape>
          <o:OLEObject Type="Embed" ProgID="Equation.DSMT4" ShapeID="_x0000_i1025" DrawAspect="Content" ObjectID="_1832240043" r:id="rId13"/>
        </w:object>
      </w:r>
    </w:p>
    <w:p w14:paraId="23839C44" w14:textId="5A182512" w:rsidR="004C0515" w:rsidRDefault="00C90566" w:rsidP="0015701E">
      <w:pPr>
        <w:pStyle w:val="a5"/>
        <w:numPr>
          <w:ilvl w:val="0"/>
          <w:numId w:val="32"/>
        </w:numPr>
        <w:jc w:val="both"/>
      </w:pPr>
      <w:r>
        <w:t>Classifier:</w:t>
      </w:r>
      <w:r w:rsidR="00F96C6E">
        <w:rPr>
          <w:rFonts w:hint="eastAsia"/>
        </w:rPr>
        <w:t xml:space="preserve"> </w:t>
      </w:r>
      <w:r w:rsidR="00817A50">
        <w:rPr>
          <w:rFonts w:hint="eastAsia"/>
        </w:rPr>
        <w:t xml:space="preserve">aggregating the encoder outputs and performing </w:t>
      </w:r>
      <w:r w:rsidR="00744672">
        <w:rPr>
          <w:rFonts w:hint="eastAsia"/>
        </w:rPr>
        <w:t>the overall anomaly detection process.</w:t>
      </w:r>
    </w:p>
    <w:p w14:paraId="4D8C4AAF" w14:textId="2615807A" w:rsidR="003E0B04" w:rsidRDefault="005336D7" w:rsidP="0015701E">
      <w:pPr>
        <w:pStyle w:val="a5"/>
        <w:ind w:firstLine="0"/>
        <w:jc w:val="both"/>
      </w:pPr>
      <w:r>
        <w:fldChar w:fldCharType="begin"/>
      </w:r>
      <w:r>
        <w:instrText xml:space="preserve"> REF _Ref210916774 \h </w:instrText>
      </w:r>
      <w:r w:rsidR="0015701E">
        <w:instrText xml:space="preserve"> \* MERGEFORMAT </w:instrText>
      </w:r>
      <w:r>
        <w:fldChar w:fldCharType="separate"/>
      </w:r>
      <w:r w:rsidR="00B433F5">
        <w:t xml:space="preserve">Figure </w:t>
      </w:r>
      <w:r w:rsidR="00B433F5">
        <w:rPr>
          <w:noProof/>
        </w:rPr>
        <w:t>3</w:t>
      </w:r>
      <w:r>
        <w:fldChar w:fldCharType="end"/>
      </w:r>
      <w:r>
        <w:t xml:space="preserve"> </w:t>
      </w:r>
      <w:r w:rsidR="0052354F">
        <w:t xml:space="preserve">illustrates the AllLinLog methodology, including data processing, the encoder, and classification stages. </w:t>
      </w:r>
      <w:r w:rsidR="00FE487A">
        <w:t>The following subsections present the methods of the proposed model</w:t>
      </w:r>
      <w:r w:rsidR="0052354F" w:rsidRPr="002C6A54">
        <w:t>.</w:t>
      </w:r>
      <w:r w:rsidR="0052354F" w:rsidRPr="00EC2AB7">
        <w:rPr>
          <w:color w:val="2E74B5" w:themeColor="accent5" w:themeShade="BF"/>
        </w:rPr>
        <w:t xml:space="preserve"> </w:t>
      </w:r>
      <w:r>
        <w:t xml:space="preserve"> </w:t>
      </w:r>
    </w:p>
    <w:p w14:paraId="4D8BA7BA" w14:textId="77777777" w:rsidR="00A11EC7" w:rsidRPr="00B20084" w:rsidRDefault="00A11EC7" w:rsidP="0015701E">
      <w:pPr>
        <w:pStyle w:val="a5"/>
        <w:ind w:firstLine="0"/>
        <w:jc w:val="both"/>
      </w:pPr>
    </w:p>
    <w:p w14:paraId="007E6AE0" w14:textId="1ACD88D6" w:rsidR="002F1F89" w:rsidRDefault="00221273" w:rsidP="009647CB">
      <w:pPr>
        <w:pStyle w:val="a5"/>
        <w:jc w:val="both"/>
      </w:pPr>
      <w:r>
        <w:rPr>
          <w:noProof/>
        </w:rPr>
        <w:lastRenderedPageBreak/>
        <w:drawing>
          <wp:inline distT="0" distB="0" distL="0" distR="0" wp14:anchorId="0D73E50E" wp14:editId="47821841">
            <wp:extent cx="5051770" cy="3874618"/>
            <wp:effectExtent l="0" t="0" r="0" b="0"/>
            <wp:docPr id="6877075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58020" cy="3879412"/>
                    </a:xfrm>
                    <a:prstGeom prst="rect">
                      <a:avLst/>
                    </a:prstGeom>
                    <a:noFill/>
                  </pic:spPr>
                </pic:pic>
              </a:graphicData>
            </a:graphic>
          </wp:inline>
        </w:drawing>
      </w:r>
      <w:bookmarkStart w:id="12" w:name="_Ref206619654"/>
    </w:p>
    <w:p w14:paraId="6EBF6747" w14:textId="4D7D3107" w:rsidR="002B50DB" w:rsidRDefault="002B50DB" w:rsidP="0015701E">
      <w:pPr>
        <w:pStyle w:val="a5"/>
        <w:ind w:firstLine="0"/>
        <w:jc w:val="both"/>
      </w:pPr>
      <w:bookmarkStart w:id="13" w:name="_Ref210916774"/>
      <w:r>
        <w:t xml:space="preserve">Figure </w:t>
      </w:r>
      <w:fldSimple w:instr=" SEQ Figure \* ARABIC ">
        <w:r w:rsidR="00B433F5">
          <w:rPr>
            <w:noProof/>
          </w:rPr>
          <w:t>3</w:t>
        </w:r>
      </w:fldSimple>
      <w:bookmarkEnd w:id="12"/>
      <w:bookmarkEnd w:id="13"/>
      <w:r w:rsidR="00564FB9">
        <w:rPr>
          <w:rFonts w:hint="eastAsia"/>
        </w:rPr>
        <w:t>.</w:t>
      </w:r>
      <w:r w:rsidR="003F7C35">
        <w:rPr>
          <w:rFonts w:hint="eastAsia"/>
        </w:rPr>
        <w:t xml:space="preserve"> </w:t>
      </w:r>
      <w:r w:rsidR="00DF6F3C" w:rsidRPr="002C6A54">
        <w:rPr>
          <w:rFonts w:cs="Times New Roman"/>
        </w:rPr>
        <w:t xml:space="preserve">Workflow of the proposed AllLinLog </w:t>
      </w:r>
      <w:r w:rsidR="0015701E" w:rsidRPr="002C6A54">
        <w:rPr>
          <w:rFonts w:cs="Times New Roman" w:hint="eastAsia"/>
        </w:rPr>
        <w:t>m</w:t>
      </w:r>
      <w:r w:rsidR="00DF6F3C" w:rsidRPr="002C6A54">
        <w:rPr>
          <w:rFonts w:cs="Times New Roman"/>
        </w:rPr>
        <w:t>odel</w:t>
      </w:r>
    </w:p>
    <w:p w14:paraId="1AEC1833" w14:textId="1474C1CB" w:rsidR="00376C09" w:rsidRDefault="00376C09" w:rsidP="0015701E">
      <w:pPr>
        <w:pStyle w:val="ad"/>
        <w:jc w:val="both"/>
      </w:pPr>
      <w:bookmarkStart w:id="14" w:name="_Ref193620475"/>
      <w:bookmarkStart w:id="15" w:name="_Toc202103551"/>
    </w:p>
    <w:p w14:paraId="59F85FFF" w14:textId="368C9ACE" w:rsidR="00E637A5" w:rsidRDefault="00F77E58" w:rsidP="0015701E">
      <w:pPr>
        <w:pStyle w:val="2"/>
        <w:jc w:val="both"/>
      </w:pPr>
      <w:bookmarkStart w:id="16" w:name="_Toc202104706"/>
      <w:bookmarkEnd w:id="14"/>
      <w:bookmarkEnd w:id="15"/>
      <w:r>
        <w:rPr>
          <w:rFonts w:hint="eastAsia"/>
        </w:rPr>
        <w:t>Data Processing</w:t>
      </w:r>
      <w:bookmarkEnd w:id="16"/>
    </w:p>
    <w:p w14:paraId="6B94B4D6" w14:textId="6BEE04D3" w:rsidR="00BB4AF9" w:rsidRDefault="00B33BA1" w:rsidP="0015701E">
      <w:pPr>
        <w:pStyle w:val="a5"/>
        <w:jc w:val="both"/>
      </w:pPr>
      <w:r>
        <w:t xml:space="preserve">Research typically utilizes open-source </w:t>
      </w:r>
      <w:r w:rsidR="00D530A8">
        <w:t xml:space="preserve">system log </w:t>
      </w:r>
      <w:r>
        <w:t xml:space="preserve">datasets, such as BGL, Thunderbird, and HDFS, to evaluate the performance of log-based anomaly detection models </w:t>
      </w:r>
      <w:r w:rsidR="008132B7">
        <w:fldChar w:fldCharType="begin"/>
      </w:r>
      <w:r w:rsidR="00BC1641">
        <w:instrText xml:space="preserve"> ADDIN ZOTERO_ITEM CSL_CITATION {"citationID":"cX5S7wau","properties":{"formattedCitation":"[31]","plainCitation":"[31]","noteIndex":0},"citationItems":[{"id":17,"uris":["http://zotero.org/users/12810483/items/MH3GED9J"],"itemData":{"id":17,"type":"paper-conference","abstract":"Logs have been widely adopted in software system development and maintenance because of the rich runtime information they record. In recent years, the increase of software size and complexity leads to the rapid growth of the volume of logs. To handle these large volumes of logs efficiently and effectively, a line of research focuses on developing intelligent and automated log analysis techniques. However, only a few of these techniques have reached successful deployments in industry due to the lack of public log datasets and open benchmarking upon them. To fill this significant gap and facilitate more research on AI-driven log analytics, we have collected and released loghub, a large collection of system log datasets. In particular, loghub provides 19 real-world log datasets collected from a wide range of software systems, including distributed systems, supercomputers, operating systems, mobile systems, server applications, and standalone software. In this paper, we summarize the statistics of these datasets, introduce some practical usage scenarios of the loghub datasets, and present our benchmarking results on loghub to benefit the researchers and practitioners in this field. Up to the time of this paper writing, the loghub datasets have been downloaded for roughly 90,000 times in total by hundreds of organizations from both industry and academia. The loghub datasets are available at https://github.com/logpai/loghub.","container-title":"2023 IEEE 34th International Symposium on Software Reliability Engineering (ISSRE)","DOI":"10.1109/ISSRE59848.2023.00071","event-title":"2023 IEEE 34th International Symposium on Software Reliability Engineering (ISSRE)","note":"ISSN: 2332-6549","page":"355-366","source":"IEEE Xplore","title":"Loghub: A Large Collection of System Log Datasets for AI-driven Log Analytics","title-short":"Loghub","URL":"https://ieeexplore.ieee.org/document/10301257/?arnumber=10301257","author":[{"family":"Zhu","given":"Jieming"},{"family":"He","given":"Shilin"},{"family":"He","given":"Pinjia"},{"family":"Liu","given":"Jinyang"},{"family":"Lyu","given":"Michael R."}],"accessed":{"date-parts":[["2025",3,10]]},"issued":{"date-parts":[["2023",10]]}}}],"schema":"https://github.com/citation-style-language/schema/raw/master/csl-citation.json"} </w:instrText>
      </w:r>
      <w:r w:rsidR="008132B7">
        <w:fldChar w:fldCharType="separate"/>
      </w:r>
      <w:r w:rsidR="00BC1641" w:rsidRPr="00BC1641">
        <w:rPr>
          <w:rFonts w:cs="Times New Roman"/>
        </w:rPr>
        <w:t>[31]</w:t>
      </w:r>
      <w:r w:rsidR="008132B7">
        <w:fldChar w:fldCharType="end"/>
      </w:r>
      <w:r>
        <w:t>.</w:t>
      </w:r>
      <w:r w:rsidR="00163B52">
        <w:t xml:space="preserve"> </w:t>
      </w:r>
      <w:r w:rsidR="00ED7336">
        <w:t xml:space="preserve">Without relying on a complex log parser, the proposed model directly uses raw logs as input, making it lightweight and robust in handling evolving software system logs. </w:t>
      </w:r>
    </w:p>
    <w:p w14:paraId="0E16623D" w14:textId="7FCE851F" w:rsidR="00A96607" w:rsidRDefault="00E637A5" w:rsidP="0015701E">
      <w:pPr>
        <w:pStyle w:val="3"/>
        <w:jc w:val="both"/>
      </w:pPr>
      <w:bookmarkStart w:id="17" w:name="_Toc202104707"/>
      <w:r>
        <w:t>Session Construction</w:t>
      </w:r>
      <w:bookmarkEnd w:id="17"/>
    </w:p>
    <w:p w14:paraId="542BE582" w14:textId="43E80254" w:rsidR="00062D71" w:rsidRPr="0015701E" w:rsidRDefault="00877467" w:rsidP="0015701E">
      <w:pPr>
        <w:pStyle w:val="a5"/>
        <w:jc w:val="both"/>
      </w:pPr>
      <w:r w:rsidRPr="00877467">
        <w:t>System logs are typically a continuous, unstructured stream of textual entries that contain application sessions. A sequence of log messages forms a session either based on the same session identifier or a fixed-size window</w:t>
      </w:r>
      <w:r w:rsidR="00BC39B1">
        <w:rPr>
          <w:rFonts w:hint="eastAsia"/>
        </w:rPr>
        <w:t>.</w:t>
      </w:r>
      <w:r w:rsidR="00DA5DA0">
        <w:rPr>
          <w:rFonts w:hint="eastAsia"/>
        </w:rPr>
        <w:t xml:space="preserve"> </w:t>
      </w:r>
      <w:r w:rsidR="00062D71">
        <w:rPr>
          <w:rFonts w:hint="eastAsia"/>
        </w:rPr>
        <w:t>As illustrate</w:t>
      </w:r>
      <w:r w:rsidR="004C1D27">
        <w:t>d</w:t>
      </w:r>
      <w:r w:rsidR="00062D71">
        <w:rPr>
          <w:rFonts w:hint="eastAsia"/>
        </w:rPr>
        <w:t xml:space="preserve"> in</w:t>
      </w:r>
      <w:r w:rsidR="00BC74B4">
        <w:rPr>
          <w:rFonts w:hint="eastAsia"/>
        </w:rPr>
        <w:t xml:space="preserve"> </w:t>
      </w:r>
      <w:r w:rsidR="00227E6A">
        <w:fldChar w:fldCharType="begin"/>
      </w:r>
      <w:r w:rsidR="00227E6A">
        <w:instrText xml:space="preserve"> </w:instrText>
      </w:r>
      <w:r w:rsidR="00227E6A">
        <w:rPr>
          <w:rFonts w:hint="eastAsia"/>
        </w:rPr>
        <w:instrText>REF _Ref206667116 \h</w:instrText>
      </w:r>
      <w:r w:rsidR="00227E6A">
        <w:instrText xml:space="preserve"> </w:instrText>
      </w:r>
      <w:r w:rsidR="0015701E">
        <w:instrText xml:space="preserve"> \* MERGEFORMAT </w:instrText>
      </w:r>
      <w:r w:rsidR="00227E6A">
        <w:fldChar w:fldCharType="separate"/>
      </w:r>
      <w:r w:rsidR="00B433F5">
        <w:t>Figure</w:t>
      </w:r>
      <w:r w:rsidR="00B107D5">
        <w:t>s</w:t>
      </w:r>
      <w:r w:rsidR="00B433F5">
        <w:t xml:space="preserve"> </w:t>
      </w:r>
      <w:r w:rsidR="00B433F5">
        <w:rPr>
          <w:noProof/>
        </w:rPr>
        <w:t>4</w:t>
      </w:r>
      <w:r w:rsidR="00227E6A">
        <w:fldChar w:fldCharType="end"/>
      </w:r>
      <w:r w:rsidR="00227E6A">
        <w:t xml:space="preserve"> and </w:t>
      </w:r>
      <w:r w:rsidR="00227E6A">
        <w:fldChar w:fldCharType="begin"/>
      </w:r>
      <w:r w:rsidR="00227E6A">
        <w:instrText xml:space="preserve"> REF _Ref206667296 \h </w:instrText>
      </w:r>
      <w:r w:rsidR="0015701E">
        <w:instrText xml:space="preserve"> \* MERGEFORMAT </w:instrText>
      </w:r>
      <w:r w:rsidR="00227E6A">
        <w:fldChar w:fldCharType="separate"/>
      </w:r>
      <w:r w:rsidR="00B433F5">
        <w:t xml:space="preserve"> </w:t>
      </w:r>
      <w:r w:rsidR="00B433F5">
        <w:rPr>
          <w:noProof/>
        </w:rPr>
        <w:t>5</w:t>
      </w:r>
      <w:r w:rsidR="00227E6A">
        <w:fldChar w:fldCharType="end"/>
      </w:r>
      <w:r w:rsidR="005D254F">
        <w:rPr>
          <w:rFonts w:hint="eastAsia"/>
        </w:rPr>
        <w:t xml:space="preserve">, </w:t>
      </w:r>
      <w:r w:rsidR="0061072E">
        <w:rPr>
          <w:rFonts w:hint="eastAsia"/>
        </w:rPr>
        <w:t xml:space="preserve">the proposed model </w:t>
      </w:r>
      <w:r w:rsidR="00B75F50">
        <w:t>employs</w:t>
      </w:r>
      <w:r w:rsidR="005D254F">
        <w:rPr>
          <w:rFonts w:hint="eastAsia"/>
        </w:rPr>
        <w:t xml:space="preserve"> two </w:t>
      </w:r>
      <w:r w:rsidR="004865C2">
        <w:t>different</w:t>
      </w:r>
      <w:r w:rsidR="00100B43">
        <w:rPr>
          <w:rFonts w:hint="eastAsia"/>
        </w:rPr>
        <w:t xml:space="preserve"> </w:t>
      </w:r>
      <w:r w:rsidR="005D254F">
        <w:rPr>
          <w:rFonts w:hint="eastAsia"/>
        </w:rPr>
        <w:t>session construct</w:t>
      </w:r>
      <w:r w:rsidR="00A05FF6">
        <w:rPr>
          <w:rFonts w:hint="eastAsia"/>
        </w:rPr>
        <w:t xml:space="preserve">ion methods depending </w:t>
      </w:r>
      <w:r w:rsidR="00A05FF6">
        <w:rPr>
          <w:rFonts w:hint="eastAsia"/>
        </w:rPr>
        <w:lastRenderedPageBreak/>
        <w:t>on the nature of the</w:t>
      </w:r>
      <w:r w:rsidR="00A05FF6" w:rsidRPr="0015701E">
        <w:rPr>
          <w:rFonts w:hint="eastAsia"/>
        </w:rPr>
        <w:t xml:space="preserve"> log dataset.</w:t>
      </w:r>
    </w:p>
    <w:p w14:paraId="480D107D" w14:textId="47852DAF" w:rsidR="003A3143" w:rsidRDefault="003A3143" w:rsidP="0015701E">
      <w:pPr>
        <w:pStyle w:val="a5"/>
        <w:numPr>
          <w:ilvl w:val="0"/>
          <w:numId w:val="33"/>
        </w:numPr>
        <w:jc w:val="both"/>
      </w:pPr>
      <w:r>
        <w:t>S</w:t>
      </w:r>
      <w:r>
        <w:rPr>
          <w:rFonts w:hint="eastAsia"/>
        </w:rPr>
        <w:t>e</w:t>
      </w:r>
      <w:r w:rsidR="00B000C3">
        <w:t xml:space="preserve">ssion </w:t>
      </w:r>
      <w:r w:rsidR="00C573B0">
        <w:t>ID</w:t>
      </w:r>
      <w:r>
        <w:rPr>
          <w:rFonts w:hint="eastAsia"/>
        </w:rPr>
        <w:t xml:space="preserve"> Grouping (</w:t>
      </w:r>
      <w:r w:rsidR="007573B9">
        <w:fldChar w:fldCharType="begin"/>
      </w:r>
      <w:r w:rsidR="007573B9">
        <w:instrText xml:space="preserve"> </w:instrText>
      </w:r>
      <w:r w:rsidR="007573B9">
        <w:rPr>
          <w:rFonts w:hint="eastAsia"/>
        </w:rPr>
        <w:instrText>REF _Ref206667116 \h</w:instrText>
      </w:r>
      <w:r w:rsidR="007573B9">
        <w:instrText xml:space="preserve"> </w:instrText>
      </w:r>
      <w:r w:rsidR="0015701E">
        <w:instrText xml:space="preserve"> \* MERGEFORMAT </w:instrText>
      </w:r>
      <w:r w:rsidR="007573B9">
        <w:fldChar w:fldCharType="separate"/>
      </w:r>
      <w:r w:rsidR="00B433F5">
        <w:t xml:space="preserve">Figure </w:t>
      </w:r>
      <w:r w:rsidR="00B433F5">
        <w:rPr>
          <w:noProof/>
        </w:rPr>
        <w:t>4</w:t>
      </w:r>
      <w:r w:rsidR="007573B9">
        <w:fldChar w:fldCharType="end"/>
      </w:r>
      <w:r w:rsidR="00F83F3C">
        <w:rPr>
          <w:rFonts w:hint="eastAsia"/>
        </w:rPr>
        <w:t>)</w:t>
      </w:r>
    </w:p>
    <w:p w14:paraId="56FE7FEC" w14:textId="70D45DD4" w:rsidR="005F700B" w:rsidRPr="00390B85" w:rsidRDefault="005F700B" w:rsidP="0015701E">
      <w:pPr>
        <w:pStyle w:val="a5"/>
        <w:ind w:left="814" w:firstLine="0"/>
        <w:jc w:val="both"/>
      </w:pPr>
      <w:r>
        <w:t>F</w:t>
      </w:r>
      <w:r>
        <w:rPr>
          <w:rFonts w:hint="eastAsia"/>
        </w:rPr>
        <w:t>or dataset</w:t>
      </w:r>
      <w:r w:rsidR="00E3341D">
        <w:rPr>
          <w:rFonts w:hint="eastAsia"/>
        </w:rPr>
        <w:t>s</w:t>
      </w:r>
      <w:r>
        <w:rPr>
          <w:rFonts w:hint="eastAsia"/>
        </w:rPr>
        <w:t xml:space="preserve"> such as HDFS, where logs can be linked </w:t>
      </w:r>
      <w:r w:rsidR="00E3341D">
        <w:rPr>
          <w:rFonts w:hint="eastAsia"/>
        </w:rPr>
        <w:t>by</w:t>
      </w:r>
      <w:r>
        <w:rPr>
          <w:rFonts w:hint="eastAsia"/>
        </w:rPr>
        <w:t xml:space="preserve"> </w:t>
      </w:r>
      <w:r w:rsidR="00C573B0">
        <w:t xml:space="preserve">a </w:t>
      </w:r>
      <w:r>
        <w:rPr>
          <w:rFonts w:hint="eastAsia"/>
        </w:rPr>
        <w:t>uni</w:t>
      </w:r>
      <w:r w:rsidR="00CE6FA6">
        <w:rPr>
          <w:rFonts w:hint="eastAsia"/>
        </w:rPr>
        <w:t>que identifier (e.g., block IDs),</w:t>
      </w:r>
      <w:r w:rsidR="00EC2AB7" w:rsidRPr="0065720F">
        <w:t xml:space="preserve"> </w:t>
      </w:r>
      <w:r w:rsidR="00066ECF" w:rsidRPr="0065720F">
        <w:rPr>
          <w:rFonts w:hint="eastAsia"/>
        </w:rPr>
        <w:t>log entries</w:t>
      </w:r>
      <w:r w:rsidR="00EC2AB7" w:rsidRPr="0065720F">
        <w:t xml:space="preserve"> are grouped</w:t>
      </w:r>
      <w:r w:rsidR="00066ECF" w:rsidRPr="0065720F">
        <w:rPr>
          <w:rFonts w:hint="eastAsia"/>
        </w:rPr>
        <w:t xml:space="preserve"> into</w:t>
      </w:r>
      <w:r w:rsidR="00066ECF">
        <w:rPr>
          <w:rFonts w:hint="eastAsia"/>
        </w:rPr>
        <w:t xml:space="preserve"> sessions based on </w:t>
      </w:r>
      <w:r w:rsidR="00C573B0">
        <w:t xml:space="preserve">the </w:t>
      </w:r>
      <w:r w:rsidR="00066ECF">
        <w:rPr>
          <w:rFonts w:hint="eastAsia"/>
        </w:rPr>
        <w:t>shared identifier.</w:t>
      </w:r>
      <w:r w:rsidR="00FF3128">
        <w:rPr>
          <w:rFonts w:hint="eastAsia"/>
        </w:rPr>
        <w:t xml:space="preserve"> Logs referring to the same </w:t>
      </w:r>
      <w:r w:rsidR="00C74C39">
        <w:rPr>
          <w:rFonts w:hint="eastAsia"/>
        </w:rPr>
        <w:t>block ID are grouped into a session.</w:t>
      </w:r>
    </w:p>
    <w:p w14:paraId="015F7A2A" w14:textId="39E2B62E" w:rsidR="007443D8" w:rsidRDefault="006513AA" w:rsidP="0015701E">
      <w:pPr>
        <w:pStyle w:val="a5"/>
        <w:numPr>
          <w:ilvl w:val="0"/>
          <w:numId w:val="33"/>
        </w:numPr>
        <w:jc w:val="both"/>
      </w:pPr>
      <w:r>
        <w:rPr>
          <w:rFonts w:hint="eastAsia"/>
        </w:rPr>
        <w:t>Sliding Window Grouping</w:t>
      </w:r>
      <w:r w:rsidR="00DA5DA0">
        <w:rPr>
          <w:rFonts w:hint="eastAsia"/>
        </w:rPr>
        <w:t xml:space="preserve"> (</w:t>
      </w:r>
      <w:r w:rsidR="00263B45">
        <w:fldChar w:fldCharType="begin"/>
      </w:r>
      <w:r w:rsidR="00263B45">
        <w:instrText xml:space="preserve"> </w:instrText>
      </w:r>
      <w:r w:rsidR="00263B45">
        <w:rPr>
          <w:rFonts w:hint="eastAsia"/>
        </w:rPr>
        <w:instrText>REF _Ref206667296 \h</w:instrText>
      </w:r>
      <w:r w:rsidR="00263B45">
        <w:instrText xml:space="preserve"> </w:instrText>
      </w:r>
      <w:r w:rsidR="0015701E">
        <w:instrText xml:space="preserve"> \* MERGEFORMAT </w:instrText>
      </w:r>
      <w:r w:rsidR="00263B45">
        <w:fldChar w:fldCharType="separate"/>
      </w:r>
      <w:r w:rsidR="00B433F5">
        <w:t xml:space="preserve">Figure </w:t>
      </w:r>
      <w:r w:rsidR="00B433F5">
        <w:rPr>
          <w:noProof/>
        </w:rPr>
        <w:t>5</w:t>
      </w:r>
      <w:r w:rsidR="00263B45">
        <w:fldChar w:fldCharType="end"/>
      </w:r>
      <w:r w:rsidR="00DA5DA0">
        <w:rPr>
          <w:rFonts w:hint="eastAsia"/>
        </w:rPr>
        <w:t>)</w:t>
      </w:r>
    </w:p>
    <w:p w14:paraId="2781D652" w14:textId="77777777" w:rsidR="005B027B" w:rsidRDefault="006513AA" w:rsidP="005B027B">
      <w:pPr>
        <w:pStyle w:val="a5"/>
        <w:ind w:left="814" w:firstLine="0"/>
        <w:jc w:val="both"/>
      </w:pPr>
      <w:r>
        <w:rPr>
          <w:rFonts w:hint="eastAsia"/>
        </w:rPr>
        <w:t xml:space="preserve">For datasets </w:t>
      </w:r>
      <w:r w:rsidR="00D517A1">
        <w:rPr>
          <w:rFonts w:hint="eastAsia"/>
        </w:rPr>
        <w:t>such as BGL and Thunderbird</w:t>
      </w:r>
      <w:r w:rsidR="00D4630E">
        <w:t>,</w:t>
      </w:r>
      <w:r w:rsidR="00D517A1">
        <w:rPr>
          <w:rFonts w:hint="eastAsia"/>
        </w:rPr>
        <w:t xml:space="preserve"> which </w:t>
      </w:r>
      <w:r w:rsidR="006E2736">
        <w:t>lack</w:t>
      </w:r>
      <w:r w:rsidR="00D517A1">
        <w:rPr>
          <w:rFonts w:hint="eastAsia"/>
        </w:rPr>
        <w:t xml:space="preserve"> </w:t>
      </w:r>
      <w:r w:rsidR="00331540">
        <w:rPr>
          <w:rFonts w:hint="eastAsia"/>
        </w:rPr>
        <w:t xml:space="preserve">clear identifiers, we use </w:t>
      </w:r>
      <w:r w:rsidR="00D4630E">
        <w:t xml:space="preserve">a </w:t>
      </w:r>
      <w:r w:rsidR="00331540">
        <w:rPr>
          <w:rFonts w:hint="eastAsia"/>
        </w:rPr>
        <w:t xml:space="preserve">sliding window </w:t>
      </w:r>
      <w:r w:rsidR="006E2736">
        <w:t>approach</w:t>
      </w:r>
      <w:r w:rsidR="006E2736">
        <w:rPr>
          <w:rFonts w:hint="eastAsia"/>
        </w:rPr>
        <w:t xml:space="preserve"> to generate sessions. As shown in</w:t>
      </w:r>
      <w:r w:rsidR="00C93BCD">
        <w:t xml:space="preserve"> </w:t>
      </w:r>
      <w:r w:rsidR="009F4BB9">
        <w:fldChar w:fldCharType="begin"/>
      </w:r>
      <w:r w:rsidR="009F4BB9">
        <w:instrText xml:space="preserve"> REF _Ref206667296 \h </w:instrText>
      </w:r>
      <w:r w:rsidR="0015701E">
        <w:instrText xml:space="preserve"> \* MERGEFORMAT </w:instrText>
      </w:r>
      <w:r w:rsidR="009F4BB9">
        <w:fldChar w:fldCharType="separate"/>
      </w:r>
      <w:r w:rsidR="00B433F5">
        <w:t xml:space="preserve">Figure </w:t>
      </w:r>
      <w:r w:rsidR="00B433F5">
        <w:rPr>
          <w:noProof/>
        </w:rPr>
        <w:t>5</w:t>
      </w:r>
      <w:r w:rsidR="009F4BB9">
        <w:fldChar w:fldCharType="end"/>
      </w:r>
      <w:r w:rsidR="00A80F41">
        <w:rPr>
          <w:rFonts w:hint="eastAsia"/>
        </w:rPr>
        <w:t xml:space="preserve">, each session consists of a fixed number of </w:t>
      </w:r>
      <w:r w:rsidR="00A80F41">
        <w:t>consecutive</w:t>
      </w:r>
      <w:r w:rsidR="00A80F41">
        <w:rPr>
          <w:rFonts w:hint="eastAsia"/>
        </w:rPr>
        <w:t xml:space="preserve"> </w:t>
      </w:r>
      <w:r w:rsidR="00DC4036">
        <w:rPr>
          <w:rFonts w:hint="eastAsia"/>
        </w:rPr>
        <w:t>log entries.</w:t>
      </w:r>
      <w:r w:rsidR="000B7218">
        <w:rPr>
          <w:rFonts w:hint="eastAsia"/>
        </w:rPr>
        <w:t xml:space="preserve"> For example, with </w:t>
      </w:r>
      <w:r w:rsidR="00E07968">
        <w:t xml:space="preserve">a </w:t>
      </w:r>
      <w:r w:rsidR="000C414A">
        <w:rPr>
          <w:rFonts w:hint="eastAsia"/>
        </w:rPr>
        <w:t>window size</w:t>
      </w:r>
      <w:r w:rsidR="00E07968">
        <w:t xml:space="preserve"> of three</w:t>
      </w:r>
      <w:r w:rsidR="000C414A">
        <w:rPr>
          <w:rFonts w:hint="eastAsia"/>
        </w:rPr>
        <w:t xml:space="preserve"> and</w:t>
      </w:r>
      <w:r w:rsidR="00E07968">
        <w:t xml:space="preserve"> a </w:t>
      </w:r>
      <w:r w:rsidR="000C414A">
        <w:rPr>
          <w:rFonts w:hint="eastAsia"/>
        </w:rPr>
        <w:t xml:space="preserve">step size </w:t>
      </w:r>
      <w:r w:rsidR="00E07968">
        <w:t>of three</w:t>
      </w:r>
      <w:r w:rsidR="000C414A">
        <w:rPr>
          <w:rFonts w:hint="eastAsia"/>
        </w:rPr>
        <w:t xml:space="preserve">, </w:t>
      </w:r>
      <w:r w:rsidR="00A53A86">
        <w:rPr>
          <w:rFonts w:hint="eastAsia"/>
        </w:rPr>
        <w:t xml:space="preserve">non-overlapping sessions are created from </w:t>
      </w:r>
      <w:r w:rsidR="007030A2">
        <w:t xml:space="preserve">the </w:t>
      </w:r>
      <w:r w:rsidR="00A53A86">
        <w:rPr>
          <w:rFonts w:hint="eastAsia"/>
        </w:rPr>
        <w:t xml:space="preserve">raw log </w:t>
      </w:r>
      <w:r w:rsidR="00234190">
        <w:rPr>
          <w:rFonts w:hint="eastAsia"/>
        </w:rPr>
        <w:t>stream.</w:t>
      </w:r>
      <w:r w:rsidR="005B027B">
        <w:t xml:space="preserve"> </w:t>
      </w:r>
    </w:p>
    <w:p w14:paraId="6707E6F3" w14:textId="685BDEDE" w:rsidR="004324DE" w:rsidRDefault="00EB025E" w:rsidP="005B027B">
      <w:pPr>
        <w:pStyle w:val="a5"/>
        <w:ind w:left="814" w:firstLine="0"/>
        <w:jc w:val="both"/>
      </w:pPr>
      <w:r>
        <w:rPr>
          <w:rFonts w:hint="eastAsia"/>
        </w:rPr>
        <w:t xml:space="preserve">Let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hint="eastAsia"/>
              </w:rPr>
              <m:t>N</m:t>
            </m:r>
          </m:sub>
        </m:sSub>
        <m:r>
          <w:rPr>
            <w:rFonts w:ascii="Cambria Math" w:hAnsi="Cambria Math"/>
          </w:rPr>
          <m:t>}</m:t>
        </m:r>
      </m:oMath>
      <w:r w:rsidR="007142C4">
        <w:rPr>
          <w:rFonts w:hint="eastAsia"/>
        </w:rPr>
        <w:t xml:space="preserve"> be the log messages. Define </w:t>
      </w:r>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m:t>
            </m:r>
          </m:sub>
        </m:sSub>
        <m:r>
          <w:rPr>
            <w:rFonts w:ascii="Cambria Math" w:hAnsi="Cambria Math"/>
          </w:rPr>
          <m:t>}</m:t>
        </m:r>
      </m:oMath>
      <w:r w:rsidR="00C42224">
        <w:rPr>
          <w:rFonts w:hint="eastAsia"/>
        </w:rPr>
        <w:t xml:space="preserve"> is a collection of sessions created from set </w:t>
      </w:r>
      <w:r w:rsidR="00C42224" w:rsidRPr="00C42224">
        <w:rPr>
          <w:rFonts w:hint="eastAsia"/>
          <w:i/>
          <w:iCs/>
        </w:rPr>
        <w:t>L</w:t>
      </w:r>
      <w:r w:rsidR="004C7178">
        <w:rPr>
          <w:rFonts w:hint="eastAsia"/>
          <w:i/>
          <w:iCs/>
        </w:rPr>
        <w:t xml:space="preserve">. </w:t>
      </w:r>
      <w:r w:rsidR="004C7178">
        <w:rPr>
          <w:rFonts w:hint="eastAsia"/>
        </w:rPr>
        <w:t xml:space="preserve">A </w:t>
      </w:r>
      <w:r w:rsidR="00475B85">
        <w:rPr>
          <w:rFonts w:hint="eastAsia"/>
        </w:rPr>
        <w:t>session</w:t>
      </w:r>
      <w:r w:rsidR="004E4646">
        <w:rPr>
          <w:rFonts w:hint="eastAsia"/>
        </w:rPr>
        <w:t xml:space="preserve"> is segmented as</w:t>
      </w:r>
      <w:r w:rsidR="00F014A4">
        <w:rPr>
          <w:rFonts w:hint="eastAsia"/>
        </w:rPr>
        <w:t xml:space="preserve">: </w:t>
      </w:r>
    </w:p>
    <w:p w14:paraId="7A3A52AE" w14:textId="55CA1E3C" w:rsidR="006004FB" w:rsidRDefault="005C14C4" w:rsidP="0015701E">
      <w:pPr>
        <w:pStyle w:val="afb"/>
        <w:jc w:val="both"/>
      </w:pPr>
      <w:r>
        <w:rPr>
          <w:rFonts w:eastAsia="BiauKaiTC Regular"/>
        </w:rPr>
        <w:tab/>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mw</m:t>
            </m:r>
          </m:sub>
        </m:sSub>
        <m:r>
          <m:rPr>
            <m:sty m:val="p"/>
          </m:rPr>
          <w:rPr>
            <w:rFonts w:ascii="Cambria Math" w:hAnsi="Cambria Math"/>
          </w:rPr>
          <m:t>}</m:t>
        </m:r>
      </m:oMath>
      <w:r w:rsidR="00294F02">
        <w:rPr>
          <w:rFonts w:hint="eastAsia"/>
        </w:rPr>
        <w:t xml:space="preserve"> </w:t>
      </w:r>
      <w:r w:rsidR="00294F02" w:rsidRPr="008B2C77">
        <w:rPr>
          <w:rFonts w:hint="eastAsia"/>
        </w:rPr>
        <w:t>where w = window size</w:t>
      </w:r>
      <w:r w:rsidR="00294F02">
        <w:rPr>
          <w:rFonts w:hint="eastAsia"/>
        </w:rPr>
        <w:t xml:space="preserve"> </w:t>
      </w:r>
      <w:r>
        <w:tab/>
      </w:r>
      <w:r w:rsidR="00294F02">
        <w:t xml:space="preserve">( </w:t>
      </w:r>
      <w:fldSimple w:instr=" SEQ ( \* ARABIC ">
        <w:r w:rsidR="00B433F5">
          <w:rPr>
            <w:noProof/>
          </w:rPr>
          <w:t>1</w:t>
        </w:r>
      </w:fldSimple>
      <w:r w:rsidR="00294F02">
        <w:rPr>
          <w:rFonts w:hint="eastAsia"/>
        </w:rPr>
        <w:t xml:space="preserve"> )</w:t>
      </w:r>
    </w:p>
    <w:p w14:paraId="577EC208" w14:textId="50E21F7F" w:rsidR="00234190" w:rsidRPr="00AE1AE4" w:rsidRDefault="0061072E" w:rsidP="0015701E">
      <w:pPr>
        <w:pStyle w:val="a5"/>
        <w:jc w:val="both"/>
      </w:pPr>
      <w:r>
        <w:rPr>
          <w:rFonts w:hint="eastAsia"/>
        </w:rPr>
        <w:t>The proposed model</w:t>
      </w:r>
      <w:r w:rsidRPr="004A219B">
        <w:rPr>
          <w:rFonts w:hint="eastAsia"/>
        </w:rPr>
        <w:t xml:space="preserve"> </w:t>
      </w:r>
      <w:r w:rsidR="002D72B6" w:rsidRPr="004A219B">
        <w:rPr>
          <w:rFonts w:hint="eastAsia"/>
        </w:rPr>
        <w:t xml:space="preserve">is a supervised deep learning model </w:t>
      </w:r>
      <w:r w:rsidR="007030A2">
        <w:t>that</w:t>
      </w:r>
      <w:r w:rsidR="002D72B6" w:rsidRPr="004A219B">
        <w:rPr>
          <w:rFonts w:hint="eastAsia"/>
        </w:rPr>
        <w:t xml:space="preserve"> </w:t>
      </w:r>
      <w:r w:rsidR="00FC0B30">
        <w:rPr>
          <w:rFonts w:hint="eastAsia"/>
        </w:rPr>
        <w:t>requires</w:t>
      </w:r>
      <w:r w:rsidR="002D72B6" w:rsidRPr="004A219B">
        <w:rPr>
          <w:rFonts w:hint="eastAsia"/>
        </w:rPr>
        <w:t xml:space="preserve"> labels</w:t>
      </w:r>
      <w:r w:rsidR="00054EBD">
        <w:rPr>
          <w:rFonts w:hint="eastAsia"/>
        </w:rPr>
        <w:t xml:space="preserve"> for </w:t>
      </w:r>
      <w:r w:rsidR="00FC0B30">
        <w:rPr>
          <w:rFonts w:hint="eastAsia"/>
        </w:rPr>
        <w:t>classification</w:t>
      </w:r>
      <w:r w:rsidR="00997809" w:rsidRPr="004A219B">
        <w:rPr>
          <w:rFonts w:hint="eastAsia"/>
        </w:rPr>
        <w:t>.</w:t>
      </w:r>
      <w:r w:rsidR="00997809" w:rsidRPr="00EC2AB7">
        <w:rPr>
          <w:rFonts w:hint="eastAsia"/>
          <w:color w:val="2E74B5" w:themeColor="accent5" w:themeShade="BF"/>
        </w:rPr>
        <w:t xml:space="preserve"> </w:t>
      </w:r>
      <w:r w:rsidR="00A4178F" w:rsidRPr="0065720F">
        <w:t xml:space="preserve">A session is the basic unit </w:t>
      </w:r>
      <w:r w:rsidR="00EC2AB7" w:rsidRPr="0065720F">
        <w:t>for</w:t>
      </w:r>
      <w:r w:rsidR="00A4178F" w:rsidRPr="0065720F">
        <w:t xml:space="preserve"> process</w:t>
      </w:r>
      <w:r w:rsidR="00EC2AB7" w:rsidRPr="0065720F">
        <w:t>ing</w:t>
      </w:r>
      <w:r w:rsidR="0079779B" w:rsidRPr="0065720F">
        <w:rPr>
          <w:rFonts w:hint="eastAsia"/>
        </w:rPr>
        <w:t>.</w:t>
      </w:r>
      <w:r w:rsidR="0079779B" w:rsidRPr="00EC2AB7">
        <w:rPr>
          <w:rFonts w:hint="eastAsia"/>
          <w:color w:val="2E74B5" w:themeColor="accent5" w:themeShade="BF"/>
        </w:rPr>
        <w:t xml:space="preserve"> </w:t>
      </w:r>
      <w:r w:rsidR="0079779B">
        <w:rPr>
          <w:rFonts w:hint="eastAsia"/>
        </w:rPr>
        <w:t>To assign the label (</w:t>
      </w:r>
      <w:r w:rsidR="008C494D">
        <w:rPr>
          <w:rFonts w:hint="eastAsia"/>
        </w:rPr>
        <w:t>regular</w:t>
      </w:r>
      <w:r w:rsidR="0079779B">
        <w:rPr>
          <w:rFonts w:hint="eastAsia"/>
        </w:rPr>
        <w:t xml:space="preserve"> or anom</w:t>
      </w:r>
      <w:r w:rsidR="000B2742">
        <w:rPr>
          <w:rFonts w:hint="eastAsia"/>
        </w:rPr>
        <w:t>al</w:t>
      </w:r>
      <w:r w:rsidR="007F4202">
        <w:rPr>
          <w:rFonts w:hint="eastAsia"/>
        </w:rPr>
        <w:t>ous</w:t>
      </w:r>
      <w:r w:rsidR="000B2742">
        <w:rPr>
          <w:rFonts w:hint="eastAsia"/>
        </w:rPr>
        <w:t xml:space="preserve">) to a session, </w:t>
      </w:r>
      <w:r w:rsidR="00EC2AB7" w:rsidRPr="0065720F">
        <w:t xml:space="preserve">the rule is that </w:t>
      </w:r>
      <w:r w:rsidR="00B352AE">
        <w:rPr>
          <w:rFonts w:hint="eastAsia"/>
        </w:rPr>
        <w:t>if any log in a session contains an anom</w:t>
      </w:r>
      <w:r w:rsidR="00152EAD">
        <w:rPr>
          <w:rFonts w:hint="eastAsia"/>
        </w:rPr>
        <w:t>alous marker (e.g.</w:t>
      </w:r>
      <w:r w:rsidR="00B649A4">
        <w:t>,</w:t>
      </w:r>
      <w:r w:rsidR="00152EAD">
        <w:rPr>
          <w:rFonts w:hint="eastAsia"/>
        </w:rPr>
        <w:t xml:space="preserve"> does not start with </w:t>
      </w:r>
      <w:r w:rsidR="00B649A4">
        <w:t>‘</w:t>
      </w:r>
      <w:proofErr w:type="gramStart"/>
      <w:r w:rsidR="00B649A4">
        <w:t>-‘</w:t>
      </w:r>
      <w:r w:rsidR="00C4515C">
        <w:t xml:space="preserve"> </w:t>
      </w:r>
      <w:r w:rsidR="00152EAD">
        <w:rPr>
          <w:rFonts w:hint="eastAsia"/>
        </w:rPr>
        <w:t>in</w:t>
      </w:r>
      <w:proofErr w:type="gramEnd"/>
      <w:r w:rsidR="00152EAD">
        <w:rPr>
          <w:rFonts w:hint="eastAsia"/>
        </w:rPr>
        <w:t xml:space="preserve"> BGL</w:t>
      </w:r>
      <w:r w:rsidR="007F4202">
        <w:rPr>
          <w:rFonts w:hint="eastAsia"/>
        </w:rPr>
        <w:t xml:space="preserve">), the entire session is labeled as </w:t>
      </w:r>
      <w:r w:rsidR="007F4202">
        <w:t>anomalous</w:t>
      </w:r>
      <w:r w:rsidR="007F4202">
        <w:rPr>
          <w:rFonts w:hint="eastAsia"/>
        </w:rPr>
        <w:t>.</w:t>
      </w:r>
      <w:r w:rsidR="00FF74F4">
        <w:rPr>
          <w:rFonts w:hint="eastAsia"/>
        </w:rPr>
        <w:t xml:space="preserve"> </w:t>
      </w:r>
      <w:r w:rsidR="00070814">
        <w:t xml:space="preserve">This session-based input construction enables the encoder to capture temporal dependencies and semantic relationships across logs within a session. </w:t>
      </w:r>
    </w:p>
    <w:p w14:paraId="49DC9F3A" w14:textId="628788FB" w:rsidR="006C3F21" w:rsidRDefault="00AC748F" w:rsidP="0015701E">
      <w:pPr>
        <w:pStyle w:val="a5"/>
        <w:keepNext/>
        <w:ind w:firstLine="0"/>
        <w:jc w:val="both"/>
      </w:pPr>
      <w:r w:rsidRPr="00AC748F">
        <w:rPr>
          <w:noProof/>
        </w:rPr>
        <w:lastRenderedPageBreak/>
        <w:drawing>
          <wp:inline distT="0" distB="0" distL="0" distR="0" wp14:anchorId="7AFE3965" wp14:editId="55789D9E">
            <wp:extent cx="5274310" cy="2661920"/>
            <wp:effectExtent l="0" t="0" r="2540" b="5080"/>
            <wp:docPr id="1021297766"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97766" name="圖片 1" descr="一張含有 文字, 螢幕擷取畫面, 字型, 圖表 的圖片&#10;&#10;AI 產生的內容可能不正確。"/>
                    <pic:cNvPicPr/>
                  </pic:nvPicPr>
                  <pic:blipFill>
                    <a:blip r:embed="rId15"/>
                    <a:stretch>
                      <a:fillRect/>
                    </a:stretch>
                  </pic:blipFill>
                  <pic:spPr>
                    <a:xfrm>
                      <a:off x="0" y="0"/>
                      <a:ext cx="5274310" cy="2661920"/>
                    </a:xfrm>
                    <a:prstGeom prst="rect">
                      <a:avLst/>
                    </a:prstGeom>
                  </pic:spPr>
                </pic:pic>
              </a:graphicData>
            </a:graphic>
          </wp:inline>
        </w:drawing>
      </w:r>
    </w:p>
    <w:p w14:paraId="3E16B1D3" w14:textId="0C6E59EB" w:rsidR="009654D6" w:rsidRDefault="009654D6" w:rsidP="0015701E">
      <w:pPr>
        <w:pStyle w:val="ad"/>
        <w:jc w:val="both"/>
      </w:pPr>
      <w:bookmarkStart w:id="18" w:name="_Ref206667116"/>
      <w:r>
        <w:t xml:space="preserve">Figure </w:t>
      </w:r>
      <w:fldSimple w:instr=" SEQ Figure \* ARABIC ">
        <w:r w:rsidR="00B433F5">
          <w:rPr>
            <w:noProof/>
          </w:rPr>
          <w:t>4</w:t>
        </w:r>
      </w:fldSimple>
      <w:bookmarkEnd w:id="18"/>
      <w:r w:rsidR="00631D83">
        <w:rPr>
          <w:rFonts w:hint="eastAsia"/>
        </w:rPr>
        <w:t xml:space="preserve">: </w:t>
      </w:r>
      <w:r w:rsidR="00384473" w:rsidRPr="00071AE9">
        <w:rPr>
          <w:rFonts w:cs="Times New Roman"/>
        </w:rPr>
        <w:t xml:space="preserve">Grouping </w:t>
      </w:r>
      <w:r w:rsidR="0015701E" w:rsidRPr="00071AE9">
        <w:rPr>
          <w:rFonts w:cs="Times New Roman"/>
        </w:rPr>
        <w:t>s</w:t>
      </w:r>
      <w:r w:rsidR="00384473" w:rsidRPr="00071AE9">
        <w:rPr>
          <w:rFonts w:cs="Times New Roman"/>
        </w:rPr>
        <w:t xml:space="preserve">essions by </w:t>
      </w:r>
      <w:r w:rsidR="0015701E" w:rsidRPr="00071AE9">
        <w:rPr>
          <w:rFonts w:cs="Times New Roman"/>
        </w:rPr>
        <w:t>s</w:t>
      </w:r>
      <w:r w:rsidR="00384473" w:rsidRPr="00071AE9">
        <w:rPr>
          <w:rFonts w:cs="Times New Roman"/>
        </w:rPr>
        <w:t xml:space="preserve">ession </w:t>
      </w:r>
      <w:r w:rsidR="0015701E" w:rsidRPr="00071AE9">
        <w:rPr>
          <w:rFonts w:cs="Times New Roman"/>
        </w:rPr>
        <w:t>i</w:t>
      </w:r>
      <w:r w:rsidR="00384473" w:rsidRPr="00071AE9">
        <w:rPr>
          <w:rFonts w:cs="Times New Roman"/>
        </w:rPr>
        <w:t xml:space="preserve">dentifiers, such as </w:t>
      </w:r>
      <w:r w:rsidR="0015701E" w:rsidRPr="00071AE9">
        <w:rPr>
          <w:rFonts w:cs="Times New Roman"/>
        </w:rPr>
        <w:t>b</w:t>
      </w:r>
      <w:r w:rsidR="00384473" w:rsidRPr="00071AE9">
        <w:rPr>
          <w:rFonts w:cs="Times New Roman"/>
        </w:rPr>
        <w:t>lock ID</w:t>
      </w:r>
      <w:r w:rsidR="00384473" w:rsidRPr="00071AE9">
        <w:rPr>
          <w:rFonts w:cs="Times New Roman" w:hint="eastAsia"/>
        </w:rPr>
        <w:t>.</w:t>
      </w:r>
    </w:p>
    <w:p w14:paraId="0DDF2326" w14:textId="478CDE04" w:rsidR="006C3F21" w:rsidRDefault="00B700ED" w:rsidP="0015701E">
      <w:pPr>
        <w:pStyle w:val="a5"/>
        <w:keepNext/>
        <w:jc w:val="both"/>
      </w:pPr>
      <w:r w:rsidRPr="00B700ED">
        <w:rPr>
          <w:noProof/>
        </w:rPr>
        <w:drawing>
          <wp:inline distT="0" distB="0" distL="0" distR="0" wp14:anchorId="5A03DE59" wp14:editId="1192567B">
            <wp:extent cx="5274310" cy="2486660"/>
            <wp:effectExtent l="0" t="0" r="2540" b="8890"/>
            <wp:docPr id="77834194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1946" name="圖片 1" descr="一張含有 文字, 螢幕擷取畫面, 字型, 數字 的圖片&#10;&#10;AI 產生的內容可能不正確。"/>
                    <pic:cNvPicPr/>
                  </pic:nvPicPr>
                  <pic:blipFill>
                    <a:blip r:embed="rId16"/>
                    <a:stretch>
                      <a:fillRect/>
                    </a:stretch>
                  </pic:blipFill>
                  <pic:spPr>
                    <a:xfrm>
                      <a:off x="0" y="0"/>
                      <a:ext cx="5274310" cy="2486660"/>
                    </a:xfrm>
                    <a:prstGeom prst="rect">
                      <a:avLst/>
                    </a:prstGeom>
                  </pic:spPr>
                </pic:pic>
              </a:graphicData>
            </a:graphic>
          </wp:inline>
        </w:drawing>
      </w:r>
    </w:p>
    <w:p w14:paraId="59492F8F" w14:textId="44701BF6" w:rsidR="008C4344" w:rsidRDefault="008C4344" w:rsidP="0015701E">
      <w:pPr>
        <w:pStyle w:val="ad"/>
        <w:jc w:val="both"/>
      </w:pPr>
      <w:bookmarkStart w:id="19" w:name="_Ref206667296"/>
      <w:r>
        <w:t xml:space="preserve">Figure </w:t>
      </w:r>
      <w:fldSimple w:instr=" SEQ Figure \* ARABIC ">
        <w:r w:rsidR="00B433F5">
          <w:rPr>
            <w:noProof/>
          </w:rPr>
          <w:t>5</w:t>
        </w:r>
      </w:fldSimple>
      <w:bookmarkEnd w:id="19"/>
      <w:r w:rsidR="00564FB9">
        <w:rPr>
          <w:rFonts w:hint="eastAsia"/>
        </w:rPr>
        <w:t>.</w:t>
      </w:r>
      <w:r w:rsidR="00A51659">
        <w:rPr>
          <w:rFonts w:hint="eastAsia"/>
        </w:rPr>
        <w:t xml:space="preserve"> </w:t>
      </w:r>
      <w:r w:rsidR="00030881" w:rsidRPr="00F0698F">
        <w:rPr>
          <w:rFonts w:cs="Times New Roman"/>
        </w:rPr>
        <w:t xml:space="preserve">Constructing </w:t>
      </w:r>
      <w:r w:rsidR="0015701E" w:rsidRPr="00F0698F">
        <w:rPr>
          <w:rFonts w:cs="Times New Roman"/>
        </w:rPr>
        <w:t>s</w:t>
      </w:r>
      <w:r w:rsidR="00030881" w:rsidRPr="00F0698F">
        <w:rPr>
          <w:rFonts w:cs="Times New Roman"/>
        </w:rPr>
        <w:t xml:space="preserve">essions </w:t>
      </w:r>
      <w:r w:rsidR="0015701E" w:rsidRPr="00F0698F">
        <w:rPr>
          <w:rFonts w:cs="Times New Roman"/>
        </w:rPr>
        <w:t>u</w:t>
      </w:r>
      <w:r w:rsidR="00030881" w:rsidRPr="00F0698F">
        <w:rPr>
          <w:rFonts w:cs="Times New Roman"/>
        </w:rPr>
        <w:t xml:space="preserve">ses a </w:t>
      </w:r>
      <w:r w:rsidR="0015701E" w:rsidRPr="00F0698F">
        <w:rPr>
          <w:rFonts w:cs="Times New Roman"/>
        </w:rPr>
        <w:t>f</w:t>
      </w:r>
      <w:r w:rsidR="00030881" w:rsidRPr="00F0698F">
        <w:rPr>
          <w:rFonts w:cs="Times New Roman"/>
        </w:rPr>
        <w:t>ixed-</w:t>
      </w:r>
      <w:r w:rsidR="0015701E" w:rsidRPr="00F0698F">
        <w:rPr>
          <w:rFonts w:cs="Times New Roman"/>
        </w:rPr>
        <w:t>s</w:t>
      </w:r>
      <w:r w:rsidR="00030881" w:rsidRPr="00F0698F">
        <w:rPr>
          <w:rFonts w:cs="Times New Roman"/>
        </w:rPr>
        <w:t xml:space="preserve">ize </w:t>
      </w:r>
      <w:r w:rsidR="0015701E" w:rsidRPr="00F0698F">
        <w:rPr>
          <w:rFonts w:cs="Times New Roman"/>
        </w:rPr>
        <w:t>s</w:t>
      </w:r>
      <w:r w:rsidR="00030881" w:rsidRPr="00F0698F">
        <w:rPr>
          <w:rFonts w:cs="Times New Roman"/>
        </w:rPr>
        <w:t xml:space="preserve">liding </w:t>
      </w:r>
      <w:r w:rsidR="0015701E" w:rsidRPr="00F0698F">
        <w:rPr>
          <w:rFonts w:cs="Times New Roman"/>
        </w:rPr>
        <w:t>w</w:t>
      </w:r>
      <w:r w:rsidR="00030881" w:rsidRPr="00F0698F">
        <w:rPr>
          <w:rFonts w:cs="Times New Roman"/>
        </w:rPr>
        <w:t xml:space="preserve">indow </w:t>
      </w:r>
      <w:r w:rsidR="0015701E" w:rsidRPr="00F0698F">
        <w:rPr>
          <w:rFonts w:cs="Times New Roman"/>
        </w:rPr>
        <w:t>o</w:t>
      </w:r>
      <w:r w:rsidR="00030881" w:rsidRPr="00F0698F">
        <w:rPr>
          <w:rFonts w:cs="Times New Roman"/>
        </w:rPr>
        <w:t xml:space="preserve">ver the </w:t>
      </w:r>
      <w:r w:rsidR="0015701E" w:rsidRPr="00F0698F">
        <w:rPr>
          <w:rFonts w:cs="Times New Roman"/>
        </w:rPr>
        <w:t>r</w:t>
      </w:r>
      <w:r w:rsidR="00030881" w:rsidRPr="00F0698F">
        <w:rPr>
          <w:rFonts w:cs="Times New Roman"/>
        </w:rPr>
        <w:t xml:space="preserve">aw </w:t>
      </w:r>
      <w:r w:rsidR="0015701E" w:rsidRPr="00F0698F">
        <w:rPr>
          <w:rFonts w:cs="Times New Roman"/>
        </w:rPr>
        <w:t>s</w:t>
      </w:r>
      <w:r w:rsidR="00030881" w:rsidRPr="00F0698F">
        <w:rPr>
          <w:rFonts w:cs="Times New Roman"/>
        </w:rPr>
        <w:t xml:space="preserve">ystem </w:t>
      </w:r>
      <w:r w:rsidR="0015701E" w:rsidRPr="00F0698F">
        <w:rPr>
          <w:rFonts w:cs="Times New Roman"/>
        </w:rPr>
        <w:t>l</w:t>
      </w:r>
      <w:r w:rsidR="00030881" w:rsidRPr="00F0698F">
        <w:rPr>
          <w:rFonts w:cs="Times New Roman"/>
        </w:rPr>
        <w:t>og.</w:t>
      </w:r>
    </w:p>
    <w:p w14:paraId="53B39965" w14:textId="76528FE0" w:rsidR="00E637A5" w:rsidRDefault="00E637A5" w:rsidP="0015701E">
      <w:pPr>
        <w:pStyle w:val="3"/>
        <w:jc w:val="both"/>
      </w:pPr>
      <w:bookmarkStart w:id="20" w:name="_Toc202104708"/>
      <w:r>
        <w:t>Log Tokenization and Vectorization</w:t>
      </w:r>
      <w:bookmarkEnd w:id="20"/>
    </w:p>
    <w:p w14:paraId="61797E51" w14:textId="558486BD" w:rsidR="00266BF4" w:rsidRDefault="00B608E5" w:rsidP="0015701E">
      <w:pPr>
        <w:pStyle w:val="a5"/>
        <w:jc w:val="both"/>
      </w:pPr>
      <w:r>
        <w:rPr>
          <w:rFonts w:hint="eastAsia"/>
        </w:rPr>
        <w:t>A</w:t>
      </w:r>
      <w:r>
        <w:t>fter constructing log</w:t>
      </w:r>
      <w:r w:rsidR="004E45CF">
        <w:t xml:space="preserve">s </w:t>
      </w:r>
      <w:r w:rsidR="00681141">
        <w:t>for sessions</w:t>
      </w:r>
      <w:r w:rsidR="00A42BF3">
        <w:t xml:space="preserve">, </w:t>
      </w:r>
      <w:r w:rsidR="004E45CF">
        <w:t>these unstructured log messages need</w:t>
      </w:r>
      <w:r w:rsidR="00366029">
        <w:t xml:space="preserve"> to be converted to structured </w:t>
      </w:r>
      <w:r w:rsidR="000E4370">
        <w:t xml:space="preserve">vectors </w:t>
      </w:r>
      <w:r w:rsidR="0013404B">
        <w:t>for input to</w:t>
      </w:r>
      <w:r w:rsidR="000E4370">
        <w:t xml:space="preserve"> </w:t>
      </w:r>
      <w:r w:rsidR="0038348C">
        <w:t xml:space="preserve">the </w:t>
      </w:r>
      <w:r w:rsidR="000E4370">
        <w:t>encoder</w:t>
      </w:r>
      <w:r w:rsidR="0038348C">
        <w:t>.</w:t>
      </w:r>
      <w:r w:rsidR="00876549">
        <w:rPr>
          <w:rFonts w:hint="eastAsia"/>
        </w:rPr>
        <w:t xml:space="preserve"> </w:t>
      </w:r>
      <w:r w:rsidR="007038CF">
        <w:rPr>
          <w:rFonts w:hint="eastAsia"/>
        </w:rPr>
        <w:t>T</w:t>
      </w:r>
      <w:r w:rsidR="00A4178F">
        <w:rPr>
          <w:rFonts w:hint="eastAsia"/>
        </w:rPr>
        <w:t>he proposed model</w:t>
      </w:r>
      <w:r w:rsidR="00A4178F">
        <w:t xml:space="preserve"> </w:t>
      </w:r>
      <w:r w:rsidR="00740E04">
        <w:t>uses GPT-4 BPE, a byte-level subword tokenizer, to split raw log messages into tokens and then encode the</w:t>
      </w:r>
      <w:r w:rsidR="00365DB8">
        <w:rPr>
          <w:rFonts w:hint="eastAsia"/>
        </w:rPr>
        <w:t>se</w:t>
      </w:r>
      <w:r w:rsidR="00740E04">
        <w:t xml:space="preserve"> tokens into IDs</w:t>
      </w:r>
      <w:r w:rsidR="00A33D23">
        <w:t>,</w:t>
      </w:r>
      <w:r w:rsidR="00740E04">
        <w:t xml:space="preserve"> as shown in </w:t>
      </w:r>
      <w:r w:rsidR="0057700D">
        <w:fldChar w:fldCharType="begin"/>
      </w:r>
      <w:r w:rsidR="0057700D">
        <w:instrText xml:space="preserve"> REF _Ref206667503 \h </w:instrText>
      </w:r>
      <w:r w:rsidR="0015701E">
        <w:instrText xml:space="preserve"> \* MERGEFORMAT </w:instrText>
      </w:r>
      <w:r w:rsidR="0057700D">
        <w:fldChar w:fldCharType="separate"/>
      </w:r>
      <w:r w:rsidR="00B433F5">
        <w:t xml:space="preserve">Figure </w:t>
      </w:r>
      <w:r w:rsidR="00B433F5">
        <w:rPr>
          <w:noProof/>
        </w:rPr>
        <w:t>6</w:t>
      </w:r>
      <w:r w:rsidR="0057700D">
        <w:fldChar w:fldCharType="end"/>
      </w:r>
      <w:r w:rsidR="00740E04">
        <w:t xml:space="preserve">. </w:t>
      </w:r>
    </w:p>
    <w:p w14:paraId="0461769C" w14:textId="52C39059" w:rsidR="005C14C4" w:rsidRDefault="005C7A7D" w:rsidP="0015701E">
      <w:pPr>
        <w:pStyle w:val="a5"/>
        <w:jc w:val="both"/>
        <w:rPr>
          <w:rFonts w:eastAsia="標楷體"/>
        </w:rPr>
      </w:pPr>
      <w:r>
        <w:t>BPE</w:t>
      </w:r>
      <w:r w:rsidR="00A33D23">
        <w:t xml:space="preserve"> </w:t>
      </w:r>
      <w:r w:rsidR="00A33D23">
        <w:fldChar w:fldCharType="begin"/>
      </w:r>
      <w:r w:rsidR="00BC1641">
        <w:instrText xml:space="preserve"> ADDIN ZOTERO_ITEM CSL_CITATION {"citationID":"olAgFCIE","properties":{"formattedCitation":"[32]","plainCitation":"[32]","noteIndex":0},"citationItems":[{"id":23,"uris":["http://zotero.org/users/12810483/items/8YJ9HHC2"],"itemData":{"id":23,"type":"article","abstract":"Neural machine translation (NMT) models typically operate with a fixed vocabulary, but translation is an open-vocabulary problem. Previous work addresses the translation of out-of-vocabulary words by backing off to a dictionary. In this paper, we introduce a simpler and more effective approach, making the NMT model capable of open-vocabulary translation by encoding rare and unknown words as sequences of subword units. This is based on the intuition that various word classes are translatable via smaller units than words, for instance names (via character copying or transliteration), compounds (via compositional translation), and cognates and loanwords (via phonological and morphological transformations). We discuss the suitability of different word segmentation techniques, including simple character n-gram models and a segmentation based on the byte pair encoding compression algorithm, and empirically show that subword models improve over a back-off dictionary baseline for the WMT 15 translation tasks English-German and English-Russian by 1.1 and 1.3 BLEU, respectively.","DOI":"10.48550/arXiv.1508.07909","note":"arXiv:1508.07909 [cs]","number":"arXiv:1508.07909","publisher":"arXiv","source":"arXiv.org","title":"Neural Machine Translation of Rare Words with Subword Units","URL":"http://arxiv.org/abs/1508.07909","author":[{"family":"Sennrich","given":"Rico"},{"family":"Haddow","given":"Barry"},{"family":"Birch","given":"Alexandra"}],"accessed":{"date-parts":[["2025",3,7]]},"issued":{"date-parts":[["2016",6,10]]}}}],"schema":"https://github.com/citation-style-language/schema/raw/master/csl-citation.json"} </w:instrText>
      </w:r>
      <w:r w:rsidR="00A33D23">
        <w:fldChar w:fldCharType="separate"/>
      </w:r>
      <w:r w:rsidR="00BC1641" w:rsidRPr="00BC1641">
        <w:rPr>
          <w:rFonts w:cs="Times New Roman"/>
        </w:rPr>
        <w:t>[32]</w:t>
      </w:r>
      <w:r w:rsidR="00A33D23">
        <w:fldChar w:fldCharType="end"/>
      </w:r>
      <w:r w:rsidR="00D717E6">
        <w:t>,</w:t>
      </w:r>
      <w:r w:rsidR="005047DC">
        <w:t xml:space="preserve"> a </w:t>
      </w:r>
      <w:r w:rsidR="00F654A9">
        <w:t>method for tokenizing text</w:t>
      </w:r>
      <w:r w:rsidR="00D717E6">
        <w:t>,</w:t>
      </w:r>
      <w:r>
        <w:t xml:space="preserve"> </w:t>
      </w:r>
      <w:r w:rsidR="00A624AC">
        <w:t>first co</w:t>
      </w:r>
      <w:r w:rsidR="001401A8">
        <w:t>n</w:t>
      </w:r>
      <w:r w:rsidR="00A624AC">
        <w:t>verts</w:t>
      </w:r>
      <w:r>
        <w:t xml:space="preserve"> </w:t>
      </w:r>
      <w:r w:rsidR="00E870FD">
        <w:t>the text into a byte array</w:t>
      </w:r>
      <w:r w:rsidR="009A35C8">
        <w:t>. Repeatedly</w:t>
      </w:r>
      <w:r w:rsidR="00E870FD">
        <w:t xml:space="preserve"> merges the most frequent </w:t>
      </w:r>
      <w:r w:rsidR="001401A8">
        <w:t xml:space="preserve">byte </w:t>
      </w:r>
      <w:r w:rsidR="009A35C8">
        <w:t>pairs</w:t>
      </w:r>
      <w:r w:rsidR="00E870FD">
        <w:t xml:space="preserve"> to create new subword units until the </w:t>
      </w:r>
      <w:r w:rsidR="00E870FD">
        <w:lastRenderedPageBreak/>
        <w:t>desired vocabulary size is reached</w:t>
      </w:r>
      <w:r>
        <w:t>. Because it tokenizes text at the byte level, each character, including special characters and emojis, is represented by a single byte.</w:t>
      </w:r>
      <w:r w:rsidR="00C64A50">
        <w:t xml:space="preserve"> </w:t>
      </w:r>
      <w:r w:rsidR="005C175C">
        <w:t xml:space="preserve">The proposed model </w:t>
      </w:r>
      <w:r w:rsidR="008B04C8">
        <w:t>utilizes GPT-4 BPE to address Out-Of-Vocabulary (OOV) issues by breaking unseen words into subword tokens, which are then embedded into vectors within the segmented sessions, making them compatible with the encoder's input</w:t>
      </w:r>
      <w:r w:rsidR="00FE22A8">
        <w:t xml:space="preserve">. </w:t>
      </w:r>
      <w:r w:rsidR="00110D7E" w:rsidRPr="00D64A8A">
        <w:t>As in</w:t>
      </w:r>
      <w:r w:rsidR="00633764" w:rsidRPr="00D64A8A">
        <w:t xml:space="preserve"> </w:t>
      </w:r>
      <w:r w:rsidR="00633764" w:rsidRPr="00D64A8A">
        <w:fldChar w:fldCharType="begin"/>
      </w:r>
      <w:r w:rsidR="00633764" w:rsidRPr="00D64A8A">
        <w:instrText xml:space="preserve"> REF _Ref206667503 \h </w:instrText>
      </w:r>
      <w:r w:rsidR="0015701E" w:rsidRPr="00D64A8A">
        <w:instrText xml:space="preserve"> \* MERGEFORMAT </w:instrText>
      </w:r>
      <w:r w:rsidR="00633764" w:rsidRPr="00D64A8A">
        <w:fldChar w:fldCharType="separate"/>
      </w:r>
      <w:r w:rsidR="00B433F5">
        <w:t xml:space="preserve">Figure </w:t>
      </w:r>
      <w:r w:rsidR="00B433F5">
        <w:rPr>
          <w:noProof/>
        </w:rPr>
        <w:t>6</w:t>
      </w:r>
      <w:r w:rsidR="00633764" w:rsidRPr="00D64A8A">
        <w:fldChar w:fldCharType="end"/>
      </w:r>
      <w:r w:rsidR="00347F0C">
        <w:t xml:space="preserve">, the </w:t>
      </w:r>
      <w:r w:rsidR="00E246BD">
        <w:t>unseen</w:t>
      </w:r>
      <w:r w:rsidR="00347F0C">
        <w:t xml:space="preserve"> word “</w:t>
      </w:r>
      <w:proofErr w:type="spellStart"/>
      <w:r w:rsidR="00347F0C">
        <w:t>cron</w:t>
      </w:r>
      <w:r w:rsidR="00210A6A">
        <w:t>d</w:t>
      </w:r>
      <w:proofErr w:type="spellEnd"/>
      <w:r w:rsidR="00347F0C">
        <w:t>” is split into “</w:t>
      </w:r>
      <w:proofErr w:type="spellStart"/>
      <w:r w:rsidR="00347F0C">
        <w:t>cr</w:t>
      </w:r>
      <w:proofErr w:type="spellEnd"/>
      <w:r w:rsidR="00347F0C">
        <w:t>” and “</w:t>
      </w:r>
      <w:proofErr w:type="spellStart"/>
      <w:r w:rsidR="00347F0C">
        <w:t>ond</w:t>
      </w:r>
      <w:proofErr w:type="spellEnd"/>
      <w:r w:rsidR="00347F0C">
        <w:t xml:space="preserve">”. </w:t>
      </w:r>
      <w:r w:rsidR="00F91EE7">
        <w:rPr>
          <w:rFonts w:hint="eastAsia"/>
        </w:rPr>
        <w:t xml:space="preserve">Let </w:t>
      </w:r>
      <w:proofErr w:type="spellStart"/>
      <w:r w:rsidR="00F91EE7" w:rsidRPr="00A40948">
        <w:rPr>
          <w:rFonts w:hint="eastAsia"/>
          <w:i/>
          <w:iCs/>
        </w:rPr>
        <w:t>T</w:t>
      </w:r>
      <w:proofErr w:type="spellEnd"/>
      <w:r w:rsidR="00F91EE7">
        <w:rPr>
          <w:rFonts w:hint="eastAsia"/>
          <w:i/>
          <w:iCs/>
        </w:rPr>
        <w:t xml:space="preserve"> </w:t>
      </w:r>
      <w:r w:rsidR="00F91EE7">
        <w:rPr>
          <w:rFonts w:hint="eastAsia"/>
        </w:rPr>
        <w:t>be the pretrained GPT-4 tokenize</w:t>
      </w:r>
      <w:r w:rsidR="00A93854">
        <w:rPr>
          <w:rFonts w:hint="eastAsia"/>
        </w:rPr>
        <w:t>r. T</w:t>
      </w:r>
      <w:r w:rsidR="00F91EE7">
        <w:rPr>
          <w:rFonts w:hint="eastAsia"/>
        </w:rPr>
        <w:t>he session</w:t>
      </w:r>
      <m:oMath>
        <m:sSub>
          <m:sSubPr>
            <m:ctrlPr>
              <w:rPr>
                <w:rFonts w:ascii="Cambria Math" w:hAnsi="Cambria Math"/>
                <w:i/>
              </w:rPr>
            </m:ctrlPr>
          </m:sSubPr>
          <m:e>
            <m:r>
              <w:rPr>
                <w:rFonts w:ascii="Cambria Math" w:hAnsi="Cambria Math"/>
              </w:rPr>
              <m:t xml:space="preserve"> </m:t>
            </m:r>
            <m:r>
              <w:rPr>
                <w:rFonts w:ascii="Cambria Math" w:hAnsi="Cambria Math" w:hint="eastAsia"/>
              </w:rPr>
              <m:t>S</m:t>
            </m:r>
          </m:e>
          <m:sub>
            <m:r>
              <w:rPr>
                <w:rFonts w:ascii="Cambria Math" w:hAnsi="Cambria Math"/>
              </w:rPr>
              <m:t>m</m:t>
            </m:r>
          </m:sub>
        </m:sSub>
        <m:r>
          <w:rPr>
            <w:rFonts w:ascii="Cambria Math" w:hAnsi="Cambria Math"/>
          </w:rPr>
          <m:t xml:space="preserve"> </m:t>
        </m:r>
      </m:oMath>
      <w:r w:rsidR="00F91EE7">
        <w:rPr>
          <w:rFonts w:hint="eastAsia"/>
        </w:rPr>
        <w:t xml:space="preserve">is tokenized by </w:t>
      </w:r>
      <w:r w:rsidR="00F91EE7" w:rsidRPr="002E79AF">
        <w:rPr>
          <w:rFonts w:hint="eastAsia"/>
          <w:i/>
          <w:iCs/>
        </w:rPr>
        <w:t>T</w:t>
      </w:r>
      <w:r w:rsidR="00F91EE7">
        <w:rPr>
          <w:rFonts w:hint="eastAsia"/>
        </w:rPr>
        <w:t xml:space="preserve"> to yield a </w:t>
      </w:r>
      <w:r w:rsidR="00F91EE7">
        <w:t>sequence</w:t>
      </w:r>
      <w:r w:rsidR="00F91EE7">
        <w:rPr>
          <w:rFonts w:hint="eastAsia"/>
        </w:rPr>
        <w:t xml:space="preserve"> of token IDs.</w:t>
      </w:r>
    </w:p>
    <w:p w14:paraId="6B3ED769" w14:textId="34AE32CB" w:rsidR="00A94B73" w:rsidRPr="00B70151" w:rsidRDefault="009D5193" w:rsidP="0015701E">
      <w:pPr>
        <w:pStyle w:val="afb"/>
        <w:jc w:val="both"/>
      </w:pPr>
      <w:r>
        <w:tab/>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m</m:t>
                </m:r>
              </m:sub>
            </m:sSub>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m</m:t>
                    </m:r>
                  </m:sub>
                </m:sSub>
              </m:sub>
              <m:sup>
                <m:d>
                  <m:dPr>
                    <m:ctrlPr>
                      <w:rPr>
                        <w:rFonts w:ascii="Cambria Math" w:hAnsi="Cambria Math"/>
                      </w:rPr>
                    </m:ctrlPr>
                  </m:dPr>
                  <m:e>
                    <m:r>
                      <w:rPr>
                        <w:rFonts w:ascii="Cambria Math" w:hAnsi="Cambria Math"/>
                      </w:rPr>
                      <m:t>m</m:t>
                    </m:r>
                  </m:e>
                </m:d>
              </m:sup>
            </m:sSubSup>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m:rPr>
                <m:sty m:val="p"/>
              </m:rPr>
              <w:rPr>
                <w:rFonts w:ascii="Cambria Math" w:hAnsi="Cambria Math"/>
              </w:rPr>
              <m:t>+</m:t>
            </m:r>
          </m:sub>
        </m:sSub>
      </m:oMath>
      <w:r w:rsidR="00EB052E">
        <w:rPr>
          <w:rFonts w:hint="eastAsia"/>
        </w:rPr>
        <w:t xml:space="preserve"> </w:t>
      </w:r>
      <w:r>
        <w:tab/>
      </w:r>
      <w:r w:rsidR="00EB052E">
        <w:t xml:space="preserve">( </w:t>
      </w:r>
      <w:fldSimple w:instr=" SEQ ( \* ARABIC ">
        <w:r w:rsidR="00B433F5">
          <w:rPr>
            <w:noProof/>
          </w:rPr>
          <w:t>2</w:t>
        </w:r>
      </w:fldSimple>
      <w:r w:rsidR="00EB052E">
        <w:rPr>
          <w:rFonts w:hint="eastAsia"/>
        </w:rPr>
        <w:t xml:space="preserve"> )</w:t>
      </w:r>
    </w:p>
    <w:p w14:paraId="40F1D6A9" w14:textId="77777777" w:rsidR="00A94B73" w:rsidRPr="00A94B73" w:rsidRDefault="00A94B73" w:rsidP="0015701E">
      <w:pPr>
        <w:pStyle w:val="afb"/>
        <w:jc w:val="both"/>
      </w:pPr>
    </w:p>
    <w:p w14:paraId="7EDA230E" w14:textId="34901D68" w:rsidR="000E675C" w:rsidRDefault="00404B9C" w:rsidP="0015701E">
      <w:pPr>
        <w:pStyle w:val="afb"/>
        <w:jc w:val="both"/>
      </w:pPr>
      <w:r w:rsidRPr="00404B9C">
        <w:rPr>
          <w:noProof/>
        </w:rPr>
        <w:drawing>
          <wp:inline distT="0" distB="0" distL="0" distR="0" wp14:anchorId="40ED6C1F" wp14:editId="7B0C3D69">
            <wp:extent cx="5274310" cy="1879600"/>
            <wp:effectExtent l="0" t="0" r="2540" b="6350"/>
            <wp:docPr id="1124394643" name="圖片 15" descr="一張含有 螢幕擷取畫面,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94643" name="圖片 15" descr="一張含有 螢幕擷取畫面, 黑色 的圖片&#10;&#10;AI 產生的內容可能不正確。"/>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879600"/>
                    </a:xfrm>
                    <a:prstGeom prst="rect">
                      <a:avLst/>
                    </a:prstGeom>
                    <a:noFill/>
                    <a:ln>
                      <a:noFill/>
                    </a:ln>
                  </pic:spPr>
                </pic:pic>
              </a:graphicData>
            </a:graphic>
          </wp:inline>
        </w:drawing>
      </w:r>
    </w:p>
    <w:p w14:paraId="4B3F9A7F" w14:textId="7A8FE7D4" w:rsidR="002B50DB" w:rsidRPr="00910E74" w:rsidRDefault="00F64C55" w:rsidP="0015701E">
      <w:pPr>
        <w:pStyle w:val="ad"/>
        <w:jc w:val="both"/>
        <w:rPr>
          <w:color w:val="2E74B5" w:themeColor="accent5" w:themeShade="BF"/>
        </w:rPr>
      </w:pPr>
      <w:bookmarkStart w:id="21" w:name="_Ref206667503"/>
      <w:bookmarkStart w:id="22" w:name="_Ref195277084"/>
      <w:bookmarkStart w:id="23" w:name="_Toc202103554"/>
      <w:r>
        <w:t xml:space="preserve">Figure </w:t>
      </w:r>
      <w:fldSimple w:instr=" SEQ Figure \* ARABIC ">
        <w:r w:rsidR="00B433F5">
          <w:rPr>
            <w:noProof/>
          </w:rPr>
          <w:t>6</w:t>
        </w:r>
      </w:fldSimple>
      <w:bookmarkEnd w:id="21"/>
      <w:r w:rsidR="00564FB9">
        <w:rPr>
          <w:rFonts w:hint="eastAsia"/>
        </w:rPr>
        <w:t>.</w:t>
      </w:r>
      <w:r>
        <w:rPr>
          <w:rFonts w:hint="eastAsia"/>
        </w:rPr>
        <w:t xml:space="preserve"> </w:t>
      </w:r>
      <w:r w:rsidR="00793110" w:rsidRPr="00D64A8A">
        <w:rPr>
          <w:rFonts w:cs="Times New Roman"/>
        </w:rPr>
        <w:t xml:space="preserve">System </w:t>
      </w:r>
      <w:r w:rsidR="0015701E" w:rsidRPr="00D64A8A">
        <w:rPr>
          <w:rFonts w:cs="Times New Roman"/>
        </w:rPr>
        <w:t>l</w:t>
      </w:r>
      <w:r w:rsidR="00793110" w:rsidRPr="00D64A8A">
        <w:rPr>
          <w:rFonts w:cs="Times New Roman"/>
        </w:rPr>
        <w:t xml:space="preserve">og </w:t>
      </w:r>
      <w:r w:rsidR="0015701E" w:rsidRPr="00D64A8A">
        <w:rPr>
          <w:rFonts w:cs="Times New Roman"/>
        </w:rPr>
        <w:t>t</w:t>
      </w:r>
      <w:r w:rsidR="00793110" w:rsidRPr="00D64A8A">
        <w:rPr>
          <w:rFonts w:cs="Times New Roman"/>
        </w:rPr>
        <w:t>okenized by GPT-4 BPE</w:t>
      </w:r>
    </w:p>
    <w:bookmarkEnd w:id="22"/>
    <w:p w14:paraId="4B033AF2" w14:textId="03F5E5DA" w:rsidR="007F7938" w:rsidRDefault="00D31547" w:rsidP="0015701E">
      <w:pPr>
        <w:pStyle w:val="ad"/>
        <w:jc w:val="both"/>
      </w:pPr>
      <w:r>
        <w:t xml:space="preserve"> </w:t>
      </w:r>
      <w:bookmarkEnd w:id="23"/>
      <w:r w:rsidR="006F73EC">
        <w:t xml:space="preserve">  </w:t>
      </w:r>
    </w:p>
    <w:p w14:paraId="2001318F" w14:textId="0DE6F188" w:rsidR="00373875" w:rsidRDefault="00373875" w:rsidP="0015701E">
      <w:pPr>
        <w:widowControl/>
        <w:spacing w:line="240" w:lineRule="auto"/>
        <w:jc w:val="both"/>
      </w:pPr>
      <w:r>
        <w:br w:type="page"/>
      </w:r>
    </w:p>
    <w:p w14:paraId="6FCCB5E3" w14:textId="77777777" w:rsidR="00BA01C6" w:rsidRPr="00655E34" w:rsidRDefault="00BA01C6" w:rsidP="0015701E">
      <w:pPr>
        <w:jc w:val="both"/>
      </w:pPr>
    </w:p>
    <w:p w14:paraId="635D981D" w14:textId="6E760D55" w:rsidR="008B3E80" w:rsidRPr="00910E74" w:rsidRDefault="00256044" w:rsidP="0015701E">
      <w:pPr>
        <w:pStyle w:val="ad"/>
        <w:jc w:val="both"/>
        <w:rPr>
          <w:color w:val="2E74B5" w:themeColor="accent5" w:themeShade="BF"/>
        </w:rPr>
      </w:pPr>
      <w:bookmarkStart w:id="24" w:name="_Ref210745006"/>
      <w:bookmarkStart w:id="25" w:name="_Toc202103562"/>
      <w:r>
        <w:t xml:space="preserve">Table </w:t>
      </w:r>
      <w:fldSimple w:instr=" SEQ Table \* ARABIC ">
        <w:r w:rsidR="00B433F5">
          <w:rPr>
            <w:noProof/>
          </w:rPr>
          <w:t>1</w:t>
        </w:r>
      </w:fldSimple>
      <w:bookmarkEnd w:id="24"/>
      <w:r>
        <w:t xml:space="preserve">: </w:t>
      </w:r>
      <w:r w:rsidR="00014071" w:rsidRPr="009B2006">
        <w:t xml:space="preserve">Average and </w:t>
      </w:r>
      <w:r w:rsidR="0015701E" w:rsidRPr="009B2006">
        <w:t>m</w:t>
      </w:r>
      <w:r w:rsidR="00014071" w:rsidRPr="009B2006">
        <w:t xml:space="preserve">aximum </w:t>
      </w:r>
      <w:r w:rsidR="0015701E" w:rsidRPr="009B2006">
        <w:t>t</w:t>
      </w:r>
      <w:r w:rsidR="00014071" w:rsidRPr="009B2006">
        <w:t xml:space="preserve">oken </w:t>
      </w:r>
      <w:r w:rsidR="0015701E" w:rsidRPr="009B2006">
        <w:t>c</w:t>
      </w:r>
      <w:r w:rsidR="00014071" w:rsidRPr="009B2006">
        <w:t xml:space="preserve">ounts in </w:t>
      </w:r>
      <w:r w:rsidR="0015701E" w:rsidRPr="009B2006">
        <w:t>d</w:t>
      </w:r>
      <w:r w:rsidR="00014071" w:rsidRPr="009B2006">
        <w:t xml:space="preserve">ataset </w:t>
      </w:r>
      <w:r w:rsidR="0015701E" w:rsidRPr="009B2006">
        <w:t>s</w:t>
      </w:r>
      <w:r w:rsidR="00014071" w:rsidRPr="009B2006">
        <w:t>essions</w:t>
      </w:r>
      <w:bookmarkEnd w:id="25"/>
    </w:p>
    <w:tbl>
      <w:tblPr>
        <w:tblStyle w:val="afd"/>
        <w:tblW w:w="0" w:type="auto"/>
        <w:tblLook w:val="04A0" w:firstRow="1" w:lastRow="0" w:firstColumn="1" w:lastColumn="0" w:noHBand="0" w:noVBand="1"/>
      </w:tblPr>
      <w:tblGrid>
        <w:gridCol w:w="1416"/>
        <w:gridCol w:w="1503"/>
        <w:gridCol w:w="1532"/>
        <w:gridCol w:w="2079"/>
        <w:gridCol w:w="1776"/>
      </w:tblGrid>
      <w:tr w:rsidR="00C936DA" w14:paraId="3D083150" w14:textId="77777777" w:rsidTr="00FF3514">
        <w:trPr>
          <w:cnfStyle w:val="100000000000" w:firstRow="1" w:lastRow="0" w:firstColumn="0" w:lastColumn="0" w:oddVBand="0" w:evenVBand="0" w:oddHBand="0" w:evenHBand="0" w:firstRowFirstColumn="0" w:firstRowLastColumn="0" w:lastRowFirstColumn="0" w:lastRowLastColumn="0"/>
        </w:trPr>
        <w:tc>
          <w:tcPr>
            <w:tcW w:w="1016" w:type="dxa"/>
          </w:tcPr>
          <w:p w14:paraId="5EE9261F" w14:textId="77777777" w:rsidR="00C936DA" w:rsidRPr="009B2006" w:rsidRDefault="00C936DA" w:rsidP="0015701E">
            <w:pPr>
              <w:pStyle w:val="a5"/>
              <w:adjustRightInd w:val="0"/>
              <w:snapToGrid w:val="0"/>
              <w:ind w:firstLine="0"/>
              <w:jc w:val="both"/>
            </w:pPr>
            <w:r w:rsidRPr="009B2006">
              <w:rPr>
                <w:rFonts w:hint="eastAsia"/>
              </w:rPr>
              <w:t>Dataset</w:t>
            </w:r>
          </w:p>
        </w:tc>
        <w:tc>
          <w:tcPr>
            <w:tcW w:w="1536" w:type="dxa"/>
          </w:tcPr>
          <w:p w14:paraId="31685651" w14:textId="6580F790" w:rsidR="00C936DA" w:rsidRPr="009B2006" w:rsidRDefault="00C936DA" w:rsidP="00660E64">
            <w:pPr>
              <w:pStyle w:val="a5"/>
              <w:adjustRightInd w:val="0"/>
              <w:snapToGrid w:val="0"/>
              <w:ind w:firstLine="0"/>
            </w:pPr>
            <w:r w:rsidRPr="009B2006">
              <w:rPr>
                <w:rFonts w:hint="eastAsia"/>
              </w:rPr>
              <w:t xml:space="preserve"># of </w:t>
            </w:r>
            <w:r w:rsidR="004C7770" w:rsidRPr="009B2006">
              <w:t>l</w:t>
            </w:r>
            <w:r w:rsidRPr="009B2006">
              <w:rPr>
                <w:rFonts w:hint="eastAsia"/>
              </w:rPr>
              <w:t>og messages</w:t>
            </w:r>
          </w:p>
        </w:tc>
        <w:tc>
          <w:tcPr>
            <w:tcW w:w="1559" w:type="dxa"/>
          </w:tcPr>
          <w:p w14:paraId="1DF32460" w14:textId="77777777" w:rsidR="00C936DA" w:rsidRPr="009B2006" w:rsidRDefault="00072445" w:rsidP="0015701E">
            <w:pPr>
              <w:pStyle w:val="a5"/>
              <w:adjustRightInd w:val="0"/>
              <w:snapToGrid w:val="0"/>
              <w:ind w:firstLine="0"/>
              <w:jc w:val="both"/>
            </w:pPr>
            <w:r w:rsidRPr="009B2006">
              <w:rPr>
                <w:rFonts w:hint="eastAsia"/>
              </w:rPr>
              <w:t>Grouping</w:t>
            </w:r>
          </w:p>
          <w:p w14:paraId="0AC44037" w14:textId="16DC0D32" w:rsidR="00950067" w:rsidRPr="009B2006" w:rsidRDefault="00950067" w:rsidP="0015701E">
            <w:pPr>
              <w:pStyle w:val="a5"/>
              <w:adjustRightInd w:val="0"/>
              <w:snapToGrid w:val="0"/>
              <w:ind w:firstLine="0"/>
              <w:jc w:val="both"/>
            </w:pPr>
            <w:r w:rsidRPr="009B2006">
              <w:rPr>
                <w:rFonts w:hint="eastAsia"/>
              </w:rPr>
              <w:t>method</w:t>
            </w:r>
          </w:p>
        </w:tc>
        <w:tc>
          <w:tcPr>
            <w:tcW w:w="2268" w:type="dxa"/>
          </w:tcPr>
          <w:p w14:paraId="31D685B3" w14:textId="77777777" w:rsidR="00FF3514" w:rsidRPr="009B2006" w:rsidRDefault="00C936DA" w:rsidP="0015701E">
            <w:pPr>
              <w:pStyle w:val="a5"/>
              <w:adjustRightInd w:val="0"/>
              <w:snapToGrid w:val="0"/>
              <w:ind w:firstLine="0"/>
              <w:jc w:val="both"/>
            </w:pPr>
            <w:r w:rsidRPr="009B2006">
              <w:rPr>
                <w:rFonts w:hint="eastAsia"/>
              </w:rPr>
              <w:t xml:space="preserve"># </w:t>
            </w:r>
            <w:r w:rsidR="002762E6" w:rsidRPr="009B2006">
              <w:rPr>
                <w:rFonts w:hint="eastAsia"/>
              </w:rPr>
              <w:t>Av</w:t>
            </w:r>
            <w:r w:rsidR="003531C0" w:rsidRPr="009B2006">
              <w:rPr>
                <w:rFonts w:hint="eastAsia"/>
              </w:rPr>
              <w:t>g of tokens</w:t>
            </w:r>
            <w:r w:rsidR="00072445" w:rsidRPr="009B2006">
              <w:rPr>
                <w:rFonts w:hint="eastAsia"/>
              </w:rPr>
              <w:t xml:space="preserve"> </w:t>
            </w:r>
          </w:p>
          <w:p w14:paraId="25E028D7" w14:textId="36449F18" w:rsidR="00C936DA" w:rsidRPr="009B2006" w:rsidRDefault="00A94F18" w:rsidP="0015701E">
            <w:pPr>
              <w:pStyle w:val="a5"/>
              <w:adjustRightInd w:val="0"/>
              <w:snapToGrid w:val="0"/>
              <w:ind w:firstLine="0"/>
              <w:jc w:val="both"/>
            </w:pPr>
            <w:r w:rsidRPr="009B2006">
              <w:rPr>
                <w:rFonts w:hint="eastAsia"/>
              </w:rPr>
              <w:t>of</w:t>
            </w:r>
            <w:r w:rsidR="00072445" w:rsidRPr="009B2006">
              <w:rPr>
                <w:rFonts w:hint="eastAsia"/>
              </w:rPr>
              <w:t xml:space="preserve"> </w:t>
            </w:r>
            <w:r w:rsidR="004F6D7F" w:rsidRPr="009B2006">
              <w:rPr>
                <w:rFonts w:hint="eastAsia"/>
              </w:rPr>
              <w:t xml:space="preserve">a </w:t>
            </w:r>
            <w:r w:rsidR="00072445" w:rsidRPr="009B2006">
              <w:rPr>
                <w:rFonts w:hint="eastAsia"/>
              </w:rPr>
              <w:t>session</w:t>
            </w:r>
          </w:p>
        </w:tc>
        <w:tc>
          <w:tcPr>
            <w:tcW w:w="1916" w:type="dxa"/>
          </w:tcPr>
          <w:p w14:paraId="179F8C41" w14:textId="77777777" w:rsidR="00FF3514" w:rsidRPr="009B2006" w:rsidRDefault="00E9265F" w:rsidP="0015701E">
            <w:pPr>
              <w:pStyle w:val="a5"/>
              <w:adjustRightInd w:val="0"/>
              <w:snapToGrid w:val="0"/>
              <w:ind w:firstLine="0"/>
              <w:jc w:val="both"/>
            </w:pPr>
            <w:r w:rsidRPr="009B2006">
              <w:rPr>
                <w:rFonts w:hint="eastAsia"/>
              </w:rPr>
              <w:t># Max of tokens</w:t>
            </w:r>
            <w:r w:rsidR="00FF3514" w:rsidRPr="009B2006">
              <w:rPr>
                <w:rFonts w:hint="eastAsia"/>
              </w:rPr>
              <w:t xml:space="preserve"> </w:t>
            </w:r>
          </w:p>
          <w:p w14:paraId="238B960D" w14:textId="395CE4C2" w:rsidR="00C936DA" w:rsidRPr="009B2006" w:rsidRDefault="00A94F18" w:rsidP="0015701E">
            <w:pPr>
              <w:pStyle w:val="a5"/>
              <w:adjustRightInd w:val="0"/>
              <w:snapToGrid w:val="0"/>
              <w:ind w:firstLine="0"/>
              <w:jc w:val="both"/>
            </w:pPr>
            <w:r w:rsidRPr="009B2006">
              <w:rPr>
                <w:rFonts w:hint="eastAsia"/>
              </w:rPr>
              <w:t>of</w:t>
            </w:r>
            <w:r w:rsidR="00FF3514" w:rsidRPr="009B2006">
              <w:rPr>
                <w:rFonts w:hint="eastAsia"/>
              </w:rPr>
              <w:t xml:space="preserve"> </w:t>
            </w:r>
            <w:r w:rsidR="00D04C89" w:rsidRPr="009B2006">
              <w:rPr>
                <w:rFonts w:hint="eastAsia"/>
              </w:rPr>
              <w:t xml:space="preserve">a </w:t>
            </w:r>
            <w:r w:rsidR="00FF3514" w:rsidRPr="009B2006">
              <w:rPr>
                <w:rFonts w:hint="eastAsia"/>
              </w:rPr>
              <w:t>session</w:t>
            </w:r>
          </w:p>
        </w:tc>
      </w:tr>
      <w:tr w:rsidR="00774486" w14:paraId="54B65C41" w14:textId="77777777" w:rsidTr="00B10442">
        <w:tc>
          <w:tcPr>
            <w:tcW w:w="1016" w:type="dxa"/>
            <w:vMerge w:val="restart"/>
          </w:tcPr>
          <w:p w14:paraId="7E589390" w14:textId="77777777" w:rsidR="00774486" w:rsidRPr="009B2006" w:rsidRDefault="00774486" w:rsidP="0015701E">
            <w:pPr>
              <w:pStyle w:val="a5"/>
              <w:adjustRightInd w:val="0"/>
              <w:snapToGrid w:val="0"/>
              <w:ind w:firstLine="0"/>
              <w:jc w:val="both"/>
            </w:pPr>
            <w:r w:rsidRPr="009B2006">
              <w:rPr>
                <w:rFonts w:hint="eastAsia"/>
              </w:rPr>
              <w:t>BGL</w:t>
            </w:r>
          </w:p>
        </w:tc>
        <w:tc>
          <w:tcPr>
            <w:tcW w:w="1536" w:type="dxa"/>
            <w:vMerge w:val="restart"/>
          </w:tcPr>
          <w:p w14:paraId="272202C9" w14:textId="77777777" w:rsidR="00774486" w:rsidRPr="009B2006" w:rsidRDefault="00774486" w:rsidP="0015701E">
            <w:pPr>
              <w:pStyle w:val="a5"/>
              <w:adjustRightInd w:val="0"/>
              <w:snapToGrid w:val="0"/>
              <w:ind w:firstLine="0"/>
              <w:jc w:val="both"/>
            </w:pPr>
            <w:r w:rsidRPr="009B2006">
              <w:rPr>
                <w:rFonts w:hint="eastAsia"/>
              </w:rPr>
              <w:t>4,747,963</w:t>
            </w:r>
          </w:p>
        </w:tc>
        <w:tc>
          <w:tcPr>
            <w:tcW w:w="1559" w:type="dxa"/>
            <w:tcBorders>
              <w:bottom w:val="nil"/>
            </w:tcBorders>
          </w:tcPr>
          <w:p w14:paraId="5ED19C14" w14:textId="4FD243BF" w:rsidR="00774486" w:rsidRPr="009B2006" w:rsidRDefault="00774486" w:rsidP="0015701E">
            <w:pPr>
              <w:pStyle w:val="a5"/>
              <w:adjustRightInd w:val="0"/>
              <w:snapToGrid w:val="0"/>
              <w:ind w:firstLine="0"/>
              <w:jc w:val="both"/>
            </w:pPr>
            <w:r w:rsidRPr="009B2006">
              <w:t>S</w:t>
            </w:r>
            <w:r w:rsidRPr="009B2006">
              <w:rPr>
                <w:rFonts w:hint="eastAsia"/>
              </w:rPr>
              <w:t xml:space="preserve">liding window=10 </w:t>
            </w:r>
          </w:p>
        </w:tc>
        <w:tc>
          <w:tcPr>
            <w:tcW w:w="2268" w:type="dxa"/>
            <w:tcBorders>
              <w:bottom w:val="nil"/>
            </w:tcBorders>
          </w:tcPr>
          <w:p w14:paraId="2A5D9AE9" w14:textId="69F85D87" w:rsidR="00774486" w:rsidRPr="009B2006" w:rsidRDefault="009D3F74" w:rsidP="0015701E">
            <w:pPr>
              <w:pStyle w:val="a5"/>
              <w:adjustRightInd w:val="0"/>
              <w:snapToGrid w:val="0"/>
              <w:ind w:firstLine="0"/>
              <w:jc w:val="both"/>
            </w:pPr>
            <w:r w:rsidRPr="009B2006">
              <w:rPr>
                <w:rFonts w:hint="eastAsia"/>
              </w:rPr>
              <w:t>756</w:t>
            </w:r>
          </w:p>
        </w:tc>
        <w:tc>
          <w:tcPr>
            <w:tcW w:w="1916" w:type="dxa"/>
            <w:tcBorders>
              <w:bottom w:val="nil"/>
            </w:tcBorders>
          </w:tcPr>
          <w:p w14:paraId="640CA8D8" w14:textId="5605540B" w:rsidR="00774486" w:rsidRPr="009B2006" w:rsidRDefault="009D3F74" w:rsidP="0015701E">
            <w:pPr>
              <w:pStyle w:val="a5"/>
              <w:adjustRightInd w:val="0"/>
              <w:snapToGrid w:val="0"/>
              <w:ind w:firstLine="0"/>
              <w:jc w:val="both"/>
            </w:pPr>
            <w:r w:rsidRPr="009B2006">
              <w:rPr>
                <w:rFonts w:hint="eastAsia"/>
              </w:rPr>
              <w:t>2756</w:t>
            </w:r>
          </w:p>
        </w:tc>
      </w:tr>
      <w:tr w:rsidR="00774486" w14:paraId="4761EAF6" w14:textId="77777777" w:rsidTr="00B10442">
        <w:tc>
          <w:tcPr>
            <w:tcW w:w="1016" w:type="dxa"/>
            <w:vMerge/>
          </w:tcPr>
          <w:p w14:paraId="6D4F6542" w14:textId="77777777" w:rsidR="00774486" w:rsidRPr="009B2006" w:rsidRDefault="00774486" w:rsidP="0015701E">
            <w:pPr>
              <w:pStyle w:val="a5"/>
              <w:adjustRightInd w:val="0"/>
              <w:snapToGrid w:val="0"/>
              <w:ind w:firstLine="0"/>
              <w:jc w:val="both"/>
            </w:pPr>
          </w:p>
        </w:tc>
        <w:tc>
          <w:tcPr>
            <w:tcW w:w="1536" w:type="dxa"/>
            <w:vMerge/>
          </w:tcPr>
          <w:p w14:paraId="19EC8BBE" w14:textId="77777777" w:rsidR="00774486" w:rsidRPr="009B2006" w:rsidRDefault="00774486" w:rsidP="0015701E">
            <w:pPr>
              <w:pStyle w:val="a5"/>
              <w:adjustRightInd w:val="0"/>
              <w:snapToGrid w:val="0"/>
              <w:ind w:firstLine="0"/>
              <w:jc w:val="both"/>
            </w:pPr>
          </w:p>
        </w:tc>
        <w:tc>
          <w:tcPr>
            <w:tcW w:w="1559" w:type="dxa"/>
            <w:tcBorders>
              <w:top w:val="nil"/>
              <w:bottom w:val="nil"/>
            </w:tcBorders>
          </w:tcPr>
          <w:p w14:paraId="22B9A7C1" w14:textId="5A2E8093" w:rsidR="00774486" w:rsidRPr="009B2006" w:rsidRDefault="00774486" w:rsidP="0015701E">
            <w:pPr>
              <w:pStyle w:val="a5"/>
              <w:adjustRightInd w:val="0"/>
              <w:snapToGrid w:val="0"/>
              <w:ind w:firstLine="0"/>
              <w:jc w:val="both"/>
            </w:pPr>
            <w:r w:rsidRPr="009B2006">
              <w:rPr>
                <w:rFonts w:hint="eastAsia"/>
              </w:rPr>
              <w:t>Sliding window=20</w:t>
            </w:r>
          </w:p>
        </w:tc>
        <w:tc>
          <w:tcPr>
            <w:tcW w:w="2268" w:type="dxa"/>
            <w:tcBorders>
              <w:top w:val="nil"/>
              <w:bottom w:val="nil"/>
            </w:tcBorders>
          </w:tcPr>
          <w:p w14:paraId="476565A3" w14:textId="3E46DA57" w:rsidR="00774486" w:rsidRPr="009B2006" w:rsidRDefault="00774486" w:rsidP="0015701E">
            <w:pPr>
              <w:pStyle w:val="a5"/>
              <w:adjustRightInd w:val="0"/>
              <w:snapToGrid w:val="0"/>
              <w:ind w:firstLine="0"/>
              <w:jc w:val="both"/>
            </w:pPr>
            <w:r w:rsidRPr="009B2006">
              <w:rPr>
                <w:rFonts w:hint="eastAsia"/>
              </w:rPr>
              <w:t>1453</w:t>
            </w:r>
          </w:p>
        </w:tc>
        <w:tc>
          <w:tcPr>
            <w:tcW w:w="1916" w:type="dxa"/>
            <w:tcBorders>
              <w:top w:val="nil"/>
              <w:bottom w:val="nil"/>
            </w:tcBorders>
          </w:tcPr>
          <w:p w14:paraId="17F905D8" w14:textId="27CA3111" w:rsidR="00774486" w:rsidRPr="009B2006" w:rsidRDefault="00774486" w:rsidP="0015701E">
            <w:pPr>
              <w:pStyle w:val="a5"/>
              <w:adjustRightInd w:val="0"/>
              <w:snapToGrid w:val="0"/>
              <w:ind w:firstLine="0"/>
              <w:jc w:val="both"/>
            </w:pPr>
            <w:r w:rsidRPr="009B2006">
              <w:rPr>
                <w:rFonts w:hint="eastAsia"/>
              </w:rPr>
              <w:t>4841</w:t>
            </w:r>
          </w:p>
        </w:tc>
      </w:tr>
      <w:tr w:rsidR="006002A8" w14:paraId="3EBF19FB" w14:textId="77777777" w:rsidTr="00B10442">
        <w:tc>
          <w:tcPr>
            <w:tcW w:w="1016" w:type="dxa"/>
            <w:tcBorders>
              <w:top w:val="nil"/>
            </w:tcBorders>
          </w:tcPr>
          <w:p w14:paraId="72FE1821" w14:textId="77777777" w:rsidR="006002A8" w:rsidRPr="009B2006" w:rsidRDefault="006002A8" w:rsidP="0015701E">
            <w:pPr>
              <w:pStyle w:val="a5"/>
              <w:adjustRightInd w:val="0"/>
              <w:snapToGrid w:val="0"/>
              <w:ind w:firstLine="0"/>
              <w:jc w:val="both"/>
            </w:pPr>
            <w:r w:rsidRPr="009B2006">
              <w:rPr>
                <w:rFonts w:hint="eastAsia"/>
              </w:rPr>
              <w:t>Thunderbird</w:t>
            </w:r>
          </w:p>
        </w:tc>
        <w:tc>
          <w:tcPr>
            <w:tcW w:w="1536" w:type="dxa"/>
            <w:tcBorders>
              <w:top w:val="nil"/>
            </w:tcBorders>
          </w:tcPr>
          <w:p w14:paraId="18F0A71F" w14:textId="77777777" w:rsidR="006002A8" w:rsidRPr="009B2006" w:rsidRDefault="006002A8" w:rsidP="0015701E">
            <w:pPr>
              <w:pStyle w:val="a5"/>
              <w:adjustRightInd w:val="0"/>
              <w:snapToGrid w:val="0"/>
              <w:ind w:firstLine="0"/>
              <w:jc w:val="both"/>
            </w:pPr>
            <w:r w:rsidRPr="009B2006">
              <w:rPr>
                <w:rFonts w:hint="eastAsia"/>
              </w:rPr>
              <w:t>10,000,000</w:t>
            </w:r>
          </w:p>
        </w:tc>
        <w:tc>
          <w:tcPr>
            <w:tcW w:w="1559" w:type="dxa"/>
            <w:tcBorders>
              <w:top w:val="nil"/>
            </w:tcBorders>
          </w:tcPr>
          <w:p w14:paraId="634810EC" w14:textId="053FB788" w:rsidR="006002A8" w:rsidRPr="009B2006" w:rsidRDefault="006002A8" w:rsidP="0015701E">
            <w:pPr>
              <w:pStyle w:val="a5"/>
              <w:adjustRightInd w:val="0"/>
              <w:snapToGrid w:val="0"/>
              <w:ind w:firstLine="0"/>
              <w:jc w:val="both"/>
            </w:pPr>
            <w:r w:rsidRPr="009B2006">
              <w:rPr>
                <w:rFonts w:hint="eastAsia"/>
              </w:rPr>
              <w:t>Sliding window=10</w:t>
            </w:r>
          </w:p>
        </w:tc>
        <w:tc>
          <w:tcPr>
            <w:tcW w:w="2268" w:type="dxa"/>
            <w:tcBorders>
              <w:top w:val="nil"/>
            </w:tcBorders>
          </w:tcPr>
          <w:p w14:paraId="5EBE2492" w14:textId="4AF37AEB" w:rsidR="006002A8" w:rsidRPr="009B2006" w:rsidRDefault="009D3F74" w:rsidP="0015701E">
            <w:pPr>
              <w:pStyle w:val="a5"/>
              <w:adjustRightInd w:val="0"/>
              <w:snapToGrid w:val="0"/>
              <w:ind w:firstLine="0"/>
              <w:jc w:val="both"/>
            </w:pPr>
            <w:r w:rsidRPr="009B2006">
              <w:rPr>
                <w:rFonts w:hint="eastAsia"/>
              </w:rPr>
              <w:t>757</w:t>
            </w:r>
          </w:p>
        </w:tc>
        <w:tc>
          <w:tcPr>
            <w:tcW w:w="1916" w:type="dxa"/>
            <w:tcBorders>
              <w:top w:val="nil"/>
            </w:tcBorders>
          </w:tcPr>
          <w:p w14:paraId="3F8DD207" w14:textId="3FFD0CE4" w:rsidR="006002A8" w:rsidRPr="009B2006" w:rsidRDefault="009D3F74" w:rsidP="0015701E">
            <w:pPr>
              <w:pStyle w:val="a5"/>
              <w:adjustRightInd w:val="0"/>
              <w:snapToGrid w:val="0"/>
              <w:ind w:firstLine="0"/>
              <w:jc w:val="both"/>
            </w:pPr>
            <w:r w:rsidRPr="009B2006">
              <w:rPr>
                <w:rFonts w:hint="eastAsia"/>
              </w:rPr>
              <w:t>4200</w:t>
            </w:r>
          </w:p>
        </w:tc>
      </w:tr>
      <w:tr w:rsidR="006002A8" w14:paraId="09B5E8A5" w14:textId="77777777" w:rsidTr="00FF3514">
        <w:tc>
          <w:tcPr>
            <w:tcW w:w="1016" w:type="dxa"/>
          </w:tcPr>
          <w:p w14:paraId="60390E72" w14:textId="77777777" w:rsidR="006002A8" w:rsidRPr="009B2006" w:rsidRDefault="006002A8" w:rsidP="0015701E">
            <w:pPr>
              <w:pStyle w:val="a5"/>
              <w:adjustRightInd w:val="0"/>
              <w:snapToGrid w:val="0"/>
              <w:ind w:firstLine="0"/>
              <w:jc w:val="both"/>
            </w:pPr>
          </w:p>
        </w:tc>
        <w:tc>
          <w:tcPr>
            <w:tcW w:w="1536" w:type="dxa"/>
          </w:tcPr>
          <w:p w14:paraId="07EC09E7" w14:textId="77777777" w:rsidR="006002A8" w:rsidRPr="009B2006" w:rsidRDefault="006002A8" w:rsidP="0015701E">
            <w:pPr>
              <w:pStyle w:val="a5"/>
              <w:adjustRightInd w:val="0"/>
              <w:snapToGrid w:val="0"/>
              <w:ind w:firstLine="0"/>
              <w:jc w:val="both"/>
            </w:pPr>
          </w:p>
        </w:tc>
        <w:tc>
          <w:tcPr>
            <w:tcW w:w="1559" w:type="dxa"/>
          </w:tcPr>
          <w:p w14:paraId="05449845" w14:textId="6FEEB172" w:rsidR="006002A8" w:rsidRPr="009B2006" w:rsidRDefault="006002A8" w:rsidP="0015701E">
            <w:pPr>
              <w:pStyle w:val="a5"/>
              <w:adjustRightInd w:val="0"/>
              <w:snapToGrid w:val="0"/>
              <w:ind w:firstLine="0"/>
              <w:jc w:val="both"/>
            </w:pPr>
            <w:r w:rsidRPr="009B2006">
              <w:rPr>
                <w:rFonts w:hint="eastAsia"/>
              </w:rPr>
              <w:t>Sliding window=20</w:t>
            </w:r>
          </w:p>
        </w:tc>
        <w:tc>
          <w:tcPr>
            <w:tcW w:w="2268" w:type="dxa"/>
          </w:tcPr>
          <w:p w14:paraId="33924F22" w14:textId="03F5A9A2" w:rsidR="006002A8" w:rsidRPr="009B2006" w:rsidRDefault="006002A8" w:rsidP="0015701E">
            <w:pPr>
              <w:pStyle w:val="a5"/>
              <w:adjustRightInd w:val="0"/>
              <w:snapToGrid w:val="0"/>
              <w:ind w:firstLine="0"/>
              <w:jc w:val="both"/>
            </w:pPr>
            <w:r w:rsidRPr="009B2006">
              <w:rPr>
                <w:rFonts w:hint="eastAsia"/>
              </w:rPr>
              <w:t>1345</w:t>
            </w:r>
          </w:p>
        </w:tc>
        <w:tc>
          <w:tcPr>
            <w:tcW w:w="1916" w:type="dxa"/>
          </w:tcPr>
          <w:p w14:paraId="0EF28A72" w14:textId="04F4AF12" w:rsidR="006002A8" w:rsidRPr="009B2006" w:rsidRDefault="006002A8" w:rsidP="0015701E">
            <w:pPr>
              <w:pStyle w:val="a5"/>
              <w:adjustRightInd w:val="0"/>
              <w:snapToGrid w:val="0"/>
              <w:ind w:firstLine="0"/>
              <w:jc w:val="both"/>
            </w:pPr>
            <w:r w:rsidRPr="009B2006">
              <w:rPr>
                <w:rFonts w:hint="eastAsia"/>
              </w:rPr>
              <w:t>7185</w:t>
            </w:r>
          </w:p>
        </w:tc>
      </w:tr>
      <w:tr w:rsidR="006002A8" w14:paraId="0BC25D87" w14:textId="77777777" w:rsidTr="00FF3514">
        <w:tc>
          <w:tcPr>
            <w:tcW w:w="1016" w:type="dxa"/>
          </w:tcPr>
          <w:p w14:paraId="445477F1" w14:textId="77777777" w:rsidR="006002A8" w:rsidRPr="009B2006" w:rsidRDefault="006002A8" w:rsidP="0015701E">
            <w:pPr>
              <w:pStyle w:val="a5"/>
              <w:adjustRightInd w:val="0"/>
              <w:snapToGrid w:val="0"/>
              <w:ind w:firstLine="0"/>
              <w:jc w:val="both"/>
            </w:pPr>
            <w:r w:rsidRPr="009B2006">
              <w:rPr>
                <w:rFonts w:hint="eastAsia"/>
              </w:rPr>
              <w:t>HDFS</w:t>
            </w:r>
          </w:p>
        </w:tc>
        <w:tc>
          <w:tcPr>
            <w:tcW w:w="1536" w:type="dxa"/>
          </w:tcPr>
          <w:p w14:paraId="778A3682" w14:textId="77777777" w:rsidR="006002A8" w:rsidRPr="009B2006" w:rsidRDefault="006002A8" w:rsidP="0015701E">
            <w:pPr>
              <w:pStyle w:val="a5"/>
              <w:adjustRightInd w:val="0"/>
              <w:snapToGrid w:val="0"/>
              <w:ind w:firstLine="0"/>
              <w:jc w:val="both"/>
            </w:pPr>
            <w:r w:rsidRPr="009B2006">
              <w:rPr>
                <w:rFonts w:hint="eastAsia"/>
              </w:rPr>
              <w:t>11,175,629</w:t>
            </w:r>
          </w:p>
        </w:tc>
        <w:tc>
          <w:tcPr>
            <w:tcW w:w="1559" w:type="dxa"/>
          </w:tcPr>
          <w:p w14:paraId="1AE20F78" w14:textId="77777777" w:rsidR="006002A8" w:rsidRPr="009B2006" w:rsidRDefault="006002A8" w:rsidP="0015701E">
            <w:pPr>
              <w:pStyle w:val="a5"/>
              <w:adjustRightInd w:val="0"/>
              <w:snapToGrid w:val="0"/>
              <w:ind w:firstLine="0"/>
              <w:jc w:val="both"/>
            </w:pPr>
            <w:r w:rsidRPr="009B2006">
              <w:t>S</w:t>
            </w:r>
            <w:r w:rsidRPr="009B2006">
              <w:rPr>
                <w:rFonts w:hint="eastAsia"/>
              </w:rPr>
              <w:t>ession window</w:t>
            </w:r>
          </w:p>
          <w:p w14:paraId="0C5A10E4" w14:textId="4FB6E416" w:rsidR="006002A8" w:rsidRPr="009B2006" w:rsidRDefault="006002A8" w:rsidP="0015701E">
            <w:pPr>
              <w:pStyle w:val="a5"/>
              <w:adjustRightInd w:val="0"/>
              <w:snapToGrid w:val="0"/>
              <w:ind w:firstLine="0"/>
              <w:jc w:val="both"/>
            </w:pPr>
            <w:r w:rsidRPr="009B2006">
              <w:rPr>
                <w:rFonts w:hint="eastAsia"/>
              </w:rPr>
              <w:t>(same blk-id)</w:t>
            </w:r>
          </w:p>
        </w:tc>
        <w:tc>
          <w:tcPr>
            <w:tcW w:w="2268" w:type="dxa"/>
          </w:tcPr>
          <w:p w14:paraId="7646B173" w14:textId="54506927" w:rsidR="006002A8" w:rsidRPr="009B2006" w:rsidRDefault="009D3F74" w:rsidP="0015701E">
            <w:pPr>
              <w:pStyle w:val="a5"/>
              <w:adjustRightInd w:val="0"/>
              <w:snapToGrid w:val="0"/>
              <w:ind w:firstLine="0"/>
              <w:jc w:val="both"/>
            </w:pPr>
            <w:r w:rsidRPr="009B2006">
              <w:rPr>
                <w:rFonts w:hint="eastAsia"/>
              </w:rPr>
              <w:t>1006</w:t>
            </w:r>
          </w:p>
        </w:tc>
        <w:tc>
          <w:tcPr>
            <w:tcW w:w="1916" w:type="dxa"/>
          </w:tcPr>
          <w:p w14:paraId="11127294" w14:textId="1D7E29D3" w:rsidR="006002A8" w:rsidRPr="009B2006" w:rsidRDefault="006002A8" w:rsidP="0015701E">
            <w:pPr>
              <w:pStyle w:val="a5"/>
              <w:adjustRightInd w:val="0"/>
              <w:snapToGrid w:val="0"/>
              <w:ind w:firstLine="0"/>
              <w:jc w:val="both"/>
            </w:pPr>
            <w:r w:rsidRPr="009B2006">
              <w:rPr>
                <w:rFonts w:hint="eastAsia"/>
              </w:rPr>
              <w:t>15</w:t>
            </w:r>
            <w:r w:rsidR="0022303B" w:rsidRPr="009B2006">
              <w:rPr>
                <w:rFonts w:hint="eastAsia"/>
              </w:rPr>
              <w:t>983</w:t>
            </w:r>
          </w:p>
        </w:tc>
      </w:tr>
    </w:tbl>
    <w:p w14:paraId="51D156BB" w14:textId="77777777" w:rsidR="00893197" w:rsidRDefault="00893197" w:rsidP="0015701E">
      <w:pPr>
        <w:pStyle w:val="a5"/>
        <w:jc w:val="both"/>
      </w:pPr>
    </w:p>
    <w:p w14:paraId="057D3F67" w14:textId="341DF904" w:rsidR="008B3E80" w:rsidRPr="002F6102" w:rsidRDefault="00156309" w:rsidP="0015701E">
      <w:pPr>
        <w:pStyle w:val="a5"/>
        <w:jc w:val="both"/>
      </w:pPr>
      <w:r>
        <w:rPr>
          <w:rFonts w:hint="eastAsia"/>
        </w:rPr>
        <w:t xml:space="preserve">The proposed model </w:t>
      </w:r>
      <w:r w:rsidR="002F6102">
        <w:t>segments</w:t>
      </w:r>
      <w:r w:rsidR="002F6102">
        <w:rPr>
          <w:rFonts w:hint="eastAsia"/>
        </w:rPr>
        <w:t xml:space="preserve"> </w:t>
      </w:r>
      <w:r w:rsidR="0044778C">
        <w:t>tokenized log messages into log sessions based on dataset characteristics</w:t>
      </w:r>
      <w:r w:rsidR="002F6102">
        <w:rPr>
          <w:rFonts w:hint="eastAsia"/>
        </w:rPr>
        <w:t>.</w:t>
      </w:r>
      <w:r w:rsidR="008665F4">
        <w:t xml:space="preserve"> </w:t>
      </w:r>
      <w:r w:rsidR="00E66A3D">
        <w:fldChar w:fldCharType="begin"/>
      </w:r>
      <w:r w:rsidR="00E66A3D">
        <w:instrText xml:space="preserve"> REF _Ref210745006 \h </w:instrText>
      </w:r>
      <w:r w:rsidR="0015701E">
        <w:instrText xml:space="preserve"> \* MERGEFORMAT </w:instrText>
      </w:r>
      <w:r w:rsidR="00E66A3D">
        <w:fldChar w:fldCharType="separate"/>
      </w:r>
      <w:r w:rsidR="00B433F5">
        <w:t xml:space="preserve">Table </w:t>
      </w:r>
      <w:r w:rsidR="00B433F5">
        <w:rPr>
          <w:noProof/>
        </w:rPr>
        <w:t>1</w:t>
      </w:r>
      <w:r w:rsidR="00E66A3D">
        <w:fldChar w:fldCharType="end"/>
      </w:r>
      <w:r w:rsidR="002F6102">
        <w:rPr>
          <w:rFonts w:hint="eastAsia"/>
        </w:rPr>
        <w:t xml:space="preserve"> shows the </w:t>
      </w:r>
      <w:r w:rsidR="00D44241">
        <w:t xml:space="preserve">session lengths of </w:t>
      </w:r>
      <w:r w:rsidR="002F6102">
        <w:rPr>
          <w:rFonts w:hint="eastAsia"/>
        </w:rPr>
        <w:t>BGL, Thunderbirds</w:t>
      </w:r>
      <w:r w:rsidR="002F6102">
        <w:t>,</w:t>
      </w:r>
      <w:r w:rsidR="002F6102">
        <w:rPr>
          <w:rFonts w:hint="eastAsia"/>
        </w:rPr>
        <w:t xml:space="preserve"> and HDFS. </w:t>
      </w:r>
      <w:r w:rsidR="002F6102">
        <w:t xml:space="preserve">In the BGL dataset, there are </w:t>
      </w:r>
      <w:r w:rsidR="002F6102" w:rsidRPr="00AD1C04">
        <w:t>4,747,963</w:t>
      </w:r>
      <w:r w:rsidR="002F6102">
        <w:t xml:space="preserve"> log messages. When a window size of </w:t>
      </w:r>
      <w:r w:rsidR="002F6102" w:rsidRPr="00AD1C04">
        <w:t>20</w:t>
      </w:r>
      <w:r w:rsidR="002F6102">
        <w:t xml:space="preserve"> is used to form a session, the average token length of a session is </w:t>
      </w:r>
      <w:r w:rsidR="002F6102" w:rsidRPr="00AD1C04">
        <w:t>1453</w:t>
      </w:r>
      <w:r w:rsidR="002F6102">
        <w:t>, and the maximum token length is 4841.</w:t>
      </w:r>
      <w:r w:rsidR="002F6102">
        <w:rPr>
          <w:rFonts w:hint="eastAsia"/>
        </w:rPr>
        <w:t xml:space="preserve"> This long input sequence </w:t>
      </w:r>
      <w:r w:rsidR="002F6102">
        <w:t>length</w:t>
      </w:r>
      <w:r w:rsidR="002F6102">
        <w:rPr>
          <w:rFonts w:hint="eastAsia"/>
        </w:rPr>
        <w:t xml:space="preserve"> will be a challenge for </w:t>
      </w:r>
      <w:r w:rsidR="002F6102">
        <w:t xml:space="preserve">the </w:t>
      </w:r>
      <w:r w:rsidR="002F6102">
        <w:rPr>
          <w:rFonts w:hint="eastAsia"/>
        </w:rPr>
        <w:t xml:space="preserve">traditional </w:t>
      </w:r>
      <w:r w:rsidR="000A3268">
        <w:rPr>
          <w:rFonts w:hint="eastAsia"/>
        </w:rPr>
        <w:t>T</w:t>
      </w:r>
      <w:r w:rsidR="002F6102">
        <w:rPr>
          <w:rFonts w:hint="eastAsia"/>
        </w:rPr>
        <w:t>ransformer</w:t>
      </w:r>
      <w:r w:rsidR="000A3268">
        <w:rPr>
          <w:rFonts w:hint="eastAsia"/>
        </w:rPr>
        <w:t xml:space="preserve"> encoder</w:t>
      </w:r>
      <w:r w:rsidR="002F6102">
        <w:rPr>
          <w:rFonts w:hint="eastAsia"/>
        </w:rPr>
        <w:t xml:space="preserve">. </w:t>
      </w:r>
      <w:r w:rsidR="004C365D">
        <w:rPr>
          <w:rFonts w:hint="eastAsia"/>
        </w:rPr>
        <w:t xml:space="preserve">The proposed model </w:t>
      </w:r>
      <w:r w:rsidR="00481E04">
        <w:t>addresses</w:t>
      </w:r>
      <w:r w:rsidR="004C365D">
        <w:rPr>
          <w:rFonts w:hint="eastAsia"/>
        </w:rPr>
        <w:t xml:space="preserve"> this </w:t>
      </w:r>
      <w:r w:rsidR="000C23D4">
        <w:rPr>
          <w:rFonts w:hint="eastAsia"/>
        </w:rPr>
        <w:t xml:space="preserve">issue </w:t>
      </w:r>
      <w:r w:rsidR="00481E04">
        <w:rPr>
          <w:rFonts w:hint="eastAsia"/>
        </w:rPr>
        <w:t>with</w:t>
      </w:r>
      <w:r w:rsidR="000C23D4">
        <w:rPr>
          <w:rFonts w:hint="eastAsia"/>
        </w:rPr>
        <w:t xml:space="preserve"> </w:t>
      </w:r>
      <w:r w:rsidR="00F97620">
        <w:rPr>
          <w:rFonts w:hint="eastAsia"/>
        </w:rPr>
        <w:t>an</w:t>
      </w:r>
      <w:r w:rsidR="000C23D4">
        <w:rPr>
          <w:rFonts w:hint="eastAsia"/>
        </w:rPr>
        <w:t xml:space="preserve"> efficient encoder</w:t>
      </w:r>
      <w:r w:rsidR="00F77BA7">
        <w:t>, as stated in Section</w:t>
      </w:r>
      <w:r w:rsidR="00F97620">
        <w:rPr>
          <w:rFonts w:hint="eastAsia"/>
        </w:rPr>
        <w:t xml:space="preserve"> 3.2</w:t>
      </w:r>
      <w:r w:rsidR="000C23D4">
        <w:rPr>
          <w:rFonts w:hint="eastAsia"/>
        </w:rPr>
        <w:t>.</w:t>
      </w:r>
      <w:r w:rsidR="002F6102">
        <w:rPr>
          <w:rFonts w:hint="eastAsia"/>
        </w:rPr>
        <w:t xml:space="preserve">     </w:t>
      </w:r>
    </w:p>
    <w:p w14:paraId="11AEEB76" w14:textId="60F1B0FE" w:rsidR="00E637A5" w:rsidRDefault="00E637A5" w:rsidP="0015701E">
      <w:pPr>
        <w:pStyle w:val="3"/>
        <w:jc w:val="both"/>
      </w:pPr>
      <w:bookmarkStart w:id="26" w:name="_Toc202104710"/>
      <w:r>
        <w:t>Position Embeddings</w:t>
      </w:r>
      <w:bookmarkEnd w:id="26"/>
    </w:p>
    <w:p w14:paraId="4845884C" w14:textId="49B76954" w:rsidR="00634882" w:rsidRDefault="006D7301" w:rsidP="0015701E">
      <w:pPr>
        <w:pStyle w:val="a5"/>
        <w:jc w:val="both"/>
      </w:pPr>
      <w:r>
        <w:t xml:space="preserve">To incorporate temporal information </w:t>
      </w:r>
      <w:r w:rsidR="003E1F88">
        <w:t xml:space="preserve">when using the Transformer's self-attention mechanism to evaluate token importance in parallel, a </w:t>
      </w:r>
      <w:r>
        <w:t xml:space="preserve">position embedding must be added to the input sequence. </w:t>
      </w:r>
      <w:r w:rsidR="007E265C">
        <w:t xml:space="preserve">Given the focus on fitting the proposed model to low-resource IoT or edge devices, the counting-based absolute position embedding is </w:t>
      </w:r>
      <w:r w:rsidR="007E265C">
        <w:lastRenderedPageBreak/>
        <w:t>chosen for its computational efficiency</w:t>
      </w:r>
      <w:r w:rsidR="00040CFA">
        <w:t>, and no external libraries are needed</w:t>
      </w:r>
      <w:r>
        <w:t>.</w:t>
      </w:r>
      <w:r w:rsidR="00B954D2">
        <w:rPr>
          <w:rFonts w:hint="eastAsia"/>
        </w:rPr>
        <w:t xml:space="preserve"> </w:t>
      </w:r>
      <w:r w:rsidR="009220E5">
        <w:rPr>
          <w:rFonts w:hint="eastAsia"/>
        </w:rPr>
        <w:t xml:space="preserve">The position </w:t>
      </w:r>
      <w:r w:rsidR="001434F8">
        <w:rPr>
          <w:rFonts w:hint="eastAsia"/>
        </w:rPr>
        <w:t>IDs are created</w:t>
      </w:r>
      <w:r w:rsidR="00EB7084">
        <w:rPr>
          <w:rFonts w:hint="eastAsia"/>
        </w:rPr>
        <w:t xml:space="preserve"> </w:t>
      </w:r>
      <w:r w:rsidR="001434F8">
        <w:rPr>
          <w:rFonts w:hint="eastAsia"/>
        </w:rPr>
        <w:t xml:space="preserve">as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d>
          <m:dPr>
            <m:begChr m:val="["/>
            <m:endChr m:val="]"/>
            <m:ctrlPr>
              <w:rPr>
                <w:rFonts w:ascii="Cambria Math" w:hAnsi="Cambria Math"/>
                <w:i/>
              </w:rPr>
            </m:ctrlPr>
          </m:dPr>
          <m:e>
            <m:r>
              <w:rPr>
                <w:rFonts w:ascii="Cambria Math" w:hAnsi="Cambria Math"/>
              </w:rPr>
              <m:t>0,1,…,</m:t>
            </m:r>
            <m:sSub>
              <m:sSubPr>
                <m:ctrlPr>
                  <w:rPr>
                    <w:rFonts w:ascii="Cambria Math" w:hAnsi="Cambria Math"/>
                    <w:i/>
                  </w:rPr>
                </m:ctrlPr>
              </m:sSubPr>
              <m:e>
                <m:r>
                  <w:rPr>
                    <w:rFonts w:ascii="Cambria Math" w:hAnsi="Cambria Math"/>
                  </w:rPr>
                  <m:t>n</m:t>
                </m:r>
              </m:e>
              <m:sub>
                <m:r>
                  <w:rPr>
                    <w:rFonts w:ascii="Cambria Math" w:hAnsi="Cambria Math"/>
                  </w:rPr>
                  <m:t>m-1</m:t>
                </m:r>
              </m:sub>
            </m:sSub>
          </m:e>
        </m:d>
      </m:oMath>
      <w:r w:rsidR="00915767">
        <w:rPr>
          <w:rFonts w:hint="eastAsia"/>
        </w:rPr>
        <w:t xml:space="preserve">, then maps them into a </w:t>
      </w:r>
      <w:r w:rsidR="00915767">
        <w:t>learnable vector</w:t>
      </w:r>
      <w:r w:rsidR="00915767">
        <w:rPr>
          <w:rFonts w:hint="eastAsia"/>
        </w:rPr>
        <w:t xml:space="preserve"> with the exact dimensions as the token vector. The final input matrix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r>
          <w:rPr>
            <w:rFonts w:ascii="Cambria Math" w:hAnsi="Cambria Math"/>
          </w:rPr>
          <m:t xml:space="preserve"> </m:t>
        </m:r>
      </m:oMath>
      <w:r w:rsidR="00915767">
        <w:rPr>
          <w:rFonts w:hint="eastAsia"/>
        </w:rPr>
        <w:t xml:space="preserve"> for each session </w:t>
      </w:r>
      <w:r w:rsidR="00915767" w:rsidRPr="00604359">
        <w:rPr>
          <w:rFonts w:hint="eastAsia"/>
          <w:i/>
          <w:iCs/>
        </w:rPr>
        <w:t>m</w:t>
      </w:r>
      <w:r w:rsidR="00915767">
        <w:rPr>
          <w:rFonts w:hint="eastAsia"/>
        </w:rPr>
        <w:t xml:space="preserve"> is computed as follows:</w:t>
      </w:r>
    </w:p>
    <w:p w14:paraId="47C2B2E7" w14:textId="747818FD" w:rsidR="00721F6D" w:rsidRDefault="00721F6D" w:rsidP="0015701E">
      <w:pPr>
        <w:pStyle w:val="afb"/>
        <w:jc w:val="both"/>
        <w:rPr>
          <w:rFonts w:eastAsia="BiauKaiTC Regular"/>
        </w:rPr>
      </w:pPr>
    </w:p>
    <w:p w14:paraId="25F1B8EF" w14:textId="0144AB56" w:rsidR="009D5193" w:rsidRDefault="006925FD" w:rsidP="0015701E">
      <w:pPr>
        <w:pStyle w:val="afb"/>
        <w:jc w:val="both"/>
      </w:pPr>
      <w:r>
        <w:rPr>
          <w:rFonts w:eastAsia="BiauKaiTC Regular"/>
        </w:rPr>
        <w:tab/>
      </w:r>
      <m:oMath>
        <m:sSub>
          <m:sSubPr>
            <m:ctrlPr>
              <w:rPr>
                <w:rFonts w:ascii="Cambria Math" w:eastAsia="BiauKaiTC Regular" w:hAnsi="Cambria Math"/>
              </w:rPr>
            </m:ctrlPr>
          </m:sSubPr>
          <m:e>
            <m:r>
              <w:rPr>
                <w:rFonts w:ascii="Cambria Math" w:hAnsi="Cambria Math"/>
              </w:rPr>
              <m:t>E</m:t>
            </m:r>
          </m:e>
          <m:sub>
            <m:r>
              <w:rPr>
                <w:rFonts w:ascii="Cambria Math" w:hAnsi="Cambria Math"/>
              </w:rPr>
              <m:t>m</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token</m:t>
            </m:r>
          </m:sub>
        </m:sSub>
        <m:d>
          <m:dPr>
            <m:ctrlPr>
              <w:rPr>
                <w:rFonts w:ascii="Cambria Math" w:hAnsi="Cambria Math"/>
              </w:rPr>
            </m:ctrlPr>
          </m:dPr>
          <m:e>
            <m:sSub>
              <m:sSubPr>
                <m:ctrlPr>
                  <w:rPr>
                    <w:rFonts w:ascii="Cambria Math" w:eastAsia="BiauKaiTC Regular" w:hAnsi="Cambria Math"/>
                  </w:rPr>
                </m:ctrlPr>
              </m:sSubPr>
              <m:e>
                <m:r>
                  <w:rPr>
                    <w:rFonts w:ascii="Cambria Math" w:hAnsi="Cambria Math"/>
                  </w:rPr>
                  <m:t>x</m:t>
                </m:r>
              </m:e>
              <m:sub>
                <m:r>
                  <w:rPr>
                    <w:rFonts w:ascii="Cambria Math" w:hAnsi="Cambria Math"/>
                  </w:rPr>
                  <m:t>m</m:t>
                </m:r>
              </m:sub>
            </m:sSub>
          </m:e>
        </m:d>
        <m:r>
          <m:rPr>
            <m:sty m:val="p"/>
          </m:rPr>
          <w:rPr>
            <w:rFonts w:ascii="Cambria Math" w:hAnsi="Cambria Math"/>
          </w:rPr>
          <m:t>+</m:t>
        </m:r>
        <m:sSub>
          <m:sSubPr>
            <m:ctrlPr>
              <w:rPr>
                <w:rFonts w:ascii="Cambria Math" w:eastAsia="BiauKaiTC Regular" w:hAnsi="Cambria Math"/>
              </w:rPr>
            </m:ctrlPr>
          </m:sSubPr>
          <m:e>
            <m:r>
              <w:rPr>
                <w:rFonts w:ascii="Cambria Math" w:hAnsi="Cambria Math"/>
              </w:rPr>
              <m:t>Embed</m:t>
            </m:r>
          </m:e>
          <m:sub>
            <m:r>
              <w:rPr>
                <w:rFonts w:ascii="Cambria Math" w:hAnsi="Cambria Math"/>
              </w:rPr>
              <m:t>position</m:t>
            </m:r>
          </m:sub>
        </m:sSub>
        <m:r>
          <m:rPr>
            <m:sty m:val="p"/>
          </m:rPr>
          <w:rPr>
            <w:rFonts w:ascii="Cambria Math" w:hAnsi="Cambria Math"/>
          </w:rPr>
          <m:t>(</m:t>
        </m:r>
        <m:sSub>
          <m:sSubPr>
            <m:ctrlPr>
              <w:rPr>
                <w:rFonts w:ascii="Cambria Math" w:eastAsia="BiauKaiTC Regular"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oMath>
      <w:r w:rsidR="009D5193">
        <w:rPr>
          <w:rFonts w:hint="eastAsia"/>
        </w:rPr>
        <w:t xml:space="preserve"> </w:t>
      </w:r>
      <w:r>
        <w:tab/>
      </w:r>
      <w:r w:rsidR="009D5193">
        <w:t xml:space="preserve">( </w:t>
      </w:r>
      <w:fldSimple w:instr=" SEQ ( \* ARABIC ">
        <w:r w:rsidR="00B433F5">
          <w:rPr>
            <w:noProof/>
          </w:rPr>
          <w:t>3</w:t>
        </w:r>
      </w:fldSimple>
      <w:r>
        <w:rPr>
          <w:rFonts w:hint="eastAsia"/>
        </w:rPr>
        <w:t xml:space="preserve"> )</w:t>
      </w:r>
    </w:p>
    <w:p w14:paraId="2BB7A120" w14:textId="77777777" w:rsidR="009D5193" w:rsidRDefault="009D5193" w:rsidP="0015701E">
      <w:pPr>
        <w:pStyle w:val="afb"/>
        <w:jc w:val="both"/>
      </w:pPr>
    </w:p>
    <w:p w14:paraId="2A8516E3" w14:textId="44EA2A50" w:rsidR="00745C15" w:rsidRDefault="004C7770" w:rsidP="0015701E">
      <w:pPr>
        <w:pStyle w:val="afb"/>
        <w:jc w:val="both"/>
      </w:pPr>
      <w:r>
        <w:t>w</w:t>
      </w:r>
      <w:r w:rsidR="00745C15">
        <w:t>here:</w:t>
      </w:r>
    </w:p>
    <w:p w14:paraId="4ECBBED2" w14:textId="77777777" w:rsidR="00745C15" w:rsidRPr="004C46F9"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token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796450E5" w14:textId="77777777" w:rsidR="00745C15" w:rsidRDefault="00745C15" w:rsidP="0015701E">
      <w:pPr>
        <w:pStyle w:val="afb"/>
        <w:jc w:val="both"/>
      </w:pPr>
      <m:oMathPara>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postition</m:t>
              </m:r>
            </m:sub>
          </m:sSub>
          <m:r>
            <w:rPr>
              <w:rFonts w:ascii="Cambria Math" w:hAnsi="Cambria Math"/>
            </w:rPr>
            <m:t xml:space="preserve"> :</m:t>
          </m:r>
          <m:sSubSup>
            <m:sSubSupPr>
              <m:ctrlPr>
                <w:rPr>
                  <w:rFonts w:ascii="Cambria Math" w:hAnsi="Cambria Math"/>
                  <w:i/>
                </w:rPr>
              </m:ctrlPr>
            </m:sSubSupPr>
            <m:e>
              <m:r>
                <m:rPr>
                  <m:scr m:val="double-struck"/>
                </m:rPr>
                <w:rPr>
                  <w:rFonts w:ascii="Cambria Math" w:hAnsi="Cambria Math"/>
                </w:rPr>
                <m:t>Z</m:t>
              </m:r>
            </m:e>
            <m:sub>
              <m:r>
                <w:rPr>
                  <w:rFonts w:ascii="Cambria Math" w:hAnsi="Cambria Math"/>
                </w:rPr>
                <m:t>+</m:t>
              </m:r>
            </m:sub>
            <m:sup>
              <m:sSub>
                <m:sSubPr>
                  <m:ctrlPr>
                    <w:rPr>
                      <w:rFonts w:ascii="Cambria Math" w:hAnsi="Cambria Math"/>
                      <w:i/>
                    </w:rPr>
                  </m:ctrlPr>
                </m:sSubPr>
                <m:e>
                  <m:r>
                    <w:rPr>
                      <w:rFonts w:ascii="Cambria Math" w:hAnsi="Cambria Math"/>
                    </w:rPr>
                    <m:t>n</m:t>
                  </m:r>
                </m:e>
                <m:sub>
                  <m:r>
                    <w:rPr>
                      <w:rFonts w:ascii="Cambria Math" w:hAnsi="Cambria Math"/>
                    </w:rPr>
                    <m:t>m</m:t>
                  </m:r>
                </m:sub>
              </m:sSub>
            </m:sup>
          </m:sSubSup>
          <m:r>
            <w:rPr>
              <w:rFonts w:ascii="Cambria Math" w:hAnsi="Cambria Math" w:hint="eastAsia"/>
            </w:rPr>
            <m:t xml:space="preserve"> </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×d</m:t>
              </m:r>
            </m:sup>
          </m:sSup>
        </m:oMath>
      </m:oMathPara>
    </w:p>
    <w:p w14:paraId="1880582E" w14:textId="77777777" w:rsidR="00745C15" w:rsidRDefault="00745C15" w:rsidP="0015701E">
      <w:pPr>
        <w:pStyle w:val="MTDisplayEquation"/>
        <w:jc w:val="both"/>
      </w:pPr>
    </w:p>
    <w:p w14:paraId="0EC3A146" w14:textId="77777777" w:rsidR="00745C15" w:rsidRDefault="00745C15" w:rsidP="0015701E">
      <w:pPr>
        <w:ind w:firstLine="480"/>
        <w:jc w:val="both"/>
      </w:pPr>
      <w:r w:rsidRPr="00F52151">
        <w:rPr>
          <w:rFonts w:hint="eastAsia"/>
          <w:i/>
          <w:iCs/>
        </w:rPr>
        <w:t>n</w:t>
      </w:r>
      <w:r w:rsidRPr="00F52151">
        <w:rPr>
          <w:rFonts w:hint="eastAsia"/>
          <w:i/>
          <w:iCs/>
          <w:vertAlign w:val="subscript"/>
        </w:rPr>
        <w:t>m</w:t>
      </w:r>
      <w:r>
        <w:rPr>
          <w:rFonts w:hint="eastAsia"/>
        </w:rPr>
        <w:t xml:space="preserve">: the sequence length of session </w:t>
      </w:r>
      <w:r w:rsidRPr="00D27967">
        <w:rPr>
          <w:rFonts w:hint="eastAsia"/>
          <w:i/>
          <w:iCs/>
        </w:rPr>
        <w:t>m</w:t>
      </w:r>
      <w:r>
        <w:tab/>
      </w:r>
    </w:p>
    <w:p w14:paraId="020EB5A1" w14:textId="79FEBC99" w:rsidR="00745C15" w:rsidRPr="00A94A1D" w:rsidRDefault="00745C15" w:rsidP="0015701E">
      <w:pPr>
        <w:ind w:firstLineChars="200" w:firstLine="480"/>
        <w:jc w:val="both"/>
      </w:pPr>
      <w:r w:rsidRPr="00253073">
        <w:rPr>
          <w:rFonts w:hint="eastAsia"/>
          <w:i/>
          <w:iCs/>
        </w:rPr>
        <w:t>d</w:t>
      </w:r>
      <w:r>
        <w:rPr>
          <w:rFonts w:hint="eastAsia"/>
        </w:rPr>
        <w:t>:</w:t>
      </w:r>
      <w:r w:rsidRPr="00253073">
        <w:rPr>
          <w:rFonts w:hint="eastAsia"/>
          <w:i/>
          <w:iCs/>
        </w:rPr>
        <w:t xml:space="preserve"> </w:t>
      </w:r>
      <w:r>
        <w:rPr>
          <w:rFonts w:hint="eastAsia"/>
        </w:rPr>
        <w:t xml:space="preserve">the embedding dimension, we set </w:t>
      </w:r>
      <w:r w:rsidRPr="00253073">
        <w:rPr>
          <w:rFonts w:hint="eastAsia"/>
          <w:i/>
          <w:iCs/>
        </w:rPr>
        <w:t>d</w:t>
      </w:r>
      <w:r>
        <w:rPr>
          <w:rFonts w:hint="eastAsia"/>
        </w:rPr>
        <w:t xml:space="preserve"> = 128 in </w:t>
      </w:r>
      <w:r w:rsidR="00D94452">
        <w:rPr>
          <w:rFonts w:hint="eastAsia"/>
        </w:rPr>
        <w:t>the proposed model</w:t>
      </w:r>
      <w:r>
        <w:rPr>
          <w:rFonts w:hint="eastAsia"/>
        </w:rPr>
        <w:t xml:space="preserve"> </w:t>
      </w:r>
    </w:p>
    <w:p w14:paraId="6807B1C5" w14:textId="77777777" w:rsidR="00BC365E" w:rsidRPr="00745C15" w:rsidRDefault="00BC365E" w:rsidP="0015701E">
      <w:pPr>
        <w:pStyle w:val="afb"/>
        <w:jc w:val="both"/>
      </w:pPr>
    </w:p>
    <w:p w14:paraId="7E8BD246" w14:textId="7D60A4BC" w:rsidR="00E637A5" w:rsidRDefault="00E637A5" w:rsidP="0015701E">
      <w:pPr>
        <w:pStyle w:val="3"/>
        <w:jc w:val="both"/>
      </w:pPr>
      <w:bookmarkStart w:id="27" w:name="_Toc202104711"/>
      <w:r>
        <w:t>Handling Data Imbalance with Oversampling</w:t>
      </w:r>
      <w:bookmarkEnd w:id="27"/>
    </w:p>
    <w:p w14:paraId="719BDE53" w14:textId="04269412" w:rsidR="00064C0F" w:rsidRDefault="008A256B" w:rsidP="0015701E">
      <w:pPr>
        <w:pStyle w:val="a5"/>
        <w:jc w:val="both"/>
      </w:pPr>
      <w:r>
        <w:t xml:space="preserve">A significant class imbalance </w:t>
      </w:r>
      <w:r w:rsidR="0021478D">
        <w:t xml:space="preserve">is present in the </w:t>
      </w:r>
      <w:r w:rsidR="005270E8">
        <w:t>datasets, a</w:t>
      </w:r>
      <w:r w:rsidR="00064C0F">
        <w:t xml:space="preserve">s shown in </w:t>
      </w:r>
      <w:r w:rsidR="00722630">
        <w:fldChar w:fldCharType="begin"/>
      </w:r>
      <w:r w:rsidR="00722630">
        <w:instrText xml:space="preserve"> REF _Ref210745088 \h </w:instrText>
      </w:r>
      <w:r w:rsidR="0015701E">
        <w:instrText xml:space="preserve"> \* MERGEFORMAT </w:instrText>
      </w:r>
      <w:r w:rsidR="00722630">
        <w:fldChar w:fldCharType="separate"/>
      </w:r>
      <w:r w:rsidR="00B433F5">
        <w:t xml:space="preserve">Table </w:t>
      </w:r>
      <w:r w:rsidR="00B433F5">
        <w:rPr>
          <w:noProof/>
        </w:rPr>
        <w:t>2</w:t>
      </w:r>
      <w:r w:rsidR="00722630">
        <w:fldChar w:fldCharType="end"/>
      </w:r>
      <w:r w:rsidR="00FC6F6F">
        <w:t xml:space="preserve">. </w:t>
      </w:r>
      <w:r w:rsidR="00064C0F">
        <w:t>Setting the window size</w:t>
      </w:r>
      <w:r w:rsidR="00EC2AB7">
        <w:t xml:space="preserve"> (w)</w:t>
      </w:r>
      <w:r w:rsidR="00064C0F">
        <w:t xml:space="preserve"> to 20 results in an anomalous session ratio of 9% for BGL and 25% for Thunderbird. Using the block ID, the anomalous session ratio for HDFS is 3%. Given the class imbalances in system logs, it is essential to consider class resampling to achieve unbiased performance in log anomaly detection.</w:t>
      </w:r>
    </w:p>
    <w:p w14:paraId="03AD147C" w14:textId="0AB6EBAC" w:rsidR="00F1710B" w:rsidRDefault="00F1710B">
      <w:pPr>
        <w:widowControl/>
        <w:spacing w:line="240" w:lineRule="auto"/>
      </w:pPr>
      <w:r>
        <w:br w:type="page"/>
      </w:r>
    </w:p>
    <w:p w14:paraId="267BEB3F" w14:textId="77777777" w:rsidR="00064C0F" w:rsidRDefault="00064C0F" w:rsidP="0015701E">
      <w:pPr>
        <w:widowControl/>
        <w:spacing w:line="240" w:lineRule="auto"/>
        <w:jc w:val="both"/>
      </w:pPr>
    </w:p>
    <w:p w14:paraId="21F7961E" w14:textId="0AA3E15A" w:rsidR="00064C0F" w:rsidRPr="00910E74" w:rsidRDefault="00DB44F6" w:rsidP="0015701E">
      <w:pPr>
        <w:pStyle w:val="ad"/>
        <w:jc w:val="both"/>
        <w:rPr>
          <w:color w:val="2E74B5" w:themeColor="accent5" w:themeShade="BF"/>
        </w:rPr>
      </w:pPr>
      <w:bookmarkStart w:id="28" w:name="_Ref210745088"/>
      <w:bookmarkStart w:id="29" w:name="_Ref192489073"/>
      <w:bookmarkStart w:id="30" w:name="_Toc202103560"/>
      <w:r>
        <w:t xml:space="preserve">Table </w:t>
      </w:r>
      <w:fldSimple w:instr=" SEQ Table \* ARABIC ">
        <w:r w:rsidR="00B433F5">
          <w:rPr>
            <w:noProof/>
          </w:rPr>
          <w:t>2</w:t>
        </w:r>
      </w:fldSimple>
      <w:bookmarkEnd w:id="28"/>
      <w:r>
        <w:t xml:space="preserve">: </w:t>
      </w:r>
      <w:r w:rsidR="00064C0F" w:rsidRPr="00F1710B">
        <w:rPr>
          <w:rFonts w:hint="eastAsia"/>
        </w:rPr>
        <w:t xml:space="preserve">The </w:t>
      </w:r>
      <w:r w:rsidR="004C7770" w:rsidRPr="00F1710B">
        <w:t>r</w:t>
      </w:r>
      <w:r w:rsidR="00064C0F" w:rsidRPr="00F1710B">
        <w:rPr>
          <w:rFonts w:hint="eastAsia"/>
        </w:rPr>
        <w:t xml:space="preserve">atio of </w:t>
      </w:r>
      <w:r w:rsidR="004C7770" w:rsidRPr="00F1710B">
        <w:t>a</w:t>
      </w:r>
      <w:r w:rsidR="00064C0F" w:rsidRPr="00F1710B">
        <w:rPr>
          <w:rFonts w:hint="eastAsia"/>
        </w:rPr>
        <w:t xml:space="preserve">nomalous </w:t>
      </w:r>
      <w:r w:rsidR="004C7770" w:rsidRPr="00F1710B">
        <w:t>s</w:t>
      </w:r>
      <w:r w:rsidR="00064C0F" w:rsidRPr="00F1710B">
        <w:rPr>
          <w:rFonts w:hint="eastAsia"/>
        </w:rPr>
        <w:t xml:space="preserve">essions of BGL, </w:t>
      </w:r>
      <w:r w:rsidR="00F1710B" w:rsidRPr="00F1710B">
        <w:t>T</w:t>
      </w:r>
      <w:r w:rsidR="00064C0F" w:rsidRPr="00F1710B">
        <w:rPr>
          <w:rFonts w:hint="eastAsia"/>
        </w:rPr>
        <w:t>hunderbird</w:t>
      </w:r>
      <w:r w:rsidR="00064C0F" w:rsidRPr="00F1710B">
        <w:t>,</w:t>
      </w:r>
      <w:r w:rsidR="00064C0F" w:rsidRPr="00F1710B">
        <w:rPr>
          <w:rFonts w:hint="eastAsia"/>
        </w:rPr>
        <w:t xml:space="preserve"> and HDFS </w:t>
      </w:r>
      <w:r w:rsidR="004C7770" w:rsidRPr="00F1710B">
        <w:t>d</w:t>
      </w:r>
      <w:r w:rsidR="00064C0F" w:rsidRPr="00F1710B">
        <w:rPr>
          <w:rFonts w:hint="eastAsia"/>
        </w:rPr>
        <w:t>atasets</w:t>
      </w:r>
      <w:bookmarkEnd w:id="29"/>
      <w:bookmarkEnd w:id="30"/>
    </w:p>
    <w:tbl>
      <w:tblPr>
        <w:tblStyle w:val="afd"/>
        <w:tblW w:w="0" w:type="auto"/>
        <w:tblLook w:val="04A0" w:firstRow="1" w:lastRow="0" w:firstColumn="1" w:lastColumn="0" w:noHBand="0" w:noVBand="1"/>
      </w:tblPr>
      <w:tblGrid>
        <w:gridCol w:w="1659"/>
        <w:gridCol w:w="1659"/>
        <w:gridCol w:w="1659"/>
        <w:gridCol w:w="1659"/>
        <w:gridCol w:w="1659"/>
      </w:tblGrid>
      <w:tr w:rsidR="00F1710B" w:rsidRPr="00F1710B" w14:paraId="732AB519" w14:textId="77777777" w:rsidTr="00A9431C">
        <w:trPr>
          <w:cnfStyle w:val="100000000000" w:firstRow="1" w:lastRow="0" w:firstColumn="0" w:lastColumn="0" w:oddVBand="0" w:evenVBand="0" w:oddHBand="0" w:evenHBand="0" w:firstRowFirstColumn="0" w:firstRowLastColumn="0" w:lastRowFirstColumn="0" w:lastRowLastColumn="0"/>
          <w:trHeight w:val="778"/>
        </w:trPr>
        <w:tc>
          <w:tcPr>
            <w:tcW w:w="1659" w:type="dxa"/>
          </w:tcPr>
          <w:p w14:paraId="3246B1CD" w14:textId="77777777" w:rsidR="00064C0F" w:rsidRPr="00F1710B" w:rsidRDefault="00064C0F" w:rsidP="004C7770">
            <w:pPr>
              <w:pStyle w:val="a5"/>
              <w:adjustRightInd w:val="0"/>
              <w:snapToGrid w:val="0"/>
              <w:ind w:firstLine="0"/>
              <w:jc w:val="both"/>
            </w:pPr>
            <w:r w:rsidRPr="00F1710B">
              <w:rPr>
                <w:rFonts w:hint="eastAsia"/>
              </w:rPr>
              <w:t>Dataset</w:t>
            </w:r>
          </w:p>
        </w:tc>
        <w:tc>
          <w:tcPr>
            <w:tcW w:w="1659" w:type="dxa"/>
          </w:tcPr>
          <w:p w14:paraId="5D1FC217" w14:textId="77777777" w:rsidR="00064C0F" w:rsidRPr="00F1710B" w:rsidRDefault="00064C0F" w:rsidP="00A9431C">
            <w:pPr>
              <w:pStyle w:val="a5"/>
              <w:adjustRightInd w:val="0"/>
              <w:snapToGrid w:val="0"/>
              <w:ind w:firstLine="0"/>
            </w:pPr>
            <w:r w:rsidRPr="00F1710B">
              <w:rPr>
                <w:rFonts w:hint="eastAsia"/>
              </w:rPr>
              <w:t># of Log messages</w:t>
            </w:r>
          </w:p>
        </w:tc>
        <w:tc>
          <w:tcPr>
            <w:tcW w:w="1659" w:type="dxa"/>
          </w:tcPr>
          <w:p w14:paraId="2665C42C" w14:textId="77777777" w:rsidR="00064C0F" w:rsidRPr="00F1710B" w:rsidRDefault="00064C0F" w:rsidP="00A9431C">
            <w:pPr>
              <w:pStyle w:val="a5"/>
              <w:adjustRightInd w:val="0"/>
              <w:snapToGrid w:val="0"/>
              <w:ind w:firstLine="0"/>
            </w:pPr>
            <w:r w:rsidRPr="00F1710B">
              <w:rPr>
                <w:rFonts w:hint="eastAsia"/>
              </w:rPr>
              <w:t># of Log sessions</w:t>
            </w:r>
          </w:p>
        </w:tc>
        <w:tc>
          <w:tcPr>
            <w:tcW w:w="1659" w:type="dxa"/>
          </w:tcPr>
          <w:p w14:paraId="2923A154" w14:textId="77777777" w:rsidR="00064C0F" w:rsidRPr="00F1710B" w:rsidRDefault="00064C0F" w:rsidP="00A9431C">
            <w:pPr>
              <w:pStyle w:val="a5"/>
              <w:adjustRightInd w:val="0"/>
              <w:snapToGrid w:val="0"/>
              <w:ind w:firstLine="0"/>
            </w:pPr>
            <w:r w:rsidRPr="00F1710B">
              <w:rPr>
                <w:rFonts w:hint="eastAsia"/>
              </w:rPr>
              <w:t># Anomalous sessions</w:t>
            </w:r>
          </w:p>
        </w:tc>
        <w:tc>
          <w:tcPr>
            <w:tcW w:w="1659" w:type="dxa"/>
          </w:tcPr>
          <w:p w14:paraId="56F0E915" w14:textId="77777777" w:rsidR="00064C0F" w:rsidRPr="00F1710B" w:rsidRDefault="00064C0F" w:rsidP="004C7770">
            <w:pPr>
              <w:pStyle w:val="a5"/>
              <w:adjustRightInd w:val="0"/>
              <w:snapToGrid w:val="0"/>
              <w:ind w:firstLine="0"/>
              <w:jc w:val="both"/>
            </w:pPr>
            <w:r w:rsidRPr="00F1710B">
              <w:rPr>
                <w:rFonts w:hint="eastAsia"/>
              </w:rPr>
              <w:t>Anomaly ratio</w:t>
            </w:r>
          </w:p>
        </w:tc>
      </w:tr>
      <w:tr w:rsidR="00F1710B" w:rsidRPr="00F1710B" w14:paraId="3B84EDE8" w14:textId="77777777" w:rsidTr="000B3730">
        <w:tc>
          <w:tcPr>
            <w:tcW w:w="1659" w:type="dxa"/>
          </w:tcPr>
          <w:p w14:paraId="68D1AEAB" w14:textId="77777777" w:rsidR="00655E34" w:rsidRDefault="00064C0F" w:rsidP="00F67CBA">
            <w:pPr>
              <w:pStyle w:val="a5"/>
              <w:adjustRightInd w:val="0"/>
              <w:snapToGrid w:val="0"/>
              <w:ind w:firstLine="0"/>
            </w:pPr>
            <w:r w:rsidRPr="00F1710B">
              <w:rPr>
                <w:rFonts w:hint="eastAsia"/>
              </w:rPr>
              <w:t xml:space="preserve">BGL </w:t>
            </w:r>
          </w:p>
          <w:p w14:paraId="4872848E" w14:textId="3BD816E7" w:rsidR="00064C0F" w:rsidRPr="00F1710B" w:rsidRDefault="00064C0F" w:rsidP="00F67CBA">
            <w:pPr>
              <w:pStyle w:val="a5"/>
              <w:adjustRightInd w:val="0"/>
              <w:snapToGrid w:val="0"/>
              <w:ind w:firstLine="0"/>
            </w:pPr>
            <w:r w:rsidRPr="00F1710B">
              <w:rPr>
                <w:rFonts w:hint="eastAsia"/>
              </w:rPr>
              <w:t>(w</w:t>
            </w:r>
            <w:r w:rsidR="00655E34">
              <w:t xml:space="preserve"> size</w:t>
            </w:r>
            <w:r w:rsidRPr="00F1710B">
              <w:rPr>
                <w:rFonts w:hint="eastAsia"/>
              </w:rPr>
              <w:t>=20)</w:t>
            </w:r>
          </w:p>
        </w:tc>
        <w:tc>
          <w:tcPr>
            <w:tcW w:w="1659" w:type="dxa"/>
          </w:tcPr>
          <w:p w14:paraId="6C541AD1" w14:textId="77777777" w:rsidR="00064C0F" w:rsidRPr="00F1710B" w:rsidRDefault="00064C0F" w:rsidP="00A9431C">
            <w:pPr>
              <w:pStyle w:val="a5"/>
              <w:adjustRightInd w:val="0"/>
              <w:snapToGrid w:val="0"/>
              <w:ind w:firstLine="0"/>
            </w:pPr>
            <w:r w:rsidRPr="00F1710B">
              <w:rPr>
                <w:rFonts w:hint="eastAsia"/>
              </w:rPr>
              <w:t>4,747,963</w:t>
            </w:r>
          </w:p>
        </w:tc>
        <w:tc>
          <w:tcPr>
            <w:tcW w:w="1659" w:type="dxa"/>
          </w:tcPr>
          <w:p w14:paraId="7195BEF5" w14:textId="77777777" w:rsidR="00064C0F" w:rsidRPr="00F1710B" w:rsidRDefault="00064C0F" w:rsidP="00A9431C">
            <w:pPr>
              <w:pStyle w:val="a5"/>
              <w:adjustRightInd w:val="0"/>
              <w:snapToGrid w:val="0"/>
              <w:ind w:firstLine="0"/>
            </w:pPr>
            <w:r w:rsidRPr="00F1710B">
              <w:rPr>
                <w:rFonts w:hint="eastAsia"/>
              </w:rPr>
              <w:t>237,389</w:t>
            </w:r>
          </w:p>
        </w:tc>
        <w:tc>
          <w:tcPr>
            <w:tcW w:w="1659" w:type="dxa"/>
          </w:tcPr>
          <w:p w14:paraId="18CBA0BC" w14:textId="77777777" w:rsidR="00064C0F" w:rsidRPr="00F1710B" w:rsidRDefault="00064C0F" w:rsidP="00A9431C">
            <w:pPr>
              <w:pStyle w:val="a5"/>
              <w:adjustRightInd w:val="0"/>
              <w:snapToGrid w:val="0"/>
              <w:ind w:firstLine="0"/>
            </w:pPr>
            <w:r w:rsidRPr="00F1710B">
              <w:rPr>
                <w:rFonts w:hint="eastAsia"/>
              </w:rPr>
              <w:t>20,711</w:t>
            </w:r>
          </w:p>
        </w:tc>
        <w:tc>
          <w:tcPr>
            <w:tcW w:w="1659" w:type="dxa"/>
          </w:tcPr>
          <w:p w14:paraId="56E21D25" w14:textId="77777777" w:rsidR="00064C0F" w:rsidRPr="00F1710B" w:rsidRDefault="00064C0F" w:rsidP="00A9431C">
            <w:pPr>
              <w:pStyle w:val="a5"/>
              <w:adjustRightInd w:val="0"/>
              <w:snapToGrid w:val="0"/>
              <w:ind w:firstLine="0"/>
            </w:pPr>
            <w:r w:rsidRPr="00F1710B">
              <w:rPr>
                <w:rFonts w:hint="eastAsia"/>
              </w:rPr>
              <w:t>0.09</w:t>
            </w:r>
          </w:p>
        </w:tc>
      </w:tr>
      <w:tr w:rsidR="00F1710B" w:rsidRPr="00F1710B" w14:paraId="41690C81" w14:textId="77777777" w:rsidTr="000B3730">
        <w:tc>
          <w:tcPr>
            <w:tcW w:w="1659" w:type="dxa"/>
          </w:tcPr>
          <w:p w14:paraId="75A7B279" w14:textId="25C84BF7" w:rsidR="00064C0F" w:rsidRPr="00F1710B" w:rsidRDefault="00064C0F" w:rsidP="00F67CBA">
            <w:pPr>
              <w:pStyle w:val="a5"/>
              <w:adjustRightInd w:val="0"/>
              <w:snapToGrid w:val="0"/>
              <w:ind w:firstLine="0"/>
            </w:pPr>
            <w:r w:rsidRPr="00F1710B">
              <w:rPr>
                <w:rFonts w:hint="eastAsia"/>
              </w:rPr>
              <w:t>Thunderbird (w</w:t>
            </w:r>
            <w:r w:rsidR="0085396A">
              <w:t xml:space="preserve"> size</w:t>
            </w:r>
            <w:r w:rsidRPr="00F1710B">
              <w:rPr>
                <w:rFonts w:hint="eastAsia"/>
              </w:rPr>
              <w:t>=20)</w:t>
            </w:r>
          </w:p>
        </w:tc>
        <w:tc>
          <w:tcPr>
            <w:tcW w:w="1659" w:type="dxa"/>
          </w:tcPr>
          <w:p w14:paraId="3D76B9F4" w14:textId="77777777" w:rsidR="00064C0F" w:rsidRPr="00F1710B" w:rsidRDefault="00064C0F" w:rsidP="00A9431C">
            <w:pPr>
              <w:pStyle w:val="a5"/>
              <w:adjustRightInd w:val="0"/>
              <w:snapToGrid w:val="0"/>
              <w:ind w:firstLine="0"/>
            </w:pPr>
            <w:r w:rsidRPr="00F1710B">
              <w:rPr>
                <w:rFonts w:hint="eastAsia"/>
              </w:rPr>
              <w:t>10,000,000</w:t>
            </w:r>
          </w:p>
        </w:tc>
        <w:tc>
          <w:tcPr>
            <w:tcW w:w="1659" w:type="dxa"/>
          </w:tcPr>
          <w:p w14:paraId="0EC891FF" w14:textId="77777777" w:rsidR="00064C0F" w:rsidRPr="00F1710B" w:rsidRDefault="00064C0F" w:rsidP="00A9431C">
            <w:pPr>
              <w:pStyle w:val="a5"/>
              <w:adjustRightInd w:val="0"/>
              <w:snapToGrid w:val="0"/>
              <w:ind w:firstLine="0"/>
            </w:pPr>
            <w:r w:rsidRPr="00F1710B">
              <w:rPr>
                <w:rFonts w:hint="eastAsia"/>
              </w:rPr>
              <w:t>499,999</w:t>
            </w:r>
          </w:p>
        </w:tc>
        <w:tc>
          <w:tcPr>
            <w:tcW w:w="1659" w:type="dxa"/>
          </w:tcPr>
          <w:p w14:paraId="3F959AA2" w14:textId="77777777" w:rsidR="00064C0F" w:rsidRPr="00F1710B" w:rsidRDefault="00064C0F" w:rsidP="00A9431C">
            <w:pPr>
              <w:pStyle w:val="a5"/>
              <w:adjustRightInd w:val="0"/>
              <w:snapToGrid w:val="0"/>
              <w:ind w:firstLine="0"/>
            </w:pPr>
            <w:r w:rsidRPr="00F1710B">
              <w:rPr>
                <w:rFonts w:hint="eastAsia"/>
              </w:rPr>
              <w:t>122,721</w:t>
            </w:r>
          </w:p>
        </w:tc>
        <w:tc>
          <w:tcPr>
            <w:tcW w:w="1659" w:type="dxa"/>
          </w:tcPr>
          <w:p w14:paraId="695A1F20" w14:textId="77777777" w:rsidR="00064C0F" w:rsidRPr="00F1710B" w:rsidRDefault="00064C0F" w:rsidP="00A9431C">
            <w:pPr>
              <w:pStyle w:val="a5"/>
              <w:adjustRightInd w:val="0"/>
              <w:snapToGrid w:val="0"/>
              <w:ind w:firstLine="0"/>
            </w:pPr>
            <w:r w:rsidRPr="00F1710B">
              <w:rPr>
                <w:rFonts w:hint="eastAsia"/>
              </w:rPr>
              <w:t>0.25</w:t>
            </w:r>
          </w:p>
        </w:tc>
      </w:tr>
      <w:tr w:rsidR="00F1710B" w:rsidRPr="00F1710B" w14:paraId="2E60D64F" w14:textId="77777777" w:rsidTr="000B3730">
        <w:tc>
          <w:tcPr>
            <w:tcW w:w="1659" w:type="dxa"/>
          </w:tcPr>
          <w:p w14:paraId="761190B2" w14:textId="77777777" w:rsidR="00064C0F" w:rsidRPr="00F1710B" w:rsidRDefault="00064C0F" w:rsidP="00F67CBA">
            <w:pPr>
              <w:pStyle w:val="a5"/>
              <w:adjustRightInd w:val="0"/>
              <w:snapToGrid w:val="0"/>
              <w:ind w:firstLine="0"/>
            </w:pPr>
            <w:r w:rsidRPr="00F1710B">
              <w:rPr>
                <w:rFonts w:hint="eastAsia"/>
              </w:rPr>
              <w:t>HDFS</w:t>
            </w:r>
          </w:p>
        </w:tc>
        <w:tc>
          <w:tcPr>
            <w:tcW w:w="1659" w:type="dxa"/>
          </w:tcPr>
          <w:p w14:paraId="1AE8E2B8" w14:textId="77777777" w:rsidR="00064C0F" w:rsidRPr="00F1710B" w:rsidRDefault="00064C0F" w:rsidP="00A9431C">
            <w:pPr>
              <w:pStyle w:val="a5"/>
              <w:adjustRightInd w:val="0"/>
              <w:snapToGrid w:val="0"/>
              <w:ind w:firstLine="0"/>
            </w:pPr>
            <w:r w:rsidRPr="00F1710B">
              <w:rPr>
                <w:rFonts w:hint="eastAsia"/>
              </w:rPr>
              <w:t>11,175,629</w:t>
            </w:r>
          </w:p>
        </w:tc>
        <w:tc>
          <w:tcPr>
            <w:tcW w:w="1659" w:type="dxa"/>
          </w:tcPr>
          <w:p w14:paraId="734E6F9A" w14:textId="77777777" w:rsidR="00064C0F" w:rsidRPr="00F1710B" w:rsidRDefault="00064C0F" w:rsidP="00A9431C">
            <w:pPr>
              <w:pStyle w:val="a5"/>
              <w:adjustRightInd w:val="0"/>
              <w:snapToGrid w:val="0"/>
              <w:ind w:firstLine="0"/>
            </w:pPr>
            <w:r w:rsidRPr="00F1710B">
              <w:rPr>
                <w:rFonts w:hint="eastAsia"/>
              </w:rPr>
              <w:t>575,061</w:t>
            </w:r>
          </w:p>
        </w:tc>
        <w:tc>
          <w:tcPr>
            <w:tcW w:w="1659" w:type="dxa"/>
          </w:tcPr>
          <w:p w14:paraId="231C6115" w14:textId="77777777" w:rsidR="00064C0F" w:rsidRPr="00F1710B" w:rsidRDefault="00064C0F" w:rsidP="00A9431C">
            <w:pPr>
              <w:pStyle w:val="a5"/>
              <w:adjustRightInd w:val="0"/>
              <w:snapToGrid w:val="0"/>
              <w:ind w:firstLine="0"/>
            </w:pPr>
            <w:r w:rsidRPr="00F1710B">
              <w:rPr>
                <w:rFonts w:hint="eastAsia"/>
              </w:rPr>
              <w:t>16,838</w:t>
            </w:r>
          </w:p>
        </w:tc>
        <w:tc>
          <w:tcPr>
            <w:tcW w:w="1659" w:type="dxa"/>
          </w:tcPr>
          <w:p w14:paraId="12C5191B" w14:textId="77777777" w:rsidR="00064C0F" w:rsidRPr="00F1710B" w:rsidRDefault="00064C0F" w:rsidP="00A9431C">
            <w:pPr>
              <w:pStyle w:val="a5"/>
              <w:adjustRightInd w:val="0"/>
              <w:snapToGrid w:val="0"/>
              <w:ind w:firstLine="0"/>
            </w:pPr>
            <w:r w:rsidRPr="00F1710B">
              <w:rPr>
                <w:rFonts w:hint="eastAsia"/>
              </w:rPr>
              <w:t>0.03</w:t>
            </w:r>
          </w:p>
        </w:tc>
      </w:tr>
    </w:tbl>
    <w:p w14:paraId="540A62B3" w14:textId="77777777" w:rsidR="00064C0F" w:rsidRPr="00175E6E" w:rsidRDefault="00064C0F" w:rsidP="0015701E">
      <w:pPr>
        <w:pStyle w:val="ad"/>
        <w:jc w:val="both"/>
      </w:pPr>
    </w:p>
    <w:p w14:paraId="2D794A3D" w14:textId="7474CFAE" w:rsidR="00064C0F" w:rsidRDefault="00064C0F" w:rsidP="0015701E">
      <w:pPr>
        <w:pStyle w:val="a5"/>
        <w:jc w:val="both"/>
      </w:pPr>
      <w:r>
        <w:t xml:space="preserve">The class resampling techniques can be grouped into three categories: oversampling, </w:t>
      </w:r>
      <w:proofErr w:type="spellStart"/>
      <w:r>
        <w:t>undersampling</w:t>
      </w:r>
      <w:proofErr w:type="spellEnd"/>
      <w:r>
        <w:t xml:space="preserve">, and hybrid </w:t>
      </w:r>
      <w:r w:rsidR="00B74F43">
        <w:fldChar w:fldCharType="begin"/>
      </w:r>
      <w:r w:rsidR="00BC1641">
        <w:instrText xml:space="preserve"> ADDIN ZOTERO_ITEM CSL_CITATION {"citationID":"ftCcjbwU","properties":{"formattedCitation":"[27]","plainCitation":"[27]","noteIndex":0},"citationItems":[{"id":19,"uris":["http://zotero.org/users/12810483/items/M9Y6YHTG"],"itemData":{"id":19,"type":"article-journal","abstract":"Numerous Deep Learning (DL)-based approaches have gained attention in software Log Anomaly Detection (LAD), yet class imbalance in training data remains a challenge, with anomalies often comprising less than 1% of datasets like Thunderbird. Existing DLLAD methods may underperform in severely imbalanced datasets. Although data resampling has proven effective in other software engineering tasks, it has not been explored in LAD. This study aims to fill this gap by providing an in-depth analysis of the impact of diverse data resampling methods on existing DLLAD approaches from two distinct perspectives. Firstly, we assess the performance of these DLLAD approaches across four datasets with different levels of class imbalance, and we explore the impact of resampling ratios of normal to abnormal data on DLLAD approaches. Secondly, we evaluate the effectiveness of the data resampling methods when utilizing optimal resampling ratios of normal to abnormal data. Our findings indicate that oversampling methods generally outperform undersampling and hybrid sampling methods. Data resampling on raw data yields superior results compared to data resampling in the feature space. These improvements are attributed to the increased attention given to important tokens. By exploring the resampling ratio of normal to abnormal data, we suggest generating more data for minority classes through oversampling while removing less data from majority classes through undersampling. In conclusion, our study provides valuable insights into the intricate relationship between data resampling methods and DLLAD. By addressing the challenge of class imbalance, researchers and practitioners can enhance DLLAD performance.","container-title":"IEEE Transactions on Software Engineering","DOI":"10.1109/TSE.2024.3513413","ISSN":"1939-3520","issue":"1","note":"event-title: IEEE Transactions on Software Engineering","page":"243-261","source":"IEEE Xplore","title":"On the Influence of Data Resampling for Deep Learning-Based Log Anomaly Detection: Insights and Recommendations","title-short":"On the Influence of Data Resampling for Deep Learning-Based Log Anomaly Detection","URL":"https://ieeexplore.ieee.org/document/10786877/?arnumber=10786877","volume":"51","author":[{"family":"Ma","given":"Xiaoxue"},{"family":"Zou","given":"Huiqi"},{"family":"He","given":"Pinjia"},{"family":"Keung","given":"Jacky"},{"family":"Li","given":"Yishu"},{"family":"Yu","given":"Xiao"},{"family":"Sarro","given":"Federica"}],"accessed":{"date-parts":[["2025",3,8]]},"issued":{"date-parts":[["2025",1]]}}}],"schema":"https://github.com/citation-style-language/schema/raw/master/csl-citation.json"} </w:instrText>
      </w:r>
      <w:r w:rsidR="00B74F43">
        <w:fldChar w:fldCharType="separate"/>
      </w:r>
      <w:r w:rsidR="00BC1641" w:rsidRPr="00BC1641">
        <w:rPr>
          <w:rFonts w:cs="Times New Roman"/>
        </w:rPr>
        <w:t>[27]</w:t>
      </w:r>
      <w:r w:rsidR="00B74F43">
        <w:fldChar w:fldCharType="end"/>
      </w:r>
      <w:r>
        <w:t xml:space="preserve">. From a data perspective, they can also be divided into resampling from raw data or resampling from feature space (where raw data is embedded). When resampling is done directly on raw data, the data distribution should be adjusted before feature embedding. Specifically, this involves either duplicating samples of the minority class or selectively removing samples from the majority class in the original log sequences.  </w:t>
      </w:r>
    </w:p>
    <w:p w14:paraId="45B01948" w14:textId="7475D4FB" w:rsidR="00634882" w:rsidRPr="007B3A05" w:rsidRDefault="00D24463" w:rsidP="0015701E">
      <w:pPr>
        <w:pStyle w:val="a5"/>
        <w:jc w:val="both"/>
      </w:pPr>
      <w:r>
        <w:t xml:space="preserve">The proposed model </w:t>
      </w:r>
      <w:r w:rsidR="00F56339">
        <w:t xml:space="preserve">employs Random Oversampling (ROS) on </w:t>
      </w:r>
      <w:proofErr w:type="gramStart"/>
      <w:r w:rsidR="00F56339">
        <w:t>the</w:t>
      </w:r>
      <w:r w:rsidR="005F2E56">
        <w:t xml:space="preserve"> raw</w:t>
      </w:r>
      <w:proofErr w:type="gramEnd"/>
      <w:r w:rsidR="005F2E56">
        <w:t xml:space="preserve"> data</w:t>
      </w:r>
      <w:r w:rsidR="00F56339">
        <w:t xml:space="preserve">. </w:t>
      </w:r>
      <w:r w:rsidR="00576F14">
        <w:rPr>
          <w:rFonts w:hint="eastAsia"/>
        </w:rPr>
        <w:t xml:space="preserve">If </w:t>
      </w:r>
      <w:r w:rsidR="00C86110">
        <w:rPr>
          <w:rFonts w:ascii="微軟正黑體" w:eastAsia="微軟正黑體" w:hAnsi="微軟正黑體" w:hint="eastAsia"/>
          <w:i/>
          <w:iCs/>
        </w:rPr>
        <w:t>β</w:t>
      </w:r>
      <w:r w:rsidR="007B3A05">
        <w:rPr>
          <w:rFonts w:hint="eastAsia"/>
          <w:i/>
          <w:iCs/>
        </w:rPr>
        <w:t xml:space="preserve"> </w:t>
      </w:r>
      <w:r w:rsidR="007B3A05">
        <w:rPr>
          <w:rFonts w:hint="eastAsia"/>
        </w:rPr>
        <w:t xml:space="preserve">is the </w:t>
      </w:r>
      <w:r w:rsidR="00994ECE">
        <w:rPr>
          <w:rFonts w:hint="eastAsia"/>
        </w:rPr>
        <w:t xml:space="preserve">target </w:t>
      </w:r>
      <w:r w:rsidR="00C53870">
        <w:rPr>
          <w:rFonts w:hint="eastAsia"/>
        </w:rPr>
        <w:t>pro</w:t>
      </w:r>
      <w:r w:rsidR="007B3A05">
        <w:rPr>
          <w:rFonts w:hint="eastAsia"/>
        </w:rPr>
        <w:t xml:space="preserve">portion of </w:t>
      </w:r>
      <w:r w:rsidR="00F65778">
        <w:t xml:space="preserve">the </w:t>
      </w:r>
      <w:r w:rsidR="007B3A05">
        <w:rPr>
          <w:rFonts w:hint="eastAsia"/>
        </w:rPr>
        <w:t>anom</w:t>
      </w:r>
      <w:r w:rsidR="00F65778">
        <w:rPr>
          <w:rFonts w:hint="eastAsia"/>
        </w:rPr>
        <w:t xml:space="preserve">alous class </w:t>
      </w:r>
      <w:r w:rsidR="0015138D" w:rsidRPr="00C30064">
        <w:t>for</w:t>
      </w:r>
      <w:r w:rsidR="00023B93" w:rsidRPr="00C30064">
        <w:rPr>
          <w:rFonts w:hint="eastAsia"/>
        </w:rPr>
        <w:t xml:space="preserve"> oversampl</w:t>
      </w:r>
      <w:r w:rsidR="0015138D" w:rsidRPr="00C30064">
        <w:t>ing</w:t>
      </w:r>
      <w:r w:rsidR="00F65778">
        <w:rPr>
          <w:rFonts w:hint="eastAsia"/>
        </w:rPr>
        <w:t xml:space="preserve"> </w:t>
      </w:r>
      <w:r w:rsidR="00B83488">
        <w:rPr>
          <w:rFonts w:hint="eastAsia"/>
        </w:rPr>
        <w:t>in</w:t>
      </w:r>
      <w:r w:rsidR="00F65778">
        <w:rPr>
          <w:rFonts w:hint="eastAsia"/>
        </w:rPr>
        <w:t xml:space="preserve"> a dataset, </w:t>
      </w:r>
      <w:r w:rsidR="00B052C4">
        <w:rPr>
          <w:rFonts w:hint="eastAsia"/>
        </w:rPr>
        <w:t xml:space="preserve">and </w:t>
      </w:r>
      <w:r w:rsidR="00C86110">
        <w:rPr>
          <w:rFonts w:ascii="微軟正黑體" w:eastAsia="微軟正黑體" w:hAnsi="微軟正黑體" w:hint="eastAsia"/>
          <w:i/>
          <w:iCs/>
        </w:rPr>
        <w:t>α</w:t>
      </w:r>
      <w:r w:rsidR="00B052C4">
        <w:rPr>
          <w:rFonts w:hint="eastAsia"/>
        </w:rPr>
        <w:t xml:space="preserve"> i</w:t>
      </w:r>
      <w:r w:rsidR="00855FFB">
        <w:rPr>
          <w:rFonts w:hint="eastAsia"/>
        </w:rPr>
        <w:t>s</w:t>
      </w:r>
      <w:r w:rsidR="00B052C4">
        <w:rPr>
          <w:rFonts w:hint="eastAsia"/>
        </w:rPr>
        <w:t xml:space="preserve"> the current </w:t>
      </w:r>
      <w:r w:rsidR="00C53870">
        <w:rPr>
          <w:rFonts w:hint="eastAsia"/>
        </w:rPr>
        <w:t>pro</w:t>
      </w:r>
      <w:r w:rsidR="00B052C4">
        <w:rPr>
          <w:rFonts w:hint="eastAsia"/>
        </w:rPr>
        <w:t xml:space="preserve">portion of </w:t>
      </w:r>
      <w:r w:rsidR="00AF3D4B">
        <w:t xml:space="preserve">the </w:t>
      </w:r>
      <w:r w:rsidR="00B052C4">
        <w:rPr>
          <w:rFonts w:hint="eastAsia"/>
        </w:rPr>
        <w:t>an</w:t>
      </w:r>
      <w:r w:rsidR="00AF3D4B">
        <w:rPr>
          <w:rFonts w:hint="eastAsia"/>
        </w:rPr>
        <w:t xml:space="preserve">omalous class with </w:t>
      </w:r>
      <w:r w:rsidR="00C86110">
        <w:rPr>
          <w:rFonts w:ascii="微軟正黑體" w:eastAsia="微軟正黑體" w:hAnsi="微軟正黑體" w:hint="eastAsia"/>
          <w:i/>
          <w:iCs/>
        </w:rPr>
        <w:t>α</w:t>
      </w:r>
      <w:r w:rsidR="00AF3D4B" w:rsidRPr="00855FFB">
        <w:rPr>
          <w:rFonts w:hint="eastAsia"/>
          <w:i/>
          <w:iCs/>
        </w:rPr>
        <w:t xml:space="preserve"> &lt; </w:t>
      </w:r>
      <w:r w:rsidR="00C86110">
        <w:rPr>
          <w:rFonts w:ascii="微軟正黑體" w:eastAsia="微軟正黑體" w:hAnsi="微軟正黑體" w:hint="eastAsia"/>
          <w:i/>
          <w:iCs/>
        </w:rPr>
        <w:t>β</w:t>
      </w:r>
      <w:r w:rsidR="00A128EE">
        <w:rPr>
          <w:rFonts w:hint="eastAsia"/>
          <w:i/>
          <w:iCs/>
        </w:rPr>
        <w:t>,</w:t>
      </w:r>
      <w:r w:rsidR="00855FFB">
        <w:rPr>
          <w:rFonts w:hint="eastAsia"/>
        </w:rPr>
        <w:t xml:space="preserve"> </w:t>
      </w:r>
      <w:r w:rsidR="00A128EE">
        <w:rPr>
          <w:rFonts w:hint="eastAsia"/>
        </w:rPr>
        <w:t>t</w:t>
      </w:r>
      <w:r w:rsidR="000F3D39">
        <w:rPr>
          <w:rFonts w:hint="eastAsia"/>
        </w:rPr>
        <w:t xml:space="preserve">he total </w:t>
      </w:r>
      <w:r w:rsidR="00A23EB3">
        <w:rPr>
          <w:rFonts w:hint="eastAsia"/>
        </w:rPr>
        <w:t xml:space="preserve">number of </w:t>
      </w:r>
      <w:r w:rsidR="009D5BC1">
        <w:rPr>
          <w:rFonts w:hint="eastAsia"/>
        </w:rPr>
        <w:t xml:space="preserve">log </w:t>
      </w:r>
      <w:r w:rsidR="00A23EB3">
        <w:rPr>
          <w:rFonts w:hint="eastAsia"/>
        </w:rPr>
        <w:t xml:space="preserve">sessions </w:t>
      </w:r>
      <w:r w:rsidR="00A128EE">
        <w:rPr>
          <w:rFonts w:hint="eastAsia"/>
        </w:rPr>
        <w:t>to classify</w:t>
      </w:r>
      <w:r w:rsidR="00A23EB3">
        <w:rPr>
          <w:rFonts w:hint="eastAsia"/>
        </w:rPr>
        <w:t xml:space="preserve"> is </w:t>
      </w:r>
      <w:r w:rsidR="00A23EB3" w:rsidRPr="00A23EB3">
        <w:rPr>
          <w:rFonts w:hint="eastAsia"/>
          <w:i/>
          <w:iCs/>
        </w:rPr>
        <w:t>N</w:t>
      </w:r>
      <w:r w:rsidR="00A23EB3">
        <w:rPr>
          <w:rFonts w:hint="eastAsia"/>
        </w:rPr>
        <w:t xml:space="preserve">. </w:t>
      </w:r>
      <w:r w:rsidR="00F54F25">
        <w:rPr>
          <w:rFonts w:hint="eastAsia"/>
        </w:rPr>
        <w:t xml:space="preserve">To </w:t>
      </w:r>
      <w:r w:rsidR="00E333E2">
        <w:rPr>
          <w:rFonts w:hint="eastAsia"/>
        </w:rPr>
        <w:t>reach</w:t>
      </w:r>
      <w:r w:rsidR="00F54F25">
        <w:rPr>
          <w:rFonts w:hint="eastAsia"/>
        </w:rPr>
        <w:t xml:space="preserve"> </w:t>
      </w:r>
      <w:r w:rsidR="003F34A7">
        <w:rPr>
          <w:rFonts w:hint="eastAsia"/>
        </w:rPr>
        <w:t>the</w:t>
      </w:r>
      <w:r w:rsidR="00F54F25">
        <w:rPr>
          <w:rFonts w:hint="eastAsia"/>
        </w:rPr>
        <w:t xml:space="preserve"> </w:t>
      </w:r>
      <w:r w:rsidR="00C53870">
        <w:rPr>
          <w:rFonts w:hint="eastAsia"/>
        </w:rPr>
        <w:t>pro</w:t>
      </w:r>
      <w:r w:rsidR="00F54F25">
        <w:rPr>
          <w:rFonts w:hint="eastAsia"/>
        </w:rPr>
        <w:t xml:space="preserve">portion of </w:t>
      </w:r>
      <w:r w:rsidR="00C86110">
        <w:rPr>
          <w:rFonts w:ascii="微軟正黑體" w:eastAsia="微軟正黑體" w:hAnsi="微軟正黑體" w:hint="eastAsia"/>
          <w:i/>
          <w:iCs/>
        </w:rPr>
        <w:t>β</w:t>
      </w:r>
      <w:r w:rsidR="00804008">
        <w:rPr>
          <w:rFonts w:hint="eastAsia"/>
        </w:rPr>
        <w:t xml:space="preserve">, </w:t>
      </w:r>
      <w:r w:rsidR="0067225B">
        <w:t xml:space="preserve">the </w:t>
      </w:r>
      <w:r w:rsidR="00804008">
        <w:rPr>
          <w:rFonts w:hint="eastAsia"/>
        </w:rPr>
        <w:t xml:space="preserve">training data will need to be </w:t>
      </w:r>
      <w:r w:rsidR="00B96E22">
        <w:rPr>
          <w:rFonts w:hint="eastAsia"/>
        </w:rPr>
        <w:t>randomly</w:t>
      </w:r>
      <w:r w:rsidR="00073855">
        <w:rPr>
          <w:rFonts w:hint="eastAsia"/>
        </w:rPr>
        <w:t xml:space="preserve"> sampled </w:t>
      </w:r>
      <w:r w:rsidR="00172B10">
        <w:rPr>
          <w:rFonts w:hint="eastAsia"/>
        </w:rPr>
        <w:t xml:space="preserve">from </w:t>
      </w:r>
      <w:r w:rsidR="00ED3770">
        <w:t xml:space="preserve">the </w:t>
      </w:r>
      <w:r w:rsidR="00172B10">
        <w:rPr>
          <w:rFonts w:hint="eastAsia"/>
        </w:rPr>
        <w:t>training set</w:t>
      </w:r>
      <w:r w:rsidR="007A087B">
        <w:rPr>
          <w:rFonts w:hint="eastAsia"/>
        </w:rPr>
        <w:t xml:space="preserve"> as </w:t>
      </w:r>
      <w:r w:rsidR="00073855">
        <w:rPr>
          <w:rFonts w:hint="eastAsia"/>
        </w:rPr>
        <w:t>an</w:t>
      </w:r>
      <w:r w:rsidR="0032148D">
        <w:rPr>
          <w:rFonts w:hint="eastAsia"/>
        </w:rPr>
        <w:t xml:space="preserve"> additional anomalous session quantit</w:t>
      </w:r>
      <w:r w:rsidR="00BB4FF6">
        <w:rPr>
          <w:rFonts w:hint="eastAsia"/>
        </w:rPr>
        <w:t xml:space="preserve">y </w:t>
      </w:r>
      <w:r w:rsidR="00BB4FF6" w:rsidRPr="00123458">
        <w:rPr>
          <w:rFonts w:hint="eastAsia"/>
          <w:i/>
          <w:iCs/>
        </w:rPr>
        <w:t>X</w:t>
      </w:r>
      <w:r w:rsidR="007B59D1">
        <w:t>,</w:t>
      </w:r>
      <w:r w:rsidR="00B96E22">
        <w:rPr>
          <w:rFonts w:hint="eastAsia"/>
        </w:rPr>
        <w:t xml:space="preserve"> which </w:t>
      </w:r>
      <w:r w:rsidR="007B59D1">
        <w:rPr>
          <w:rFonts w:hint="eastAsia"/>
        </w:rPr>
        <w:t>satisfies</w:t>
      </w:r>
      <w:r w:rsidR="0028570D">
        <w:rPr>
          <w:rFonts w:hint="eastAsia"/>
        </w:rPr>
        <w:t xml:space="preserve"> </w:t>
      </w:r>
      <w:r w:rsidR="00C86110">
        <w:rPr>
          <w:rFonts w:ascii="微軟正黑體" w:eastAsia="微軟正黑體" w:hAnsi="微軟正黑體" w:hint="eastAsia"/>
          <w:i/>
          <w:iCs/>
        </w:rPr>
        <w:t>α</w:t>
      </w:r>
      <w:r w:rsidR="00EB4D2B">
        <w:rPr>
          <w:rFonts w:hint="eastAsia"/>
          <w:i/>
          <w:iCs/>
        </w:rPr>
        <w:t xml:space="preserve"> </w:t>
      </w:r>
      <w:r w:rsidR="000353E4" w:rsidRPr="000353E4">
        <w:rPr>
          <w:rFonts w:hint="eastAsia"/>
        </w:rPr>
        <w:t>×</w:t>
      </w:r>
      <w:r w:rsidR="00EB4D2B">
        <w:rPr>
          <w:rFonts w:hint="eastAsia"/>
          <w:i/>
          <w:iCs/>
        </w:rPr>
        <w:t xml:space="preserve"> </w:t>
      </w:r>
      <w:r w:rsidR="00706622" w:rsidRPr="00123458">
        <w:rPr>
          <w:rFonts w:hint="eastAsia"/>
          <w:i/>
          <w:iCs/>
        </w:rPr>
        <w:t>N</w:t>
      </w:r>
      <w:r w:rsidR="003A08A6" w:rsidRPr="00123458">
        <w:rPr>
          <w:rFonts w:hint="eastAsia"/>
          <w:i/>
          <w:iCs/>
        </w:rPr>
        <w:t xml:space="preserve"> + X = </w:t>
      </w:r>
      <w:r w:rsidR="00C86110">
        <w:rPr>
          <w:rFonts w:ascii="微軟正黑體" w:eastAsia="微軟正黑體" w:hAnsi="微軟正黑體" w:hint="eastAsia"/>
          <w:i/>
          <w:iCs/>
        </w:rPr>
        <w:t>β</w:t>
      </w:r>
      <w:r w:rsidR="00123458" w:rsidRPr="00123458">
        <w:rPr>
          <w:rFonts w:hint="eastAsia"/>
          <w:i/>
          <w:iCs/>
        </w:rPr>
        <w:t>( N + X</w:t>
      </w:r>
      <w:r w:rsidR="00904950">
        <w:rPr>
          <w:rFonts w:hint="eastAsia"/>
          <w:i/>
          <w:iCs/>
        </w:rPr>
        <w:t xml:space="preserve"> </w:t>
      </w:r>
      <w:r w:rsidR="00123458" w:rsidRPr="00123458">
        <w:rPr>
          <w:rFonts w:hint="eastAsia"/>
          <w:i/>
          <w:iCs/>
        </w:rPr>
        <w:t>)</w:t>
      </w:r>
      <w:r w:rsidR="005929BD">
        <w:rPr>
          <w:rFonts w:hint="eastAsia"/>
          <w:i/>
          <w:iCs/>
        </w:rPr>
        <w:t>.</w:t>
      </w:r>
      <w:r w:rsidR="005929BD">
        <w:rPr>
          <w:rFonts w:hint="eastAsia"/>
        </w:rPr>
        <w:t xml:space="preserve"> </w:t>
      </w:r>
      <w:r w:rsidR="005D6402">
        <w:t>The following formula can</w:t>
      </w:r>
      <w:r w:rsidR="00572B9D">
        <w:rPr>
          <w:rFonts w:hint="eastAsia"/>
        </w:rPr>
        <w:t xml:space="preserve"> be used to</w:t>
      </w:r>
      <w:r w:rsidR="005D6402">
        <w:t xml:space="preserve"> calculate </w:t>
      </w:r>
      <w:r w:rsidR="005D6402" w:rsidRPr="006B694B">
        <w:rPr>
          <w:i/>
          <w:iCs/>
        </w:rPr>
        <w:t>X</w:t>
      </w:r>
      <w:r w:rsidR="00C53870">
        <w:rPr>
          <w:rFonts w:hint="eastAsia"/>
        </w:rPr>
        <w:t>.</w:t>
      </w:r>
      <w:r w:rsidR="007B59D1">
        <w:rPr>
          <w:rFonts w:hint="eastAsia"/>
        </w:rPr>
        <w:t xml:space="preserve"> </w:t>
      </w:r>
    </w:p>
    <w:p w14:paraId="67DD2C58" w14:textId="34B5BD40" w:rsidR="006925FD" w:rsidRDefault="000E2071" w:rsidP="0015701E">
      <w:pPr>
        <w:pStyle w:val="afb"/>
        <w:jc w:val="both"/>
      </w:pPr>
      <w:r>
        <w:rPr>
          <w:rFonts w:eastAsia="BiauKaiTC Regular"/>
        </w:rPr>
        <w:tab/>
      </w:r>
      <m:oMath>
        <m:r>
          <w:rPr>
            <w:rFonts w:ascii="Cambria Math" w:hAnsi="Cambria Math" w:hint="eastAsia"/>
          </w:rPr>
          <m:t>X=</m:t>
        </m:r>
        <m:f>
          <m:fPr>
            <m:ctrlPr>
              <w:rPr>
                <w:rFonts w:ascii="Cambria Math" w:eastAsia="BiauKaiTC Regular" w:hAnsi="Cambria Math"/>
                <w:i/>
              </w:rPr>
            </m:ctrlPr>
          </m:fPr>
          <m:num>
            <m:r>
              <w:rPr>
                <w:rFonts w:ascii="Cambria Math" w:hAnsi="Cambria Math" w:hint="eastAsia"/>
              </w:rPr>
              <m:t>N(</m:t>
            </m:r>
            <m:r>
              <w:rPr>
                <w:rFonts w:ascii="Cambria Math" w:hAnsi="Cambria Math"/>
              </w:rPr>
              <m:t>β-α)</m:t>
            </m:r>
          </m:num>
          <m:den>
            <m:r>
              <w:rPr>
                <w:rFonts w:ascii="Cambria Math" w:hAnsi="Cambria Math"/>
              </w:rPr>
              <m:t>1-β</m:t>
            </m:r>
          </m:den>
        </m:f>
      </m:oMath>
      <w:r>
        <w:rPr>
          <w:rFonts w:eastAsia="BiauKaiTC Regular"/>
        </w:rPr>
        <w:tab/>
      </w:r>
      <w:r w:rsidR="006925FD">
        <w:t xml:space="preserve">( </w:t>
      </w:r>
      <w:fldSimple w:instr=" SEQ ( \* ARABIC ">
        <w:r w:rsidR="00B433F5">
          <w:rPr>
            <w:noProof/>
          </w:rPr>
          <w:t>4</w:t>
        </w:r>
      </w:fldSimple>
      <w:r>
        <w:rPr>
          <w:rFonts w:hint="eastAsia"/>
        </w:rPr>
        <w:t xml:space="preserve"> )</w:t>
      </w:r>
    </w:p>
    <w:p w14:paraId="41FC7043" w14:textId="3D06E708" w:rsidR="00634882" w:rsidRDefault="008662AA" w:rsidP="0015701E">
      <w:pPr>
        <w:pStyle w:val="a5"/>
        <w:jc w:val="both"/>
      </w:pPr>
      <w:r>
        <w:lastRenderedPageBreak/>
        <w:t>F</w:t>
      </w:r>
      <w:r w:rsidR="003C5006">
        <w:rPr>
          <w:rFonts w:hint="eastAsia"/>
        </w:rPr>
        <w:t>o</w:t>
      </w:r>
      <w:r>
        <w:t>r the BGL dataset, the current percentage of the anomalous class is 0.09</w:t>
      </w:r>
      <w:r w:rsidR="005A3400">
        <w:rPr>
          <w:rFonts w:hint="eastAsia"/>
        </w:rPr>
        <w:t xml:space="preserve"> (9</w:t>
      </w:r>
      <w:r w:rsidR="00456EA8">
        <w:rPr>
          <w:rFonts w:hint="eastAsia"/>
        </w:rPr>
        <w:t>%)</w:t>
      </w:r>
      <w:r w:rsidR="008936E9">
        <w:rPr>
          <w:rFonts w:hint="eastAsia"/>
        </w:rPr>
        <w:t xml:space="preserve"> for </w:t>
      </w:r>
      <m:oMath>
        <m:r>
          <w:rPr>
            <w:rFonts w:ascii="Cambria Math" w:hAnsi="Cambria Math"/>
          </w:rPr>
          <m:t>α</m:t>
        </m:r>
      </m:oMath>
      <w:r>
        <w:t xml:space="preserve">. </w:t>
      </w:r>
      <w:r w:rsidR="0015138D">
        <w:t>T</w:t>
      </w:r>
      <w:r>
        <w:t xml:space="preserve">he target percentage of the anomalous class </w:t>
      </w:r>
      <m:oMath>
        <m:r>
          <w:rPr>
            <w:rFonts w:ascii="Cambria Math" w:hAnsi="Cambria Math"/>
          </w:rPr>
          <m:t>β</m:t>
        </m:r>
      </m:oMath>
      <w:r w:rsidR="007F3F52">
        <w:rPr>
          <w:rFonts w:hint="eastAsia"/>
        </w:rPr>
        <w:t xml:space="preserve"> </w:t>
      </w:r>
      <w:r w:rsidR="0015138D">
        <w:t xml:space="preserve">is set </w:t>
      </w:r>
      <w:r>
        <w:t xml:space="preserve">to 0.4 (40%) in </w:t>
      </w:r>
      <w:r w:rsidR="00D94452">
        <w:rPr>
          <w:rFonts w:hint="eastAsia"/>
        </w:rPr>
        <w:t>the proposed model</w:t>
      </w:r>
      <w:r w:rsidR="00D94452">
        <w:t xml:space="preserve"> </w:t>
      </w:r>
      <w:r>
        <w:t>implementation</w:t>
      </w:r>
      <w:r>
        <w:rPr>
          <w:rFonts w:hint="eastAsia"/>
        </w:rPr>
        <w:t>.</w:t>
      </w:r>
    </w:p>
    <w:p w14:paraId="7279A38C" w14:textId="2719A12D" w:rsidR="00C935E2" w:rsidRDefault="00C935E2" w:rsidP="0015701E">
      <w:pPr>
        <w:pStyle w:val="a5"/>
        <w:jc w:val="both"/>
      </w:pPr>
      <w:r>
        <w:t xml:space="preserve"> </w:t>
      </w:r>
      <w:r>
        <w:rPr>
          <w:rFonts w:hint="eastAsia"/>
        </w:rPr>
        <w:t xml:space="preserve">The random oversampling function </w:t>
      </w:r>
      <w:r w:rsidRPr="001C477B">
        <w:rPr>
          <w:rFonts w:hint="eastAsia"/>
          <w:i/>
          <w:iCs/>
        </w:rPr>
        <w:t>O</w:t>
      </w:r>
      <w:r>
        <w:rPr>
          <w:rFonts w:hint="eastAsia"/>
        </w:rPr>
        <w:t xml:space="preserve"> applies to session set </w:t>
      </w:r>
      <w:r w:rsidRPr="001C477B">
        <w:rPr>
          <w:rFonts w:hint="eastAsia"/>
          <w:i/>
          <w:iCs/>
        </w:rPr>
        <w:t>S</w:t>
      </w:r>
      <w:r>
        <w:rPr>
          <w:rFonts w:hint="eastAsia"/>
        </w:rPr>
        <w:t xml:space="preserve"> to rebalance the minority class</w:t>
      </w:r>
      <m:oMath>
        <m:sSup>
          <m:sSupPr>
            <m:ctrlPr>
              <w:rPr>
                <w:rFonts w:ascii="Cambria Math" w:hAnsi="Cambria Math"/>
                <w:i/>
              </w:rPr>
            </m:ctrlPr>
          </m:sSupPr>
          <m:e>
            <m:r>
              <w:rPr>
                <w:rFonts w:ascii="Cambria Math" w:hAnsi="Cambria Math"/>
              </w:rPr>
              <m:t xml:space="preserve">  S</m:t>
            </m:r>
          </m:e>
          <m:sup>
            <m:r>
              <w:rPr>
                <w:rFonts w:ascii="Cambria Math" w:hAnsi="Cambria Math"/>
              </w:rPr>
              <m:t>'</m:t>
            </m:r>
          </m:sup>
        </m:sSup>
      </m:oMath>
      <w:r>
        <w:rPr>
          <w:rFonts w:hint="eastAsia"/>
        </w:rPr>
        <w:t xml:space="preserve">. Let </w:t>
      </w:r>
      <m:oMath>
        <m:r>
          <w:rPr>
            <w:rFonts w:ascii="Cambria Math" w:hAnsi="Cambria Math"/>
          </w:rPr>
          <m:t>α</m:t>
        </m:r>
      </m:oMath>
      <w:r w:rsidR="00F63186">
        <w:rPr>
          <w:rFonts w:hint="eastAsia"/>
        </w:rPr>
        <w:t xml:space="preserve"> </w:t>
      </w:r>
      <w:r>
        <w:rPr>
          <w:rFonts w:hint="eastAsia"/>
        </w:rPr>
        <w:t xml:space="preserve">be the original minority class ratio, </w:t>
      </w:r>
      <m:oMath>
        <m:r>
          <w:rPr>
            <w:rFonts w:ascii="Cambria Math" w:hAnsi="Cambria Math"/>
          </w:rPr>
          <m:t>β</m:t>
        </m:r>
      </m:oMath>
      <w:r>
        <w:rPr>
          <w:rFonts w:ascii="微軟正黑體" w:eastAsia="微軟正黑體" w:hAnsi="微軟正黑體" w:hint="eastAsia"/>
        </w:rPr>
        <w:t xml:space="preserve"> </w:t>
      </w:r>
      <w:r>
        <w:rPr>
          <w:rFonts w:hint="eastAsia"/>
        </w:rPr>
        <w:t xml:space="preserve">the expected minority ratio, and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hint="eastAsia"/>
        </w:rPr>
        <w:t xml:space="preserve"> be the </w:t>
      </w:r>
      <w:r w:rsidR="00566C79">
        <w:rPr>
          <w:rFonts w:hint="eastAsia"/>
        </w:rPr>
        <w:t>set</w:t>
      </w:r>
      <w:r>
        <w:rPr>
          <w:rFonts w:hint="eastAsia"/>
        </w:rPr>
        <w:t xml:space="preserve"> of anomalous sessions.</w:t>
      </w:r>
    </w:p>
    <w:p w14:paraId="2A913A28" w14:textId="61AC2D1B" w:rsidR="006E213B" w:rsidRPr="00D47A11" w:rsidRDefault="006F557F" w:rsidP="0015701E">
      <w:pPr>
        <w:pStyle w:val="afb"/>
        <w:jc w:val="both"/>
      </w:pPr>
      <w:r>
        <w:rPr>
          <w:rStyle w:val="afc"/>
          <w:rFonts w:eastAsia="BiauKaiTC Regular"/>
        </w:rPr>
        <w:tab/>
      </w:r>
      <m:oMath>
        <m:sSup>
          <m:sSupPr>
            <m:ctrlPr>
              <w:rPr>
                <w:rStyle w:val="afc"/>
                <w:rFonts w:ascii="Cambria Math" w:hAnsi="Cambria Math"/>
              </w:rPr>
            </m:ctrlPr>
          </m:sSupPr>
          <m:e>
            <m:r>
              <w:rPr>
                <w:rStyle w:val="afc"/>
                <w:rFonts w:ascii="Cambria Math" w:hAnsi="Cambria Math"/>
              </w:rPr>
              <m:t>S</m:t>
            </m:r>
          </m:e>
          <m:sup>
            <m:r>
              <m:rPr>
                <m:sty m:val="p"/>
              </m:rPr>
              <w:rPr>
                <w:rStyle w:val="afc"/>
                <w:rFonts w:ascii="Cambria Math" w:hAnsi="Cambria Math" w:hint="eastAsia"/>
              </w:rPr>
              <m:t>'</m:t>
            </m:r>
          </m:sup>
        </m:sSup>
        <m:r>
          <m:rPr>
            <m:sty m:val="p"/>
          </m:rPr>
          <w:rPr>
            <w:rStyle w:val="afc"/>
            <w:rFonts w:ascii="Cambria Math" w:hAnsi="Cambria Math"/>
          </w:rPr>
          <m:t>=</m:t>
        </m:r>
        <m:r>
          <w:rPr>
            <w:rStyle w:val="afc"/>
            <w:rFonts w:ascii="Cambria Math" w:hAnsi="Cambria Math"/>
          </w:rPr>
          <m:t>O</m:t>
        </m:r>
        <m:d>
          <m:dPr>
            <m:ctrlPr>
              <w:rPr>
                <w:rStyle w:val="afc"/>
                <w:rFonts w:ascii="Cambria Math" w:hAnsi="Cambria Math"/>
              </w:rPr>
            </m:ctrlPr>
          </m:dPr>
          <m:e>
            <m:r>
              <w:rPr>
                <w:rStyle w:val="afc"/>
                <w:rFonts w:ascii="Cambria Math" w:hAnsi="Cambria Math"/>
              </w:rPr>
              <m:t>S</m:t>
            </m:r>
            <m:r>
              <m:rPr>
                <m:sty m:val="p"/>
              </m:rPr>
              <w:rPr>
                <w:rStyle w:val="afc"/>
                <w:rFonts w:ascii="Cambria Math" w:hAnsi="Cambria Math"/>
              </w:rPr>
              <m:t>;</m:t>
            </m:r>
            <m:r>
              <w:rPr>
                <w:rStyle w:val="afc"/>
                <w:rFonts w:ascii="Cambria Math" w:hAnsi="Cambria Math"/>
              </w:rPr>
              <m:t>α</m:t>
            </m:r>
            <m:r>
              <m:rPr>
                <m:sty m:val="p"/>
              </m:rPr>
              <w:rPr>
                <w:rStyle w:val="afc"/>
                <w:rFonts w:ascii="Cambria Math" w:hAnsi="Cambria Math"/>
              </w:rPr>
              <m:t>,</m:t>
            </m:r>
            <m:r>
              <w:rPr>
                <w:rStyle w:val="afc"/>
                <w:rFonts w:ascii="Cambria Math" w:hAnsi="Cambria Math"/>
              </w:rPr>
              <m:t>β</m:t>
            </m:r>
          </m:e>
        </m:d>
        <m:r>
          <m:rPr>
            <m:sty m:val="p"/>
          </m:rPr>
          <w:rPr>
            <w:rStyle w:val="afc"/>
            <w:rFonts w:ascii="Cambria Math" w:hAnsi="Cambria Math"/>
          </w:rPr>
          <m:t xml:space="preserve"> </m:t>
        </m:r>
        <m:r>
          <w:rPr>
            <w:rStyle w:val="afc"/>
            <w:rFonts w:ascii="Cambria Math" w:hAnsi="Cambria Math"/>
          </w:rPr>
          <m:t>where</m:t>
        </m:r>
        <m:r>
          <m:rPr>
            <m:sty m:val="p"/>
          </m:rPr>
          <w:rPr>
            <w:rStyle w:val="afc"/>
            <w:rFonts w:ascii="Cambria Math" w:hAnsi="Cambria Math"/>
          </w:rPr>
          <m:t xml:space="preserve"> </m:t>
        </m:r>
        <m:r>
          <w:rPr>
            <w:rStyle w:val="afc"/>
            <w:rFonts w:ascii="Cambria Math" w:hAnsi="Cambria Math"/>
          </w:rPr>
          <m:t>α</m:t>
        </m:r>
        <m:r>
          <m:rPr>
            <m:sty m:val="p"/>
          </m:rPr>
          <w:rPr>
            <w:rStyle w:val="afc"/>
            <w:rFonts w:ascii="Cambria Math" w:hAnsi="Cambria Math"/>
          </w:rPr>
          <m:t>=</m:t>
        </m:r>
        <m:f>
          <m:fPr>
            <m:ctrlPr>
              <w:rPr>
                <w:rStyle w:val="afc"/>
                <w:rFonts w:ascii="Cambria Math" w:hAnsi="Cambria Math"/>
              </w:rPr>
            </m:ctrlPr>
          </m:fPr>
          <m:num>
            <m:r>
              <m:rPr>
                <m:sty m:val="p"/>
              </m:rPr>
              <w:rPr>
                <w:rStyle w:val="afc"/>
                <w:rFonts w:ascii="Cambria Math" w:hAnsi="Cambria Math"/>
              </w:rPr>
              <m:t>|</m:t>
            </m:r>
            <m:sSub>
              <m:sSubPr>
                <m:ctrlPr>
                  <w:rPr>
                    <w:rStyle w:val="afc"/>
                    <w:rFonts w:ascii="Cambria Math" w:hAnsi="Cambria Math"/>
                  </w:rPr>
                </m:ctrlPr>
              </m:sSubPr>
              <m:e>
                <m:r>
                  <w:rPr>
                    <w:rStyle w:val="afc"/>
                    <w:rFonts w:ascii="Cambria Math" w:hAnsi="Cambria Math"/>
                  </w:rPr>
                  <m:t>S</m:t>
                </m:r>
              </m:e>
              <m:sub>
                <m:r>
                  <m:rPr>
                    <m:sty m:val="p"/>
                  </m:rPr>
                  <w:rPr>
                    <w:rStyle w:val="afc"/>
                    <w:rFonts w:ascii="Cambria Math" w:hAnsi="Cambria Math"/>
                  </w:rPr>
                  <m:t>1</m:t>
                </m:r>
              </m:sub>
            </m:sSub>
            <m:r>
              <m:rPr>
                <m:sty m:val="p"/>
              </m:rPr>
              <w:rPr>
                <w:rStyle w:val="afc"/>
                <w:rFonts w:ascii="Cambria Math" w:hAnsi="Cambria Math"/>
              </w:rPr>
              <m:t>|</m:t>
            </m:r>
          </m:num>
          <m:den>
            <m:r>
              <m:rPr>
                <m:sty m:val="p"/>
              </m:rPr>
              <w:rPr>
                <w:rStyle w:val="afc"/>
                <w:rFonts w:ascii="Cambria Math" w:hAnsi="Cambria Math"/>
              </w:rPr>
              <m:t>|</m:t>
            </m:r>
            <m:r>
              <w:rPr>
                <w:rStyle w:val="afc"/>
                <w:rFonts w:ascii="Cambria Math" w:hAnsi="Cambria Math"/>
              </w:rPr>
              <m:t>S</m:t>
            </m:r>
            <m:r>
              <m:rPr>
                <m:sty m:val="p"/>
              </m:rPr>
              <w:rPr>
                <w:rStyle w:val="afc"/>
                <w:rFonts w:ascii="Cambria Math" w:hAnsi="Cambria Math"/>
              </w:rPr>
              <m:t>|</m:t>
            </m:r>
          </m:den>
        </m:f>
      </m:oMath>
      <w:r w:rsidR="0078093B">
        <w:rPr>
          <w:rStyle w:val="afc"/>
          <w:rFonts w:eastAsia="BiauKaiTC Regular" w:hint="eastAsia"/>
        </w:rPr>
        <w:t xml:space="preserve"> </w:t>
      </w:r>
      <w:r w:rsidR="0078093B">
        <w:rPr>
          <w:rStyle w:val="afc"/>
          <w:rFonts w:eastAsia="BiauKaiTC Regular"/>
        </w:rPr>
        <w:tab/>
      </w:r>
      <w:r w:rsidR="0078093B">
        <w:t xml:space="preserve">( </w:t>
      </w:r>
      <w:fldSimple w:instr=" SEQ ( \* ARABIC ">
        <w:r w:rsidR="00B433F5">
          <w:rPr>
            <w:noProof/>
          </w:rPr>
          <w:t>5</w:t>
        </w:r>
      </w:fldSimple>
      <w:r w:rsidR="0078093B">
        <w:rPr>
          <w:rFonts w:hint="eastAsia"/>
        </w:rPr>
        <w:t xml:space="preserve"> )</w:t>
      </w:r>
      <w:r w:rsidR="00B87FCC">
        <w:rPr>
          <w:rStyle w:val="afc"/>
          <w:rFonts w:eastAsia="BiauKaiTC Regular" w:hint="eastAsia"/>
        </w:rPr>
        <w:t xml:space="preserve"> </w:t>
      </w:r>
    </w:p>
    <w:p w14:paraId="2212FFB7" w14:textId="6A1A43FC" w:rsidR="00EC1D13" w:rsidRDefault="00204541" w:rsidP="0015701E">
      <w:pPr>
        <w:pStyle w:val="afb"/>
        <w:jc w:val="both"/>
      </w:pPr>
      <w:r>
        <w:t>After incorporating the oversampled anomalous samples, the number of anomalous sessions can be calculated as follows:</w:t>
      </w:r>
    </w:p>
    <w:p w14:paraId="6558FC0A" w14:textId="5C6954C0" w:rsidR="0078093B" w:rsidRPr="00EC1D13" w:rsidRDefault="0078093B" w:rsidP="0015701E">
      <w:pPr>
        <w:pStyle w:val="afb"/>
        <w:jc w:val="both"/>
      </w:pPr>
      <w:r>
        <w:tab/>
      </w:r>
      <w:r w:rsidRPr="00A76C21">
        <w:rPr>
          <w:position w:val="-30"/>
        </w:rPr>
        <w:object w:dxaOrig="2060" w:dyaOrig="720" w14:anchorId="410347D3">
          <v:shape id="_x0000_i1026" type="#_x0000_t75" style="width:103.5pt;height:36.6pt" o:ole="">
            <v:imagedata r:id="rId18" o:title=""/>
          </v:shape>
          <o:OLEObject Type="Embed" ProgID="Equation.DSMT4" ShapeID="_x0000_i1026" DrawAspect="Content" ObjectID="_1832240044" r:id="rId19"/>
        </w:object>
      </w:r>
      <w:r>
        <w:tab/>
      </w:r>
      <w:r>
        <w:rPr>
          <w:rFonts w:hint="eastAsia"/>
        </w:rPr>
        <w:t xml:space="preserve"> </w:t>
      </w:r>
      <w:r>
        <w:t xml:space="preserve">( </w:t>
      </w:r>
      <w:fldSimple w:instr=" SEQ ( \* ARABIC ">
        <w:r w:rsidR="00B433F5">
          <w:rPr>
            <w:noProof/>
          </w:rPr>
          <w:t>6</w:t>
        </w:r>
      </w:fldSimple>
      <w:r>
        <w:rPr>
          <w:rFonts w:hint="eastAsia"/>
        </w:rPr>
        <w:t xml:space="preserve"> )</w:t>
      </w:r>
    </w:p>
    <w:p w14:paraId="295B57AF" w14:textId="3229A5E0" w:rsidR="00C00244" w:rsidRDefault="004A1B99" w:rsidP="0015701E">
      <w:pPr>
        <w:pStyle w:val="2"/>
        <w:jc w:val="both"/>
      </w:pPr>
      <w:bookmarkStart w:id="31" w:name="_Toc202104714"/>
      <w:r>
        <w:rPr>
          <w:rFonts w:hint="eastAsia"/>
        </w:rPr>
        <w:t>Linear Self-</w:t>
      </w:r>
      <w:r w:rsidR="00711A8B">
        <w:rPr>
          <w:rFonts w:hint="eastAsia"/>
        </w:rPr>
        <w:t>Attention</w:t>
      </w:r>
      <w:r w:rsidR="008E1B06">
        <w:rPr>
          <w:rFonts w:hint="eastAsia"/>
        </w:rPr>
        <w:t xml:space="preserve"> </w:t>
      </w:r>
      <w:r w:rsidR="004D4BB9">
        <w:rPr>
          <w:rFonts w:hint="eastAsia"/>
        </w:rPr>
        <w:t>Encoder</w:t>
      </w:r>
      <w:bookmarkEnd w:id="31"/>
    </w:p>
    <w:p w14:paraId="1280BBBA" w14:textId="4493D132" w:rsidR="00497A39" w:rsidRDefault="00B33721" w:rsidP="0015701E">
      <w:pPr>
        <w:pStyle w:val="a5"/>
        <w:jc w:val="both"/>
      </w:pPr>
      <w:r>
        <w:rPr>
          <w:rFonts w:hint="eastAsia"/>
        </w:rPr>
        <w:t>In</w:t>
      </w:r>
      <w:r w:rsidR="008E0778">
        <w:rPr>
          <w:rFonts w:hint="eastAsia"/>
        </w:rPr>
        <w:t xml:space="preserve"> </w:t>
      </w:r>
      <w:r w:rsidR="005B6704">
        <w:t>log-based</w:t>
      </w:r>
      <w:r w:rsidR="008E0778">
        <w:rPr>
          <w:rFonts w:hint="eastAsia"/>
        </w:rPr>
        <w:t xml:space="preserve"> anomaly detection, </w:t>
      </w:r>
      <w:r w:rsidR="009A1DCB">
        <w:rPr>
          <w:rFonts w:hint="eastAsia"/>
        </w:rPr>
        <w:t>token length</w:t>
      </w:r>
      <w:r w:rsidR="000A6204">
        <w:rPr>
          <w:rFonts w:hint="eastAsia"/>
        </w:rPr>
        <w:t xml:space="preserve"> increase</w:t>
      </w:r>
      <w:r w:rsidR="009A1DCB">
        <w:rPr>
          <w:rFonts w:hint="eastAsia"/>
        </w:rPr>
        <w:t>s</w:t>
      </w:r>
      <w:r w:rsidR="004368E4">
        <w:rPr>
          <w:rFonts w:hint="eastAsia"/>
        </w:rPr>
        <w:t xml:space="preserve"> </w:t>
      </w:r>
      <w:r w:rsidR="00D41F47">
        <w:rPr>
          <w:rFonts w:hint="eastAsia"/>
        </w:rPr>
        <w:t>substantially</w:t>
      </w:r>
      <w:r w:rsidR="000A6204">
        <w:rPr>
          <w:rFonts w:hint="eastAsia"/>
        </w:rPr>
        <w:t xml:space="preserve"> if</w:t>
      </w:r>
      <w:r w:rsidR="00A068A6">
        <w:rPr>
          <w:rFonts w:hint="eastAsia"/>
        </w:rPr>
        <w:t xml:space="preserve"> the raw log </w:t>
      </w:r>
      <w:r w:rsidR="002A3F97">
        <w:rPr>
          <w:rFonts w:hint="eastAsia"/>
        </w:rPr>
        <w:t xml:space="preserve">is not parsed </w:t>
      </w:r>
      <w:r w:rsidR="004368E4">
        <w:rPr>
          <w:rFonts w:hint="eastAsia"/>
        </w:rPr>
        <w:t>to</w:t>
      </w:r>
      <w:r w:rsidR="00A068A6">
        <w:rPr>
          <w:rFonts w:hint="eastAsia"/>
        </w:rPr>
        <w:t xml:space="preserve"> </w:t>
      </w:r>
      <w:r w:rsidR="00DA7F1F">
        <w:t>preserve all</w:t>
      </w:r>
      <w:r w:rsidR="00D41F47">
        <w:rPr>
          <w:rFonts w:hint="eastAsia"/>
        </w:rPr>
        <w:t xml:space="preserve"> </w:t>
      </w:r>
      <w:r w:rsidR="00DA7F1F">
        <w:t>contextual</w:t>
      </w:r>
      <w:r w:rsidR="00A068A6">
        <w:rPr>
          <w:rFonts w:hint="eastAsia"/>
        </w:rPr>
        <w:t xml:space="preserve"> information</w:t>
      </w:r>
      <w:r w:rsidR="00BC669F">
        <w:t>,</w:t>
      </w:r>
      <w:r w:rsidR="00626C0D">
        <w:rPr>
          <w:rFonts w:hint="eastAsia"/>
        </w:rPr>
        <w:t xml:space="preserve"> </w:t>
      </w:r>
      <w:r w:rsidR="009641C7">
        <w:rPr>
          <w:rFonts w:hint="eastAsia"/>
        </w:rPr>
        <w:t xml:space="preserve">as </w:t>
      </w:r>
      <w:r w:rsidR="00BB498F">
        <w:rPr>
          <w:rFonts w:hint="eastAsia"/>
        </w:rPr>
        <w:t>is done</w:t>
      </w:r>
      <w:r w:rsidR="00626C0D">
        <w:rPr>
          <w:rFonts w:hint="eastAsia"/>
        </w:rPr>
        <w:t xml:space="preserve"> in </w:t>
      </w:r>
      <w:r w:rsidR="00C24615">
        <w:rPr>
          <w:rFonts w:hint="eastAsia"/>
        </w:rPr>
        <w:t>the proposed model</w:t>
      </w:r>
      <w:r w:rsidR="00A068A6">
        <w:rPr>
          <w:rFonts w:hint="eastAsia"/>
        </w:rPr>
        <w:t>.</w:t>
      </w:r>
      <w:r w:rsidR="005B6704">
        <w:rPr>
          <w:rFonts w:hint="eastAsia"/>
        </w:rPr>
        <w:t xml:space="preserve"> </w:t>
      </w:r>
      <w:r w:rsidR="006F3772">
        <w:rPr>
          <w:rFonts w:hint="eastAsia"/>
        </w:rPr>
        <w:t xml:space="preserve">As shown </w:t>
      </w:r>
      <w:r w:rsidR="005B6704">
        <w:rPr>
          <w:rFonts w:hint="eastAsia"/>
        </w:rPr>
        <w:t xml:space="preserve">in </w:t>
      </w:r>
      <w:r w:rsidR="00412F7F">
        <w:fldChar w:fldCharType="begin"/>
      </w:r>
      <w:r w:rsidR="00412F7F">
        <w:instrText xml:space="preserve"> </w:instrText>
      </w:r>
      <w:r w:rsidR="00412F7F">
        <w:rPr>
          <w:rFonts w:hint="eastAsia"/>
        </w:rPr>
        <w:instrText>REF _Ref210745006 \h</w:instrText>
      </w:r>
      <w:r w:rsidR="00412F7F">
        <w:instrText xml:space="preserve"> </w:instrText>
      </w:r>
      <w:r w:rsidR="0015701E">
        <w:instrText xml:space="preserve"> \* MERGEFORMAT </w:instrText>
      </w:r>
      <w:r w:rsidR="00412F7F">
        <w:fldChar w:fldCharType="separate"/>
      </w:r>
      <w:r w:rsidR="00B433F5">
        <w:t xml:space="preserve">Table </w:t>
      </w:r>
      <w:r w:rsidR="00B433F5">
        <w:rPr>
          <w:noProof/>
        </w:rPr>
        <w:t>1</w:t>
      </w:r>
      <w:r w:rsidR="00412F7F">
        <w:fldChar w:fldCharType="end"/>
      </w:r>
      <w:r w:rsidR="00B302D2">
        <w:rPr>
          <w:rFonts w:hint="eastAsia"/>
        </w:rPr>
        <w:t>,</w:t>
      </w:r>
      <w:r w:rsidR="00C656DF">
        <w:rPr>
          <w:rFonts w:hint="eastAsia"/>
        </w:rPr>
        <w:t xml:space="preserve"> session token lengths can reach thousands</w:t>
      </w:r>
      <w:r w:rsidR="004368E4">
        <w:t>,</w:t>
      </w:r>
      <w:r w:rsidR="00000ABD">
        <w:rPr>
          <w:rFonts w:hint="eastAsia"/>
        </w:rPr>
        <w:t xml:space="preserve"> which </w:t>
      </w:r>
      <w:r w:rsidR="0079115C">
        <w:rPr>
          <w:rFonts w:hint="eastAsia"/>
        </w:rPr>
        <w:t xml:space="preserve">significantly </w:t>
      </w:r>
      <w:r w:rsidR="004368E4">
        <w:rPr>
          <w:rFonts w:hint="eastAsia"/>
        </w:rPr>
        <w:t xml:space="preserve">intensifies </w:t>
      </w:r>
      <w:r w:rsidR="00000ABD">
        <w:rPr>
          <w:rFonts w:hint="eastAsia"/>
        </w:rPr>
        <w:t>the q</w:t>
      </w:r>
      <w:r w:rsidR="0037505C">
        <w:rPr>
          <w:rFonts w:hint="eastAsia"/>
        </w:rPr>
        <w:t>uadratic computational complexity of traditional Trans</w:t>
      </w:r>
      <w:r w:rsidR="003A47AD">
        <w:rPr>
          <w:rFonts w:hint="eastAsia"/>
        </w:rPr>
        <w:t>formers.</w:t>
      </w:r>
    </w:p>
    <w:p w14:paraId="08B89FD3" w14:textId="77777777" w:rsidR="00497A39" w:rsidRDefault="00497A39" w:rsidP="0015701E">
      <w:pPr>
        <w:pStyle w:val="3"/>
        <w:jc w:val="both"/>
      </w:pPr>
      <w:bookmarkStart w:id="32" w:name="_Toc202104715"/>
      <w:r w:rsidRPr="00497A39">
        <w:t>Reducing Self-Attention Complexity</w:t>
      </w:r>
      <w:bookmarkEnd w:id="32"/>
    </w:p>
    <w:p w14:paraId="125EF574" w14:textId="669BB1BF" w:rsidR="001C46BC" w:rsidRDefault="00EE45BC" w:rsidP="0015701E">
      <w:pPr>
        <w:pStyle w:val="a5"/>
        <w:jc w:val="both"/>
      </w:pPr>
      <w:r>
        <w:t>The self-attention function maps a query and a collection of key-value pairs to produce</w:t>
      </w:r>
      <w:r w:rsidR="008E36F6">
        <w:rPr>
          <w:rFonts w:hint="eastAsia"/>
        </w:rPr>
        <w:t xml:space="preserve"> the</w:t>
      </w:r>
      <w:r w:rsidR="008E36F6" w:rsidRPr="00D96098">
        <w:t xml:space="preserve"> output</w:t>
      </w:r>
      <w:r w:rsidR="008E36F6">
        <w:t xml:space="preserve"> in the attention mechanism</w:t>
      </w:r>
      <w:r w:rsidR="008E36F6">
        <w:rPr>
          <w:rFonts w:hint="eastAsia"/>
        </w:rPr>
        <w:t>.</w:t>
      </w:r>
      <w:r w:rsidR="008E36F6" w:rsidRPr="00D96098">
        <w:t xml:space="preserve"> </w:t>
      </w:r>
      <w:r w:rsidR="008E36F6">
        <w:rPr>
          <w:rFonts w:hint="eastAsia"/>
        </w:rPr>
        <w:t>T</w:t>
      </w:r>
      <w:r w:rsidR="008E36F6" w:rsidRPr="00D96098">
        <w:t>he quer</w:t>
      </w:r>
      <w:r w:rsidR="008E36F6">
        <w:rPr>
          <w:rFonts w:hint="eastAsia"/>
        </w:rPr>
        <w:t>ies</w:t>
      </w:r>
      <w:r w:rsidR="008E36F6" w:rsidRPr="00D96098">
        <w:t>, keys, values, and output</w:t>
      </w:r>
      <w:r w:rsidR="008E36F6">
        <w:rPr>
          <w:rFonts w:hint="eastAsia"/>
        </w:rPr>
        <w:t>s are</w:t>
      </w:r>
      <w:r w:rsidR="008E36F6" w:rsidRPr="00D96098">
        <w:t xml:space="preserve"> represented as vectors. The output is determined by</w:t>
      </w:r>
      <w:r w:rsidR="008E36F6">
        <w:rPr>
          <w:rFonts w:hint="eastAsia"/>
        </w:rPr>
        <w:t xml:space="preserve"> </w:t>
      </w:r>
      <w:r w:rsidR="008E36F6" w:rsidRPr="00D96098">
        <w:t>calculating a weighted sum of the values, where the weights are derived from a compatibility function that evaluates the query against its corresponding key.</w:t>
      </w:r>
      <w:r w:rsidR="00983F27">
        <w:rPr>
          <w:rFonts w:hint="eastAsia"/>
        </w:rPr>
        <w:t xml:space="preserve"> Scaled dot-product self-attention </w:t>
      </w:r>
      <w:r w:rsidR="00983F27">
        <w:t xml:space="preserve">is </w:t>
      </w:r>
      <w:r w:rsidR="00983F27">
        <w:rPr>
          <w:rFonts w:hint="eastAsia"/>
        </w:rPr>
        <w:t xml:space="preserve">illustrated </w:t>
      </w:r>
      <w:r w:rsidR="00983F27">
        <w:t>in</w:t>
      </w:r>
      <w:r w:rsidR="00983F27">
        <w:rPr>
          <w:rFonts w:hint="eastAsia"/>
        </w:rPr>
        <w:t xml:space="preserve"> </w:t>
      </w:r>
      <w:r w:rsidR="00CD402C">
        <w:fldChar w:fldCharType="begin"/>
      </w:r>
      <w:r w:rsidR="00CD402C">
        <w:instrText xml:space="preserve"> </w:instrText>
      </w:r>
      <w:r w:rsidR="00CD402C">
        <w:rPr>
          <w:rFonts w:hint="eastAsia"/>
        </w:rPr>
        <w:instrText>REF _Ref206667819 \h</w:instrText>
      </w:r>
      <w:r w:rsidR="00CD402C">
        <w:instrText xml:space="preserve"> </w:instrText>
      </w:r>
      <w:r w:rsidR="0015701E">
        <w:instrText xml:space="preserve"> \* MERGEFORMAT </w:instrText>
      </w:r>
      <w:r w:rsidR="00CD402C">
        <w:fldChar w:fldCharType="separate"/>
      </w:r>
      <w:r w:rsidR="00B433F5">
        <w:t xml:space="preserve">Figure </w:t>
      </w:r>
      <w:r w:rsidR="00B433F5">
        <w:rPr>
          <w:noProof/>
        </w:rPr>
        <w:t>7</w:t>
      </w:r>
      <w:r w:rsidR="00CD402C">
        <w:fldChar w:fldCharType="end"/>
      </w:r>
      <w:r w:rsidR="00983F27">
        <w:rPr>
          <w:rFonts w:hint="eastAsia"/>
        </w:rPr>
        <w:t xml:space="preserve">, </w:t>
      </w:r>
      <w:r w:rsidR="00CE1F27">
        <w:rPr>
          <w:rFonts w:hint="eastAsia"/>
        </w:rPr>
        <w:t xml:space="preserve">where the input originates from the same source and </w:t>
      </w:r>
      <w:r w:rsidR="00CE1F27">
        <w:t xml:space="preserve">is </w:t>
      </w:r>
      <w:r w:rsidR="00CE1F27">
        <w:rPr>
          <w:rFonts w:hint="eastAsia"/>
        </w:rPr>
        <w:t>duplicated as Q (Query), K (Key)</w:t>
      </w:r>
      <w:r w:rsidR="00CE1F27">
        <w:t xml:space="preserve">, </w:t>
      </w:r>
      <w:r w:rsidR="00CE1F27">
        <w:rPr>
          <w:rFonts w:hint="eastAsia"/>
        </w:rPr>
        <w:t xml:space="preserve">and V (Value) with the same dimension </w:t>
      </w:r>
      <w:r w:rsidR="00CE1F27" w:rsidRPr="007A4D57">
        <w:rPr>
          <w:rFonts w:hint="eastAsia"/>
          <w:i/>
          <w:iCs/>
        </w:rPr>
        <w:t>d</w:t>
      </w:r>
      <w:r w:rsidR="00CE1F27">
        <w:rPr>
          <w:rFonts w:hint="eastAsia"/>
        </w:rPr>
        <w:t xml:space="preserve">. </w:t>
      </w:r>
      <w:r w:rsidR="00CE1F27">
        <w:t xml:space="preserve">The dot products between </w:t>
      </w:r>
      <w:r w:rsidR="00CE1F27">
        <w:lastRenderedPageBreak/>
        <w:t xml:space="preserve">the query and each key are calculated, </w:t>
      </w:r>
      <w:r w:rsidR="00CE1F27" w:rsidRPr="001013E4">
        <w:t>then each is scaled by the square root of the dimension.</w:t>
      </w:r>
      <w:r w:rsidR="00CE1F27">
        <w:t xml:space="preserve"> Then, the softmax function is applied to produce weights for the values. The output matrix is determined as follows:</w:t>
      </w:r>
    </w:p>
    <w:p w14:paraId="2A053B0B" w14:textId="3B2D4D82" w:rsidR="001E19C0" w:rsidRDefault="0078093B" w:rsidP="0015701E">
      <w:pPr>
        <w:pStyle w:val="afb"/>
        <w:jc w:val="both"/>
      </w:pPr>
      <w:r>
        <w:tab/>
      </w:r>
      <w:r w:rsidR="00D726AB" w:rsidRPr="007163C0">
        <w:rPr>
          <w:position w:val="-32"/>
        </w:rPr>
        <w:object w:dxaOrig="3920" w:dyaOrig="760" w14:anchorId="2CCD52EF">
          <v:shape id="_x0000_i1027" type="#_x0000_t75" style="width:198.7pt;height:38.15pt" o:ole="">
            <v:imagedata r:id="rId20" o:title=""/>
          </v:shape>
          <o:OLEObject Type="Embed" ProgID="Equation.DSMT4" ShapeID="_x0000_i1027" DrawAspect="Content" ObjectID="_1832240045" r:id="rId21"/>
        </w:object>
      </w:r>
      <w:r w:rsidR="00E529AA">
        <w:tab/>
      </w:r>
      <w:r w:rsidR="006B3095">
        <w:t xml:space="preserve">( </w:t>
      </w:r>
      <w:fldSimple w:instr=" SEQ ( \* ARABIC ">
        <w:r w:rsidR="00B433F5">
          <w:rPr>
            <w:noProof/>
          </w:rPr>
          <w:t>7</w:t>
        </w:r>
      </w:fldSimple>
      <w:r w:rsidR="006B3095">
        <w:rPr>
          <w:rFonts w:hint="eastAsia"/>
        </w:rPr>
        <w:t xml:space="preserve"> )</w:t>
      </w:r>
    </w:p>
    <w:p w14:paraId="757D8903" w14:textId="072DCCDD" w:rsidR="0090160F" w:rsidRDefault="002D25FD" w:rsidP="0015701E">
      <w:pPr>
        <w:pStyle w:val="a5"/>
        <w:jc w:val="both"/>
      </w:pPr>
      <w:r>
        <w:rPr>
          <w:noProof/>
        </w:rPr>
        <w:drawing>
          <wp:inline distT="0" distB="0" distL="0" distR="0" wp14:anchorId="4C7CBBBA" wp14:editId="7274D575">
            <wp:extent cx="2914015" cy="2981325"/>
            <wp:effectExtent l="0" t="0" r="635" b="9525"/>
            <wp:docPr id="1263162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4015" cy="2981325"/>
                    </a:xfrm>
                    <a:prstGeom prst="rect">
                      <a:avLst/>
                    </a:prstGeom>
                    <a:noFill/>
                  </pic:spPr>
                </pic:pic>
              </a:graphicData>
            </a:graphic>
          </wp:inline>
        </w:drawing>
      </w:r>
    </w:p>
    <w:p w14:paraId="5367B4DF" w14:textId="0B402619" w:rsidR="002D25FD" w:rsidRDefault="00655692" w:rsidP="0015701E">
      <w:pPr>
        <w:pStyle w:val="ad"/>
        <w:jc w:val="both"/>
      </w:pPr>
      <w:bookmarkStart w:id="33" w:name="_Ref206667819"/>
      <w:r>
        <w:t xml:space="preserve">Figure </w:t>
      </w:r>
      <w:fldSimple w:instr=" SEQ Figure \* ARABIC ">
        <w:r w:rsidR="00B433F5">
          <w:rPr>
            <w:noProof/>
          </w:rPr>
          <w:t>7</w:t>
        </w:r>
      </w:fldSimple>
      <w:bookmarkEnd w:id="33"/>
      <w:r w:rsidR="00564FB9">
        <w:rPr>
          <w:rFonts w:hint="eastAsia"/>
        </w:rPr>
        <w:t>.</w:t>
      </w:r>
      <w:r>
        <w:rPr>
          <w:rFonts w:hint="eastAsia"/>
        </w:rPr>
        <w:t xml:space="preserve"> </w:t>
      </w:r>
      <w:r w:rsidR="005E7EE5" w:rsidRPr="00C30064">
        <w:rPr>
          <w:rFonts w:hint="eastAsia"/>
        </w:rPr>
        <w:t xml:space="preserve">Scaled </w:t>
      </w:r>
      <w:r w:rsidR="009647CB" w:rsidRPr="00C30064">
        <w:t>d</w:t>
      </w:r>
      <w:r w:rsidR="005E7EE5" w:rsidRPr="00C30064">
        <w:rPr>
          <w:rFonts w:hint="eastAsia"/>
        </w:rPr>
        <w:t>ot-</w:t>
      </w:r>
      <w:r w:rsidR="009647CB" w:rsidRPr="00C30064">
        <w:t>p</w:t>
      </w:r>
      <w:r w:rsidR="005E7EE5" w:rsidRPr="00C30064">
        <w:rPr>
          <w:rFonts w:hint="eastAsia"/>
        </w:rPr>
        <w:t xml:space="preserve">roduct </w:t>
      </w:r>
      <w:r w:rsidR="009647CB" w:rsidRPr="00C30064">
        <w:t>s</w:t>
      </w:r>
      <w:r w:rsidR="005E7EE5" w:rsidRPr="00C30064">
        <w:rPr>
          <w:rFonts w:hint="eastAsia"/>
        </w:rPr>
        <w:t>elf-</w:t>
      </w:r>
      <w:r w:rsidR="009647CB" w:rsidRPr="00C30064">
        <w:t>a</w:t>
      </w:r>
      <w:r w:rsidR="005E7EE5" w:rsidRPr="00C30064">
        <w:rPr>
          <w:rFonts w:hint="eastAsia"/>
        </w:rPr>
        <w:t>ttention</w:t>
      </w:r>
    </w:p>
    <w:p w14:paraId="4E10FD02" w14:textId="0FA4EBF6" w:rsidR="002D25FD" w:rsidRDefault="00FA17D5" w:rsidP="0015701E">
      <w:pPr>
        <w:pStyle w:val="a5"/>
        <w:jc w:val="both"/>
      </w:pPr>
      <w:r>
        <w:rPr>
          <w:rFonts w:hint="eastAsia"/>
        </w:rPr>
        <w:t>Instead of applying a single attention function directly to the keys, values</w:t>
      </w:r>
      <w:r>
        <w:t>,</w:t>
      </w:r>
      <w:r>
        <w:rPr>
          <w:rFonts w:hint="eastAsia"/>
        </w:rPr>
        <w:t xml:space="preserve"> and queries of dimension </w:t>
      </w:r>
      <w:proofErr w:type="spellStart"/>
      <w:r w:rsidRPr="007A4D57">
        <w:rPr>
          <w:rFonts w:hint="eastAsia"/>
          <w:i/>
          <w:iCs/>
        </w:rPr>
        <w:t>d</w:t>
      </w:r>
      <w:r w:rsidRPr="007A4D57">
        <w:rPr>
          <w:rFonts w:hint="eastAsia"/>
          <w:i/>
          <w:iCs/>
          <w:vertAlign w:val="subscript"/>
        </w:rPr>
        <w:t>model</w:t>
      </w:r>
      <w:proofErr w:type="spellEnd"/>
      <w:r>
        <w:rPr>
          <w:rFonts w:hint="eastAsia"/>
        </w:rPr>
        <w:t xml:space="preserve">, </w:t>
      </w:r>
      <w:r>
        <w:t xml:space="preserve">it is </w:t>
      </w:r>
      <w:r>
        <w:rPr>
          <w:rFonts w:hint="eastAsia"/>
        </w:rPr>
        <w:t>more effective to project the queries, keys</w:t>
      </w:r>
      <w:r>
        <w:t xml:space="preserve">, </w:t>
      </w:r>
      <w:r>
        <w:rPr>
          <w:rFonts w:hint="eastAsia"/>
        </w:rPr>
        <w:t xml:space="preserve">and </w:t>
      </w:r>
      <w:r>
        <w:t>values</w:t>
      </w:r>
      <w:r>
        <w:rPr>
          <w:rFonts w:hint="eastAsia"/>
        </w:rPr>
        <w:t xml:space="preserve"> separately </w:t>
      </w:r>
      <w:r>
        <w:t>through</w:t>
      </w:r>
      <w:r>
        <w:rPr>
          <w:rFonts w:hint="eastAsia"/>
        </w:rPr>
        <w:t xml:space="preserve"> </w:t>
      </w:r>
      <w:r w:rsidRPr="00597FF3">
        <w:rPr>
          <w:rFonts w:hint="eastAsia"/>
          <w:i/>
          <w:iCs/>
        </w:rPr>
        <w:t>h</w:t>
      </w:r>
      <w:r>
        <w:rPr>
          <w:rFonts w:hint="eastAsia"/>
        </w:rPr>
        <w:t xml:space="preserve"> different learned linear projections</w:t>
      </w:r>
      <w:r>
        <w:t>,</w:t>
      </w:r>
      <w:r w:rsidR="001B4B64">
        <w:t xml:space="preserve"> </w:t>
      </w:r>
      <w:r>
        <w:rPr>
          <w:rFonts w:hint="eastAsia"/>
        </w:rPr>
        <w:t>map</w:t>
      </w:r>
      <w:r w:rsidR="001B4B64">
        <w:t>ping</w:t>
      </w:r>
      <w:r>
        <w:rPr>
          <w:rFonts w:hint="eastAsia"/>
        </w:rPr>
        <w:t xml:space="preserve"> them to</w:t>
      </w:r>
      <w:r>
        <w:t xml:space="preserve"> </w:t>
      </w:r>
      <w:r w:rsidRPr="00706FF2">
        <w:rPr>
          <w:rFonts w:hint="eastAsia"/>
          <w:i/>
          <w:iCs/>
        </w:rPr>
        <w:t>d</w:t>
      </w:r>
      <w:r w:rsidRPr="00706FF2">
        <w:rPr>
          <w:rFonts w:hint="eastAsia"/>
          <w:i/>
          <w:iCs/>
          <w:vertAlign w:val="subscript"/>
        </w:rPr>
        <w:t>k</w:t>
      </w:r>
      <w:r>
        <w:t xml:space="preserve">, </w:t>
      </w:r>
      <w:r w:rsidRPr="00706FF2">
        <w:rPr>
          <w:rFonts w:hint="eastAsia"/>
          <w:i/>
          <w:iCs/>
        </w:rPr>
        <w:t>d</w:t>
      </w:r>
      <w:r w:rsidRPr="00706FF2">
        <w:rPr>
          <w:rFonts w:hint="eastAsia"/>
          <w:i/>
          <w:iCs/>
          <w:vertAlign w:val="subscript"/>
        </w:rPr>
        <w:t>k</w:t>
      </w:r>
      <w:r>
        <w:t>,</w:t>
      </w:r>
      <w:r>
        <w:rPr>
          <w:rFonts w:hint="eastAsia"/>
        </w:rPr>
        <w:t xml:space="preserve"> and </w:t>
      </w:r>
      <w:r w:rsidRPr="00706FF2">
        <w:rPr>
          <w:rFonts w:hint="eastAsia"/>
          <w:i/>
          <w:iCs/>
        </w:rPr>
        <w:t>d</w:t>
      </w:r>
      <w:r w:rsidRPr="00706FF2">
        <w:rPr>
          <w:rFonts w:hint="eastAsia"/>
          <w:i/>
          <w:iCs/>
          <w:vertAlign w:val="subscript"/>
        </w:rPr>
        <w:t>v</w:t>
      </w:r>
      <w:r>
        <w:rPr>
          <w:rFonts w:hint="eastAsia"/>
          <w:vertAlign w:val="subscript"/>
        </w:rPr>
        <w:t xml:space="preserve"> </w:t>
      </w:r>
      <w:r>
        <w:t>dimension</w:t>
      </w:r>
      <w:r>
        <w:rPr>
          <w:rFonts w:hint="eastAsia"/>
        </w:rPr>
        <w:t xml:space="preserve">s, </w:t>
      </w:r>
      <w:r>
        <w:t>respectively</w:t>
      </w:r>
      <w:r>
        <w:rPr>
          <w:rFonts w:hint="eastAsia"/>
        </w:rPr>
        <w:t>. After these projections, the attention function is applied in parallel to transform queries, keys</w:t>
      </w:r>
      <w:r>
        <w:t xml:space="preserve">, </w:t>
      </w:r>
      <w:r>
        <w:rPr>
          <w:rFonts w:hint="eastAsia"/>
        </w:rPr>
        <w:t xml:space="preserve">and values, generating output values </w:t>
      </w:r>
      <w:r>
        <w:t xml:space="preserve">with </w:t>
      </w:r>
      <w:r>
        <w:rPr>
          <w:rFonts w:hint="eastAsia"/>
        </w:rPr>
        <w:t xml:space="preserve">dimension </w:t>
      </w:r>
      <w:r w:rsidRPr="00706FF2">
        <w:rPr>
          <w:rFonts w:hint="eastAsia"/>
          <w:i/>
          <w:iCs/>
        </w:rPr>
        <w:t>dv</w:t>
      </w:r>
      <w:r>
        <w:rPr>
          <w:rFonts w:hint="eastAsia"/>
        </w:rPr>
        <w:t xml:space="preserve">. These output values are then concatenated and projected once more to produce the result, as illustrated in </w:t>
      </w:r>
      <w:r w:rsidR="00D65DFC">
        <w:fldChar w:fldCharType="begin"/>
      </w:r>
      <w:r w:rsidR="00D65DFC">
        <w:instrText xml:space="preserve"> </w:instrText>
      </w:r>
      <w:r w:rsidR="00D65DFC">
        <w:rPr>
          <w:rFonts w:hint="eastAsia"/>
        </w:rPr>
        <w:instrText>REF _Ref206679852 \h</w:instrText>
      </w:r>
      <w:r w:rsidR="00D65DFC">
        <w:instrText xml:space="preserve"> </w:instrText>
      </w:r>
      <w:r w:rsidR="0015701E">
        <w:instrText xml:space="preserve"> \* MERGEFORMAT </w:instrText>
      </w:r>
      <w:r w:rsidR="00D65DFC">
        <w:fldChar w:fldCharType="separate"/>
      </w:r>
      <w:r w:rsidR="00B433F5">
        <w:t xml:space="preserve">Figure </w:t>
      </w:r>
      <w:r w:rsidR="00B433F5">
        <w:rPr>
          <w:noProof/>
        </w:rPr>
        <w:t>8</w:t>
      </w:r>
      <w:r w:rsidR="00D65DFC">
        <w:fldChar w:fldCharType="end"/>
      </w:r>
      <w:r w:rsidR="00AF7AAB">
        <w:rPr>
          <w:rFonts w:hint="eastAsia"/>
        </w:rPr>
        <w:t>.</w:t>
      </w:r>
      <w:r>
        <w:rPr>
          <w:rFonts w:hint="eastAsia"/>
        </w:rPr>
        <w:t xml:space="preserve"> </w:t>
      </w:r>
    </w:p>
    <w:p w14:paraId="4BD4C437" w14:textId="40453063" w:rsidR="00FA17D5" w:rsidRDefault="005E694F" w:rsidP="0015701E">
      <w:pPr>
        <w:pStyle w:val="a5"/>
        <w:jc w:val="both"/>
      </w:pPr>
      <w:r>
        <w:rPr>
          <w:noProof/>
        </w:rPr>
        <w:lastRenderedPageBreak/>
        <w:drawing>
          <wp:inline distT="0" distB="0" distL="0" distR="0" wp14:anchorId="32D43D9D" wp14:editId="2C22F717">
            <wp:extent cx="4655055" cy="3952548"/>
            <wp:effectExtent l="0" t="0" r="0" b="0"/>
            <wp:docPr id="13179700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6297" cy="3962094"/>
                    </a:xfrm>
                    <a:prstGeom prst="rect">
                      <a:avLst/>
                    </a:prstGeom>
                    <a:noFill/>
                  </pic:spPr>
                </pic:pic>
              </a:graphicData>
            </a:graphic>
          </wp:inline>
        </w:drawing>
      </w:r>
    </w:p>
    <w:p w14:paraId="620916C4" w14:textId="640C9EAC" w:rsidR="00E27A87" w:rsidRPr="00C81629" w:rsidRDefault="00E27A87" w:rsidP="0015701E">
      <w:pPr>
        <w:pStyle w:val="ad"/>
        <w:jc w:val="both"/>
        <w:rPr>
          <w:color w:val="2E74B5" w:themeColor="accent5" w:themeShade="BF"/>
        </w:rPr>
      </w:pPr>
      <w:bookmarkStart w:id="34" w:name="_Ref206679852"/>
      <w:r>
        <w:t xml:space="preserve">Figure </w:t>
      </w:r>
      <w:fldSimple w:instr=" SEQ Figure \* ARABIC ">
        <w:r w:rsidR="00B433F5">
          <w:rPr>
            <w:noProof/>
          </w:rPr>
          <w:t>8</w:t>
        </w:r>
      </w:fldSimple>
      <w:bookmarkEnd w:id="34"/>
      <w:r w:rsidR="00C6061E">
        <w:rPr>
          <w:rFonts w:hint="eastAsia"/>
        </w:rPr>
        <w:t>.</w:t>
      </w:r>
      <w:r>
        <w:rPr>
          <w:rFonts w:hint="eastAsia"/>
        </w:rPr>
        <w:t xml:space="preserve"> </w:t>
      </w:r>
      <w:r w:rsidR="00485228" w:rsidRPr="00A95C23">
        <w:rPr>
          <w:rFonts w:hint="eastAsia"/>
        </w:rPr>
        <w:t>Multi-</w:t>
      </w:r>
      <w:r w:rsidR="009647CB" w:rsidRPr="00A95C23">
        <w:t>h</w:t>
      </w:r>
      <w:r w:rsidR="00485228" w:rsidRPr="00A95C23">
        <w:rPr>
          <w:rFonts w:hint="eastAsia"/>
        </w:rPr>
        <w:t xml:space="preserve">ead </w:t>
      </w:r>
      <w:r w:rsidR="009647CB" w:rsidRPr="00A95C23">
        <w:t>a</w:t>
      </w:r>
      <w:r w:rsidR="00485228" w:rsidRPr="00A95C23">
        <w:rPr>
          <w:rFonts w:hint="eastAsia"/>
        </w:rPr>
        <w:t xml:space="preserve">ttention </w:t>
      </w:r>
      <w:r w:rsidR="009647CB" w:rsidRPr="00A95C23">
        <w:t>c</w:t>
      </w:r>
      <w:r w:rsidR="00485228" w:rsidRPr="00A95C23">
        <w:rPr>
          <w:rFonts w:hint="eastAsia"/>
        </w:rPr>
        <w:t xml:space="preserve">onsists of </w:t>
      </w:r>
      <w:r w:rsidR="009647CB" w:rsidRPr="00A95C23">
        <w:t>s</w:t>
      </w:r>
      <w:r w:rsidR="00485228" w:rsidRPr="00A95C23">
        <w:rPr>
          <w:rFonts w:hint="eastAsia"/>
        </w:rPr>
        <w:t xml:space="preserve">everal </w:t>
      </w:r>
      <w:r w:rsidR="009647CB" w:rsidRPr="00A95C23">
        <w:t>a</w:t>
      </w:r>
      <w:r w:rsidR="00485228" w:rsidRPr="00A95C23">
        <w:rPr>
          <w:rFonts w:hint="eastAsia"/>
        </w:rPr>
        <w:t xml:space="preserve">ttention </w:t>
      </w:r>
      <w:r w:rsidR="009647CB" w:rsidRPr="00A95C23">
        <w:t>l</w:t>
      </w:r>
      <w:r w:rsidR="00485228" w:rsidRPr="00A95C23">
        <w:rPr>
          <w:rFonts w:hint="eastAsia"/>
        </w:rPr>
        <w:t xml:space="preserve">ayers </w:t>
      </w:r>
      <w:r w:rsidR="009647CB" w:rsidRPr="00A95C23">
        <w:t>r</w:t>
      </w:r>
      <w:r w:rsidR="00485228" w:rsidRPr="00A95C23">
        <w:rPr>
          <w:rFonts w:hint="eastAsia"/>
        </w:rPr>
        <w:t xml:space="preserve">unning in </w:t>
      </w:r>
      <w:r w:rsidR="009647CB" w:rsidRPr="00A95C23">
        <w:t>p</w:t>
      </w:r>
      <w:r w:rsidR="00485228" w:rsidRPr="00A95C23">
        <w:rPr>
          <w:rFonts w:hint="eastAsia"/>
        </w:rPr>
        <w:t>arallel</w:t>
      </w:r>
      <w:r w:rsidR="00485228" w:rsidRPr="00A95C23">
        <w:t>.</w:t>
      </w:r>
    </w:p>
    <w:p w14:paraId="2FA0362A" w14:textId="4C22F265" w:rsidR="0042065D" w:rsidRDefault="00AD56B0" w:rsidP="0015701E">
      <w:pPr>
        <w:pStyle w:val="a5"/>
        <w:jc w:val="both"/>
      </w:pPr>
      <w:r>
        <w:t>A</w:t>
      </w:r>
      <w:r>
        <w:rPr>
          <w:rFonts w:hint="eastAsia"/>
        </w:rPr>
        <w:t xml:space="preserve"> m</w:t>
      </w:r>
      <w:r w:rsidR="00E7411B">
        <w:rPr>
          <w:rFonts w:hint="eastAsia"/>
        </w:rPr>
        <w:t>ulti-head self</w:t>
      </w:r>
      <w:r w:rsidR="00481951">
        <w:rPr>
          <w:rFonts w:hint="eastAsia"/>
        </w:rPr>
        <w:t xml:space="preserve">-attention encoder </w:t>
      </w:r>
      <w:r w:rsidR="002F1B9E" w:rsidRPr="00E00705">
        <w:t>can simultaneously check different aspects of the input by attending multiple representation subspaces at various positions</w:t>
      </w:r>
      <w:r w:rsidR="002F1B9E">
        <w:rPr>
          <w:rFonts w:hint="eastAsia"/>
        </w:rPr>
        <w:t>.</w:t>
      </w:r>
      <w:r w:rsidR="00157500">
        <w:rPr>
          <w:rFonts w:hint="eastAsia"/>
        </w:rPr>
        <w:t xml:space="preserve"> </w:t>
      </w:r>
      <w:r w:rsidR="00157500" w:rsidRPr="00D5011E">
        <w:t xml:space="preserve">In contrast, using a single attention head limits the </w:t>
      </w:r>
      <w:r w:rsidR="00157500">
        <w:rPr>
          <w:rFonts w:hint="eastAsia"/>
        </w:rPr>
        <w:t>encoder</w:t>
      </w:r>
      <w:r w:rsidR="00157500" w:rsidRPr="00D5011E">
        <w:t>’s expressiveness, as it tends to</w:t>
      </w:r>
      <w:r w:rsidR="00157500">
        <w:rPr>
          <w:rFonts w:hint="eastAsia"/>
        </w:rPr>
        <w:t xml:space="preserve"> average out</w:t>
      </w:r>
      <w:r w:rsidR="00157500" w:rsidRPr="00D5011E">
        <w:t xml:space="preserve"> diverse relationships, reducing its ability to capture complex dependencies effectively.</w:t>
      </w:r>
      <w:r w:rsidR="009E79E3">
        <w:rPr>
          <w:rFonts w:hint="eastAsia"/>
        </w:rPr>
        <w:t xml:space="preserve"> </w:t>
      </w:r>
      <w:r w:rsidR="009E79E3" w:rsidRPr="00894639">
        <w:t xml:space="preserve">This expression describes the </w:t>
      </w:r>
      <w:r w:rsidR="009E79E3">
        <w:rPr>
          <w:rFonts w:hint="eastAsia"/>
        </w:rPr>
        <w:t>m</w:t>
      </w:r>
      <w:r w:rsidR="009E79E3" w:rsidRPr="00894639">
        <w:t>ulti-head attention</w:t>
      </w:r>
      <w:r w:rsidR="009E79E3">
        <w:rPr>
          <w:rFonts w:hint="eastAsia"/>
        </w:rPr>
        <w:t>:</w:t>
      </w:r>
    </w:p>
    <w:p w14:paraId="76CE16BA" w14:textId="0D57E1DA" w:rsidR="009E79E3" w:rsidRDefault="00E529AA" w:rsidP="0015701E">
      <w:pPr>
        <w:pStyle w:val="afb"/>
        <w:jc w:val="both"/>
      </w:pPr>
      <w:r>
        <w:tab/>
      </w:r>
      <w:r w:rsidR="00D52568" w:rsidRPr="00AB00AC">
        <w:rPr>
          <w:position w:val="-14"/>
        </w:rPr>
        <w:object w:dxaOrig="4980" w:dyaOrig="400" w14:anchorId="7E013AFC">
          <v:shape id="_x0000_i1028" type="#_x0000_t75" style="width:249.45pt;height:21.25pt" o:ole="">
            <v:imagedata r:id="rId24" o:title=""/>
          </v:shape>
          <o:OLEObject Type="Embed" ProgID="Equation.DSMT4" ShapeID="_x0000_i1028" DrawAspect="Content" ObjectID="_1832240046" r:id="rId25"/>
        </w:object>
      </w:r>
      <w:r>
        <w:rPr>
          <w:rFonts w:hint="eastAsia"/>
        </w:rPr>
        <w:t xml:space="preserve"> </w:t>
      </w:r>
      <w:r>
        <w:tab/>
        <w:t xml:space="preserve">( </w:t>
      </w:r>
      <w:fldSimple w:instr=" SEQ ( \* ARABIC ">
        <w:r w:rsidR="00B433F5">
          <w:rPr>
            <w:noProof/>
          </w:rPr>
          <w:t>8</w:t>
        </w:r>
      </w:fldSimple>
      <w:r>
        <w:rPr>
          <w:rFonts w:hint="eastAsia"/>
        </w:rPr>
        <w:t xml:space="preserve"> )</w:t>
      </w:r>
    </w:p>
    <w:p w14:paraId="42579504" w14:textId="594A8D4C" w:rsidR="00D52568" w:rsidRDefault="001670D8" w:rsidP="0015701E">
      <w:pPr>
        <w:pStyle w:val="a5"/>
        <w:ind w:left="480" w:firstLine="480"/>
        <w:jc w:val="both"/>
      </w:pPr>
      <w:r>
        <w:rPr>
          <w:rFonts w:hint="eastAsia"/>
        </w:rPr>
        <w:t xml:space="preserve">where </w:t>
      </w:r>
      <m:oMath>
        <m:sSub>
          <m:sSubPr>
            <m:ctrlPr>
              <w:rPr>
                <w:rFonts w:ascii="Cambria Math" w:hAnsi="Cambria Math"/>
                <w:i/>
              </w:rPr>
            </m:ctrlPr>
          </m:sSubPr>
          <m:e>
            <m:r>
              <w:rPr>
                <w:rFonts w:ascii="Cambria Math" w:hAnsi="Cambria Math"/>
              </w:rPr>
              <m:t>head</m:t>
            </m:r>
          </m:e>
          <m:sub>
            <m:r>
              <w:rPr>
                <w:rFonts w:ascii="Cambria Math" w:hAnsi="Cambria Math"/>
              </w:rPr>
              <m:t>i</m:t>
            </m:r>
          </m:sub>
        </m:sSub>
        <m:r>
          <w:rPr>
            <w:rFonts w:ascii="Cambria Math" w:hAnsi="Cambria Math"/>
          </w:rPr>
          <m:t>=Attention</m:t>
        </m:r>
        <m:d>
          <m:dPr>
            <m:ctrlPr>
              <w:rPr>
                <w:rFonts w:ascii="Cambria Math" w:hAnsi="Cambria Math"/>
                <w:i/>
              </w:rPr>
            </m:ctrlPr>
          </m:dPr>
          <m:e>
            <m:sSubSup>
              <m:sSubSupPr>
                <m:ctrlPr>
                  <w:rPr>
                    <w:rFonts w:ascii="Cambria Math" w:hAnsi="Cambria Math"/>
                    <w:i/>
                  </w:rPr>
                </m:ctrlPr>
              </m:sSubSupPr>
              <m:e>
                <m:r>
                  <w:rPr>
                    <w:rFonts w:ascii="Cambria Math" w:hAnsi="Cambria Math"/>
                  </w:rPr>
                  <m:t>QW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KW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VW</m:t>
                </m:r>
              </m:e>
              <m:sub>
                <m:r>
                  <w:rPr>
                    <w:rFonts w:ascii="Cambria Math" w:hAnsi="Cambria Math"/>
                  </w:rPr>
                  <m:t>i</m:t>
                </m:r>
              </m:sub>
              <m:sup>
                <m:r>
                  <w:rPr>
                    <w:rFonts w:ascii="Cambria Math" w:hAnsi="Cambria Math"/>
                  </w:rPr>
                  <m:t>V</m:t>
                </m:r>
              </m:sup>
            </m:sSubSup>
          </m:e>
        </m:d>
      </m:oMath>
    </w:p>
    <w:p w14:paraId="1C2910C9" w14:textId="48DC7448" w:rsidR="00AD784B" w:rsidRPr="00E96D13" w:rsidRDefault="00456137" w:rsidP="0015701E">
      <w:pPr>
        <w:pStyle w:val="a5"/>
        <w:jc w:val="both"/>
      </w:pPr>
      <w:r>
        <w:rPr>
          <w:rFonts w:hint="eastAsia"/>
        </w:rPr>
        <w:t>T</w:t>
      </w:r>
      <w:r w:rsidR="00F26286">
        <w:rPr>
          <w:rFonts w:hint="eastAsia"/>
        </w:rPr>
        <w:t xml:space="preserve">he projections are parameter matrices </w:t>
      </w:r>
      <m:oMath>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sup>
        </m:sSup>
      </m:oMath>
      <w:r w:rsidR="00F26286">
        <w:rPr>
          <w:rFonts w:hint="eastAsia"/>
        </w:rP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model</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v</m:t>
                </m:r>
              </m:sub>
            </m:sSub>
          </m:sup>
        </m:sSup>
      </m:oMath>
      <w:r w:rsidR="00F26286">
        <w:rPr>
          <w:rFonts w:hint="eastAsia"/>
        </w:rPr>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 xml:space="preserve"> </m:t>
            </m:r>
          </m:sub>
          <m:sup>
            <m:r>
              <w:rPr>
                <w:rFonts w:ascii="Cambria Math" w:hAnsi="Cambria Math"/>
              </w:rPr>
              <m:t>O</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model</m:t>
                </m:r>
              </m:sub>
            </m:sSub>
          </m:sup>
        </m:sSup>
      </m:oMath>
    </w:p>
    <w:p w14:paraId="6ED87FB4" w14:textId="2ACB4DC1" w:rsidR="00BF0E31" w:rsidRPr="0015138D" w:rsidRDefault="005A1DD4" w:rsidP="0015701E">
      <w:pPr>
        <w:pStyle w:val="a5"/>
        <w:jc w:val="both"/>
        <w:rPr>
          <w:i/>
          <w:iCs/>
          <w:color w:val="2E74B5" w:themeColor="accent5" w:themeShade="BF"/>
        </w:rPr>
      </w:pPr>
      <w:r>
        <w:rPr>
          <w:rFonts w:hint="eastAsia"/>
        </w:rPr>
        <w:t xml:space="preserve">However, </w:t>
      </w:r>
      <w:r w:rsidR="00301F77">
        <w:rPr>
          <w:rFonts w:hint="eastAsia"/>
        </w:rPr>
        <w:t xml:space="preserve">the </w:t>
      </w:r>
      <w:r w:rsidR="004D59C4">
        <w:rPr>
          <w:rFonts w:hint="eastAsia"/>
        </w:rPr>
        <w:t>self-attention</w:t>
      </w:r>
      <w:r w:rsidR="002D1E4A">
        <w:rPr>
          <w:rFonts w:hint="eastAsia"/>
        </w:rPr>
        <w:t xml:space="preserve"> mechanism</w:t>
      </w:r>
      <w:r w:rsidR="00C66EB1">
        <w:rPr>
          <w:rFonts w:hint="eastAsia"/>
        </w:rPr>
        <w:t xml:space="preserve"> </w:t>
      </w:r>
      <w:r w:rsidR="00A820C6">
        <w:rPr>
          <w:rFonts w:hint="eastAsia"/>
        </w:rPr>
        <w:t>requires each token to attend to every other token</w:t>
      </w:r>
      <w:r w:rsidR="00061747">
        <w:rPr>
          <w:rFonts w:hint="eastAsia"/>
        </w:rPr>
        <w:t xml:space="preserve"> in the sequence</w:t>
      </w:r>
      <w:r w:rsidR="00440D62">
        <w:rPr>
          <w:rFonts w:hint="eastAsia"/>
        </w:rPr>
        <w:t>,</w:t>
      </w:r>
      <w:r w:rsidR="00516F95">
        <w:rPr>
          <w:rFonts w:hint="eastAsia"/>
        </w:rPr>
        <w:t xml:space="preserve"> </w:t>
      </w:r>
      <w:r w:rsidR="003167AE">
        <w:rPr>
          <w:rFonts w:hint="eastAsia"/>
        </w:rPr>
        <w:t>resulting</w:t>
      </w:r>
      <w:r w:rsidR="001911E9">
        <w:rPr>
          <w:rFonts w:hint="eastAsia"/>
        </w:rPr>
        <w:t xml:space="preserve"> in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rsidR="004B553F">
        <w:rPr>
          <w:rFonts w:hint="eastAsia"/>
        </w:rPr>
        <w:t xml:space="preserve"> </w:t>
      </w:r>
      <w:r w:rsidR="00DD13EE">
        <w:rPr>
          <w:rFonts w:hint="eastAsia"/>
        </w:rPr>
        <w:t xml:space="preserve">complexity in </w:t>
      </w:r>
      <w:r w:rsidR="00E329DD">
        <w:rPr>
          <w:rFonts w:hint="eastAsia"/>
        </w:rPr>
        <w:t xml:space="preserve">both </w:t>
      </w:r>
      <w:r w:rsidR="00DD13EE">
        <w:rPr>
          <w:rFonts w:hint="eastAsia"/>
        </w:rPr>
        <w:t xml:space="preserve">time and </w:t>
      </w:r>
      <w:r w:rsidR="00A0401B">
        <w:rPr>
          <w:rFonts w:hint="eastAsia"/>
        </w:rPr>
        <w:t xml:space="preserve">memory </w:t>
      </w:r>
      <w:r w:rsidR="00DD13EE">
        <w:rPr>
          <w:rFonts w:hint="eastAsia"/>
        </w:rPr>
        <w:t xml:space="preserve">space. </w:t>
      </w:r>
      <w:r w:rsidR="00D10BDE">
        <w:rPr>
          <w:rFonts w:hint="eastAsia"/>
        </w:rPr>
        <w:t xml:space="preserve">This becomes </w:t>
      </w:r>
      <w:r w:rsidR="00301F77">
        <w:rPr>
          <w:rFonts w:hint="eastAsia"/>
        </w:rPr>
        <w:t xml:space="preserve">a </w:t>
      </w:r>
      <w:r w:rsidR="00301F77">
        <w:t>performance</w:t>
      </w:r>
      <w:r w:rsidR="00301F77">
        <w:rPr>
          <w:rFonts w:hint="eastAsia"/>
        </w:rPr>
        <w:t xml:space="preserve"> bottleneck </w:t>
      </w:r>
      <w:r w:rsidR="000D0AA0">
        <w:rPr>
          <w:rFonts w:hint="eastAsia"/>
        </w:rPr>
        <w:t>for long log seq</w:t>
      </w:r>
      <w:r w:rsidR="00C05E0D">
        <w:rPr>
          <w:rFonts w:hint="eastAsia"/>
        </w:rPr>
        <w:t>uences</w:t>
      </w:r>
      <w:r w:rsidR="00977CD6">
        <w:rPr>
          <w:rFonts w:hint="eastAsia"/>
        </w:rPr>
        <w:t xml:space="preserve">, </w:t>
      </w:r>
      <w:r w:rsidR="00C05E0D">
        <w:rPr>
          <w:rFonts w:hint="eastAsia"/>
        </w:rPr>
        <w:t xml:space="preserve">as observed in </w:t>
      </w:r>
      <w:r w:rsidR="0015138D" w:rsidRPr="00113697">
        <w:t>the</w:t>
      </w:r>
      <w:r w:rsidR="00C05E0D" w:rsidRPr="00113697">
        <w:rPr>
          <w:rFonts w:hint="eastAsia"/>
        </w:rPr>
        <w:t xml:space="preserve"> </w:t>
      </w:r>
      <w:r w:rsidR="00554F9C" w:rsidRPr="00113697">
        <w:rPr>
          <w:rFonts w:hint="eastAsia"/>
        </w:rPr>
        <w:t xml:space="preserve">log </w:t>
      </w:r>
      <w:r w:rsidR="00554F9C" w:rsidRPr="00113697">
        <w:rPr>
          <w:rFonts w:hint="eastAsia"/>
        </w:rPr>
        <w:lastRenderedPageBreak/>
        <w:t>session preparation.</w:t>
      </w:r>
    </w:p>
    <w:p w14:paraId="32081C0F" w14:textId="5A6CF597" w:rsidR="00161ECD" w:rsidRDefault="008F71ED" w:rsidP="0015701E">
      <w:pPr>
        <w:pStyle w:val="a5"/>
        <w:jc w:val="both"/>
      </w:pPr>
      <w:r>
        <w:rPr>
          <w:rFonts w:hint="eastAsia"/>
        </w:rPr>
        <w:t xml:space="preserve">The </w:t>
      </w:r>
      <w:r w:rsidR="00C02887">
        <w:rPr>
          <w:rFonts w:hint="eastAsia"/>
        </w:rPr>
        <w:t>linear self</w:t>
      </w:r>
      <w:r w:rsidR="00E76941">
        <w:rPr>
          <w:rFonts w:hint="eastAsia"/>
        </w:rPr>
        <w:t>-</w:t>
      </w:r>
      <w:r w:rsidR="00C02887">
        <w:rPr>
          <w:rFonts w:hint="eastAsia"/>
        </w:rPr>
        <w:t xml:space="preserve">attention </w:t>
      </w:r>
      <w:r w:rsidR="00F06F32">
        <w:fldChar w:fldCharType="begin"/>
      </w:r>
      <w:r w:rsidR="00BC1641">
        <w:instrText xml:space="preserve"> ADDIN ZOTERO_ITEM CSL_CITATION {"citationID":"4tOwbHJk","properties":{"formattedCitation":"[30]","plainCitation":"[30]","noteIndex":0},"citationItems":[{"id":694,"uris":["http://zotero.org/users/12810483/items/S5JI5YAS"],"itemData":{"id":694,"type":"article","abstract":"Large transformer models have shown extraordinary success in achieving state-of-the-art results in many natural language processing applications. However, training and deploying these models can be prohibitively costly for long sequences, as the standard self-attention mechanism of the Transformer uses $O(n^2)$ time and space with respect to sequence length. In this paper, we demonstrate that the self-attention mechanism can be approximated by a low-rank matrix. We further exploit this finding to propose a new self-attention mechanism, which reduces the overall self-attention complexity from $O(n^2)$ to $O(n)$ in both time and space. The resulting linear transformer, the \\textit{Linformer}, performs on par with standard Transformer models, while being much more memory- and time-efficient.","DOI":"10.48550/arXiv.2006.04768","note":"arXiv:2006.04768 [cs]","number":"arXiv:2006.04768","publisher":"arXiv","source":"arXiv.org","title":"Linformer: Self-Attention with Linear Complexity","title-short":"Linformer","URL":"http://arxiv.org/abs/2006.04768","author":[{"family":"Wang","given":"Sinong"},{"family":"Li","given":"Belinda Z."},{"family":"Khabsa","given":"Madian"},{"family":"Fang","given":"Han"},{"family":"Ma","given":"Hao"}],"accessed":{"date-parts":[["2025",6,27]]},"issued":{"date-parts":[["2020",6,14]]}}}],"schema":"https://github.com/citation-style-language/schema/raw/master/csl-citation.json"} </w:instrText>
      </w:r>
      <w:r w:rsidR="00F06F32">
        <w:fldChar w:fldCharType="separate"/>
      </w:r>
      <w:r w:rsidR="00BC1641" w:rsidRPr="00BC1641">
        <w:rPr>
          <w:rFonts w:cs="Times New Roman"/>
        </w:rPr>
        <w:t>[30]</w:t>
      </w:r>
      <w:r w:rsidR="00F06F32">
        <w:fldChar w:fldCharType="end"/>
      </w:r>
      <w:r w:rsidR="00EC3409">
        <w:rPr>
          <w:rFonts w:hint="eastAsia"/>
        </w:rPr>
        <w:t xml:space="preserve"> </w:t>
      </w:r>
      <w:r>
        <w:rPr>
          <w:rFonts w:hint="eastAsia"/>
        </w:rPr>
        <w:t>approach address</w:t>
      </w:r>
      <w:r w:rsidR="009063B6">
        <w:rPr>
          <w:rFonts w:hint="eastAsia"/>
        </w:rPr>
        <w:t>es</w:t>
      </w:r>
      <w:r>
        <w:rPr>
          <w:rFonts w:hint="eastAsia"/>
        </w:rPr>
        <w:t xml:space="preserve"> </w:t>
      </w:r>
      <w:r w:rsidR="00BC7666">
        <w:rPr>
          <w:rFonts w:hint="eastAsia"/>
        </w:rPr>
        <w:t>quadratic complexity by leveraging the low-rank</w:t>
      </w:r>
      <w:r w:rsidR="0075408C">
        <w:rPr>
          <w:rFonts w:hint="eastAsia"/>
        </w:rPr>
        <w:t xml:space="preserve"> </w:t>
      </w:r>
      <w:r w:rsidR="0075408C">
        <w:t>nature</w:t>
      </w:r>
      <w:r w:rsidR="0075408C">
        <w:rPr>
          <w:rFonts w:hint="eastAsia"/>
        </w:rPr>
        <w:t xml:space="preserve"> of the attention matrix. </w:t>
      </w:r>
      <w:r w:rsidR="0011070E">
        <w:t>Full-rank self-attention can be accurately approximated using substantially fewer dimensions.</w:t>
      </w:r>
      <w:r w:rsidR="00181C24">
        <w:rPr>
          <w:rFonts w:hint="eastAsia"/>
        </w:rPr>
        <w:t xml:space="preserve"> </w:t>
      </w:r>
      <w:r w:rsidR="00B66C88">
        <w:rPr>
          <w:rFonts w:hint="eastAsia"/>
        </w:rPr>
        <w:t xml:space="preserve">Instead of </w:t>
      </w:r>
      <w:r w:rsidR="00397A27">
        <w:rPr>
          <w:rFonts w:hint="eastAsia"/>
        </w:rPr>
        <w:t xml:space="preserve">computing full attention </w:t>
      </w:r>
      <w:r w:rsidR="0020297C">
        <w:rPr>
          <w:rFonts w:hint="eastAsia"/>
        </w:rPr>
        <w:t>over the</w:t>
      </w:r>
      <w:r w:rsidR="00E71D0C">
        <w:rPr>
          <w:rFonts w:hint="eastAsia"/>
        </w:rPr>
        <w:t xml:space="preserve"> </w:t>
      </w:r>
      <m:oMath>
        <m:r>
          <w:rPr>
            <w:rFonts w:ascii="Cambria Math" w:hAnsi="Cambria Math"/>
          </w:rPr>
          <m:t>n×n</m:t>
        </m:r>
      </m:oMath>
      <w:r w:rsidR="0020297C">
        <w:rPr>
          <w:rFonts w:hint="eastAsia"/>
        </w:rPr>
        <w:t xml:space="preserve"> space, </w:t>
      </w:r>
      <w:r w:rsidR="00437ED3">
        <w:rPr>
          <w:rFonts w:hint="eastAsia"/>
        </w:rPr>
        <w:t xml:space="preserve">the </w:t>
      </w:r>
      <w:r w:rsidR="00EB7476">
        <w:rPr>
          <w:rFonts w:hint="eastAsia"/>
        </w:rPr>
        <w:t xml:space="preserve">linear self-attention </w:t>
      </w:r>
      <w:r w:rsidR="0020297C">
        <w:rPr>
          <w:rFonts w:hint="eastAsia"/>
        </w:rPr>
        <w:t>in</w:t>
      </w:r>
      <w:r w:rsidR="006F6E2B">
        <w:rPr>
          <w:rFonts w:hint="eastAsia"/>
        </w:rPr>
        <w:t>troduces two learnable</w:t>
      </w:r>
      <w:r w:rsidR="00D509C3">
        <w:rPr>
          <w:rFonts w:hint="eastAsia"/>
        </w:rPr>
        <w:t xml:space="preserve"> projection matrices</w:t>
      </w:r>
      <w:r w:rsidR="003E6666">
        <w:rPr>
          <w:rFonts w:hint="eastAsia"/>
        </w:rPr>
        <w:t xml:space="preserve">, as shown </w:t>
      </w:r>
      <w:r w:rsidR="00EC3409">
        <w:rPr>
          <w:rFonts w:hint="eastAsia"/>
        </w:rPr>
        <w:t xml:space="preserve">in </w:t>
      </w:r>
      <w:r w:rsidR="00B2083D">
        <w:fldChar w:fldCharType="begin"/>
      </w:r>
      <w:r w:rsidR="00B2083D">
        <w:instrText xml:space="preserve"> REF _Ref206680927 \h </w:instrText>
      </w:r>
      <w:r w:rsidR="0015701E">
        <w:instrText xml:space="preserve"> \* MERGEFORMAT </w:instrText>
      </w:r>
      <w:r w:rsidR="00B2083D">
        <w:fldChar w:fldCharType="separate"/>
      </w:r>
      <w:r w:rsidR="00B433F5">
        <w:t xml:space="preserve">Figure </w:t>
      </w:r>
      <w:r w:rsidR="00B433F5">
        <w:rPr>
          <w:noProof/>
        </w:rPr>
        <w:t>9</w:t>
      </w:r>
      <w:r w:rsidR="00B2083D">
        <w:fldChar w:fldCharType="end"/>
      </w:r>
      <w:r w:rsidR="003E6666">
        <w:rPr>
          <w:rFonts w:hint="eastAsia"/>
        </w:rPr>
        <w:t>.</w:t>
      </w:r>
    </w:p>
    <w:p w14:paraId="6E73F0EB" w14:textId="35097CDE" w:rsidR="00C04EA7" w:rsidRPr="007C4D9E" w:rsidRDefault="007C4D9E" w:rsidP="0015701E">
      <w:pPr>
        <w:ind w:firstLineChars="200" w:firstLine="480"/>
        <w:jc w:val="both"/>
      </w:pPr>
      <m:oMath>
        <m:r>
          <w:rPr>
            <w:rFonts w:ascii="Cambria Math" w:hAnsi="Cambria Math" w:hint="eastAsia"/>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sidR="005F6E2F">
        <w:rPr>
          <w:rFonts w:hint="eastAsia"/>
        </w:rPr>
        <w:t xml:space="preserve"> </w:t>
      </w:r>
      <w:r w:rsidR="00C04EA7">
        <w:rPr>
          <w:rFonts w:hint="eastAsia"/>
        </w:rPr>
        <w:t xml:space="preserve">used </w:t>
      </w:r>
      <w:r w:rsidR="005F6E2F">
        <w:rPr>
          <w:rFonts w:hint="eastAsia"/>
        </w:rPr>
        <w:t xml:space="preserve">to </w:t>
      </w:r>
      <w:r w:rsidR="009639C5">
        <w:rPr>
          <w:rFonts w:hint="eastAsia"/>
        </w:rPr>
        <w:t>compress</w:t>
      </w:r>
      <w:r w:rsidR="005F6E2F">
        <w:rPr>
          <w:rFonts w:hint="eastAsia"/>
        </w:rPr>
        <w:t xml:space="preserve"> the key </w:t>
      </w:r>
      <w:r w:rsidR="00C04EA7">
        <w:rPr>
          <w:rFonts w:hint="eastAsia"/>
        </w:rPr>
        <w:t xml:space="preserve">sequence </w:t>
      </w:r>
    </w:p>
    <w:p w14:paraId="0B7006D3" w14:textId="4335210D" w:rsidR="00324EFE" w:rsidRDefault="0092149A" w:rsidP="0015701E">
      <w:pPr>
        <w:pStyle w:val="a5"/>
        <w:jc w:val="both"/>
      </w:pPr>
      <m:oMath>
        <m: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rPr>
          <w:rFonts w:hint="eastAsia"/>
        </w:rPr>
        <w:t xml:space="preserve"> </w:t>
      </w:r>
      <w:r w:rsidR="001A0B3C">
        <w:rPr>
          <w:rFonts w:hint="eastAsia"/>
        </w:rPr>
        <w:t xml:space="preserve">used to </w:t>
      </w:r>
      <w:r w:rsidR="009639C5">
        <w:rPr>
          <w:rFonts w:hint="eastAsia"/>
        </w:rPr>
        <w:t>compress</w:t>
      </w:r>
      <w:r w:rsidR="001A0B3C">
        <w:rPr>
          <w:rFonts w:hint="eastAsia"/>
        </w:rPr>
        <w:t xml:space="preserve"> the </w:t>
      </w:r>
      <w:r w:rsidR="005F6E2F">
        <w:rPr>
          <w:rFonts w:hint="eastAsia"/>
        </w:rPr>
        <w:t>value sequence</w:t>
      </w:r>
    </w:p>
    <w:p w14:paraId="0889BCFE" w14:textId="06DFE5AD" w:rsidR="009701FE" w:rsidRPr="009701FE" w:rsidRDefault="00847839" w:rsidP="0015701E">
      <w:pPr>
        <w:jc w:val="both"/>
      </w:pPr>
      <w:r>
        <w:rPr>
          <w:rFonts w:hint="eastAsia"/>
        </w:rPr>
        <w:t>These matrices reduce the</w:t>
      </w:r>
      <w:r w:rsidR="00FE11D5">
        <w:rPr>
          <w:rFonts w:hint="eastAsia"/>
        </w:rPr>
        <w:t xml:space="preserve"> quadratic attention computation to the following linear form</w:t>
      </w:r>
      <w:r w:rsidR="00332F29">
        <w:rPr>
          <w:rFonts w:hint="eastAsia"/>
        </w:rPr>
        <w:t>:</w:t>
      </w:r>
    </w:p>
    <w:p w14:paraId="0BD4B1AA" w14:textId="51A42978" w:rsidR="009109BC" w:rsidRPr="005659E5" w:rsidRDefault="009701FE" w:rsidP="0015701E">
      <w:pPr>
        <w:pStyle w:val="afb"/>
        <w:jc w:val="both"/>
      </w:pPr>
      <w:r>
        <w:tab/>
      </w:r>
      <w:r w:rsidR="008919CF" w:rsidRPr="00863676">
        <w:rPr>
          <w:position w:val="-32"/>
        </w:rPr>
        <w:object w:dxaOrig="4880" w:dyaOrig="760" w14:anchorId="01FCD3E6">
          <v:shape id="_x0000_i1029" type="#_x0000_t75" style="width:243.95pt;height:38.15pt" o:ole="">
            <v:imagedata r:id="rId26" o:title=""/>
          </v:shape>
          <o:OLEObject Type="Embed" ProgID="Equation.DSMT4" ShapeID="_x0000_i1029" DrawAspect="Content" ObjectID="_1832240047" r:id="rId27"/>
        </w:object>
      </w:r>
      <w:r w:rsidR="00314ECD">
        <w:tab/>
      </w:r>
      <w:r w:rsidR="00E529AA">
        <w:t xml:space="preserve">( </w:t>
      </w:r>
      <w:fldSimple w:instr=" SEQ ( \* ARABIC ">
        <w:r w:rsidR="00B433F5">
          <w:rPr>
            <w:noProof/>
          </w:rPr>
          <w:t>9</w:t>
        </w:r>
      </w:fldSimple>
      <w:r w:rsidR="00E529AA">
        <w:rPr>
          <w:rFonts w:hint="eastAsia"/>
        </w:rPr>
        <w:t xml:space="preserve"> )</w:t>
      </w:r>
    </w:p>
    <w:p w14:paraId="177B7523" w14:textId="2F9A779A" w:rsidR="009F3CD0" w:rsidRDefault="00977ED2" w:rsidP="0015701E">
      <w:pPr>
        <w:pStyle w:val="afb"/>
        <w:jc w:val="both"/>
      </w:pPr>
      <w:r>
        <w:rPr>
          <w:rFonts w:hint="eastAsia"/>
        </w:rPr>
        <w:t>This</w:t>
      </w:r>
      <w:r w:rsidR="0039638F">
        <w:rPr>
          <w:rFonts w:hint="eastAsia"/>
        </w:rPr>
        <w:t xml:space="preserve"> reduces </w:t>
      </w:r>
      <w:r w:rsidR="00D44936">
        <w:t xml:space="preserve">the </w:t>
      </w:r>
      <w:r w:rsidR="0039638F">
        <w:rPr>
          <w:rFonts w:hint="eastAsia"/>
        </w:rPr>
        <w:t xml:space="preserve">complexity from </w:t>
      </w:r>
      <w:r w:rsidR="00EC3409" w:rsidRPr="00EC3409">
        <w:rPr>
          <w:rFonts w:hint="eastAsia"/>
          <w:i/>
          <w:iCs/>
        </w:rPr>
        <w:t>O</w:t>
      </w:r>
      <w:r w:rsidR="00EC3409">
        <w:rPr>
          <w:rFonts w:hint="eastAsia"/>
        </w:rPr>
        <w:t>(</w:t>
      </w:r>
      <w:r w:rsidR="00EC3409" w:rsidRPr="00EC3409">
        <w:rPr>
          <w:rFonts w:hint="eastAsia"/>
          <w:i/>
          <w:iCs/>
        </w:rPr>
        <w:t>n</w:t>
      </w:r>
      <w:r w:rsidR="00EC3409" w:rsidRPr="00EC3409">
        <w:rPr>
          <w:rFonts w:hint="eastAsia"/>
          <w:i/>
          <w:iCs/>
          <w:vertAlign w:val="superscript"/>
        </w:rPr>
        <w:t>2</w:t>
      </w:r>
      <w:r w:rsidR="00EC3409">
        <w:rPr>
          <w:rFonts w:hint="eastAsia"/>
        </w:rPr>
        <w:t xml:space="preserve">) </w:t>
      </w:r>
      <w:r w:rsidR="00D52050">
        <w:rPr>
          <w:rFonts w:hint="eastAsia"/>
        </w:rPr>
        <w:t>to</w:t>
      </w:r>
      <w:r w:rsidR="00EC3409">
        <w:rPr>
          <w:rFonts w:hint="eastAsia"/>
        </w:rPr>
        <w:t xml:space="preserve"> </w:t>
      </w:r>
      <w:r w:rsidR="00EC3409" w:rsidRPr="00EC3409">
        <w:rPr>
          <w:rFonts w:hint="eastAsia"/>
          <w:i/>
          <w:iCs/>
        </w:rPr>
        <w:t>O</w:t>
      </w:r>
      <w:r w:rsidR="00EC3409">
        <w:rPr>
          <w:rFonts w:hint="eastAsia"/>
        </w:rPr>
        <w:t>(</w:t>
      </w:r>
      <w:proofErr w:type="spellStart"/>
      <w:r w:rsidR="00EC3409" w:rsidRPr="00EC3409">
        <w:rPr>
          <w:rFonts w:hint="eastAsia"/>
          <w:i/>
          <w:iCs/>
        </w:rPr>
        <w:t>nk</w:t>
      </w:r>
      <w:proofErr w:type="spellEnd"/>
      <w:r w:rsidR="00EC3409">
        <w:rPr>
          <w:rFonts w:hint="eastAsia"/>
        </w:rPr>
        <w:t>)</w:t>
      </w:r>
      <w:r w:rsidR="00D52050">
        <w:rPr>
          <w:rFonts w:hint="eastAsia"/>
        </w:rPr>
        <w:t xml:space="preserve">, where </w:t>
      </w:r>
      <w:r w:rsidR="008639B8" w:rsidRPr="008639B8">
        <w:rPr>
          <w:rFonts w:hint="eastAsia"/>
          <w:i/>
          <w:iCs/>
        </w:rPr>
        <w:t>k</w:t>
      </w:r>
      <w:r w:rsidR="008639B8">
        <w:rPr>
          <w:rFonts w:hint="eastAsia"/>
        </w:rPr>
        <w:t xml:space="preserve"> &lt;&lt; </w:t>
      </w:r>
      <w:r w:rsidR="008639B8" w:rsidRPr="008639B8">
        <w:rPr>
          <w:rFonts w:hint="eastAsia"/>
          <w:i/>
          <w:iCs/>
        </w:rPr>
        <w:t>n</w:t>
      </w:r>
      <w:r w:rsidR="00FC7A46">
        <w:rPr>
          <w:rFonts w:hint="eastAsia"/>
        </w:rPr>
        <w:t>.</w:t>
      </w:r>
    </w:p>
    <w:p w14:paraId="7703680A" w14:textId="7B3D733B" w:rsidR="005F3D71" w:rsidRDefault="006E44FE" w:rsidP="0015701E">
      <w:pPr>
        <w:pStyle w:val="a5"/>
        <w:jc w:val="both"/>
      </w:pPr>
      <w:r>
        <w:rPr>
          <w:rFonts w:hint="eastAsia"/>
        </w:rPr>
        <w:t>The details of</w:t>
      </w:r>
      <w:r w:rsidR="001F6C34">
        <w:rPr>
          <w:rFonts w:hint="eastAsia"/>
        </w:rPr>
        <w:t xml:space="preserve"> getting comput</w:t>
      </w:r>
      <w:r w:rsidR="007438B5">
        <w:rPr>
          <w:rFonts w:hint="eastAsia"/>
        </w:rPr>
        <w:t xml:space="preserve">ational complexity for </w:t>
      </w:r>
      <w:r w:rsidR="005F4A23">
        <w:rPr>
          <w:rFonts w:hint="eastAsia"/>
        </w:rPr>
        <w:t xml:space="preserve">the </w:t>
      </w:r>
      <w:r w:rsidR="007438B5">
        <w:rPr>
          <w:rFonts w:hint="eastAsia"/>
        </w:rPr>
        <w:t xml:space="preserve">standard Transformer and </w:t>
      </w:r>
      <w:r w:rsidR="005F4A23">
        <w:rPr>
          <w:rFonts w:hint="eastAsia"/>
        </w:rPr>
        <w:t xml:space="preserve">the </w:t>
      </w:r>
      <w:r w:rsidR="00805E95">
        <w:rPr>
          <w:rFonts w:hint="eastAsia"/>
        </w:rPr>
        <w:t>linear self-attention</w:t>
      </w:r>
      <w:r w:rsidR="00DB4B94">
        <w:rPr>
          <w:rFonts w:hint="eastAsia"/>
        </w:rPr>
        <w:t xml:space="preserve"> </w:t>
      </w:r>
      <w:r w:rsidR="008D4EEB">
        <w:rPr>
          <w:rFonts w:hint="eastAsia"/>
        </w:rPr>
        <w:t xml:space="preserve">are illustrated in </w:t>
      </w:r>
      <w:r w:rsidR="00FF539E">
        <w:fldChar w:fldCharType="begin"/>
      </w:r>
      <w:r w:rsidR="00FF539E">
        <w:instrText xml:space="preserve"> </w:instrText>
      </w:r>
      <w:r w:rsidR="00FF539E">
        <w:rPr>
          <w:rFonts w:hint="eastAsia"/>
        </w:rPr>
        <w:instrText>REF _Ref205402796 \h</w:instrText>
      </w:r>
      <w:r w:rsidR="00FF539E">
        <w:instrText xml:space="preserve"> </w:instrText>
      </w:r>
      <w:r w:rsidR="0015701E">
        <w:instrText xml:space="preserve"> \* MERGEFORMAT </w:instrText>
      </w:r>
      <w:r w:rsidR="00FF539E">
        <w:fldChar w:fldCharType="separate"/>
      </w:r>
      <w:r w:rsidR="00B433F5">
        <w:t xml:space="preserve">Table </w:t>
      </w:r>
      <w:r w:rsidR="00B433F5">
        <w:rPr>
          <w:noProof/>
        </w:rPr>
        <w:t>3</w:t>
      </w:r>
      <w:r w:rsidR="00FF539E">
        <w:fldChar w:fldCharType="end"/>
      </w:r>
      <w:r w:rsidR="007A5F52">
        <w:rPr>
          <w:rFonts w:hint="eastAsia"/>
        </w:rPr>
        <w:t xml:space="preserve">, where </w:t>
      </w:r>
      <w:r w:rsidR="007A5F52" w:rsidRPr="00113697">
        <w:rPr>
          <w:rFonts w:hint="eastAsia"/>
          <w:i/>
          <w:iCs/>
        </w:rPr>
        <w:t>n</w:t>
      </w:r>
      <w:r w:rsidR="007A5F52">
        <w:rPr>
          <w:rFonts w:hint="eastAsia"/>
        </w:rPr>
        <w:t xml:space="preserve"> is the </w:t>
      </w:r>
      <w:r w:rsidR="00203F86">
        <w:rPr>
          <w:rFonts w:hint="eastAsia"/>
        </w:rPr>
        <w:t xml:space="preserve">input </w:t>
      </w:r>
      <w:r w:rsidR="007A5F52">
        <w:rPr>
          <w:rFonts w:hint="eastAsia"/>
        </w:rPr>
        <w:t xml:space="preserve">sequence length, </w:t>
      </w:r>
      <w:r w:rsidR="007A5F52" w:rsidRPr="00113697">
        <w:rPr>
          <w:rFonts w:hint="eastAsia"/>
          <w:i/>
          <w:iCs/>
        </w:rPr>
        <w:t>d</w:t>
      </w:r>
      <w:r w:rsidR="007A5F52">
        <w:rPr>
          <w:rFonts w:hint="eastAsia"/>
        </w:rPr>
        <w:t xml:space="preserve"> is the</w:t>
      </w:r>
      <w:r w:rsidR="004876EA">
        <w:rPr>
          <w:rFonts w:hint="eastAsia"/>
        </w:rPr>
        <w:t xml:space="preserve"> model </w:t>
      </w:r>
      <w:r w:rsidR="00956898">
        <w:rPr>
          <w:rFonts w:hint="eastAsia"/>
        </w:rPr>
        <w:t>embedding dimension</w:t>
      </w:r>
      <w:r w:rsidR="00C40A90">
        <w:rPr>
          <w:rFonts w:hint="eastAsia"/>
        </w:rPr>
        <w:t xml:space="preserve">, </w:t>
      </w:r>
      <w:r w:rsidR="0003256A">
        <w:rPr>
          <w:rFonts w:hint="eastAsia"/>
        </w:rPr>
        <w:t xml:space="preserve">and </w:t>
      </w:r>
      <w:r w:rsidR="00C40A90" w:rsidRPr="00113697">
        <w:rPr>
          <w:rFonts w:hint="eastAsia"/>
          <w:i/>
          <w:iCs/>
        </w:rPr>
        <w:t>k</w:t>
      </w:r>
      <w:r w:rsidR="005F13C7" w:rsidRPr="00113697">
        <w:rPr>
          <w:rFonts w:hint="eastAsia"/>
        </w:rPr>
        <w:t xml:space="preserve"> </w:t>
      </w:r>
      <w:r w:rsidR="00FE52F6">
        <w:rPr>
          <w:rFonts w:hint="eastAsia"/>
        </w:rPr>
        <w:t xml:space="preserve">is </w:t>
      </w:r>
      <w:r w:rsidR="006112C4">
        <w:rPr>
          <w:rFonts w:hint="eastAsia"/>
        </w:rPr>
        <w:t>a constant with</w:t>
      </w:r>
      <w:r w:rsidR="008824FF" w:rsidRPr="008824FF">
        <w:rPr>
          <w:rFonts w:hint="eastAsia"/>
          <w:i/>
          <w:iCs/>
        </w:rPr>
        <w:t xml:space="preserve"> k</w:t>
      </w:r>
      <w:r w:rsidR="008824FF">
        <w:rPr>
          <w:rFonts w:hint="eastAsia"/>
        </w:rPr>
        <w:t xml:space="preserve"> &lt;&lt; </w:t>
      </w:r>
      <w:r w:rsidR="008824FF" w:rsidRPr="008824FF">
        <w:rPr>
          <w:rFonts w:hint="eastAsia"/>
          <w:i/>
          <w:iCs/>
        </w:rPr>
        <w:t>n</w:t>
      </w:r>
      <w:r w:rsidR="00C40A90">
        <w:rPr>
          <w:rFonts w:hint="eastAsia"/>
        </w:rPr>
        <w:t>.</w:t>
      </w:r>
      <w:r w:rsidR="00530452">
        <w:rPr>
          <w:rFonts w:hint="eastAsia"/>
        </w:rPr>
        <w:t xml:space="preserve"> </w:t>
      </w:r>
    </w:p>
    <w:p w14:paraId="03A2BF38" w14:textId="77777777" w:rsidR="008A3EA4" w:rsidRDefault="008A3EA4" w:rsidP="0015701E">
      <w:pPr>
        <w:pStyle w:val="a5"/>
        <w:ind w:firstLine="0"/>
        <w:jc w:val="both"/>
      </w:pPr>
    </w:p>
    <w:p w14:paraId="1B672A01" w14:textId="77777777" w:rsidR="00962745" w:rsidRDefault="00962745" w:rsidP="0015701E">
      <w:pPr>
        <w:pStyle w:val="a5"/>
        <w:ind w:firstLine="0"/>
        <w:jc w:val="both"/>
      </w:pPr>
    </w:p>
    <w:p w14:paraId="08EB1073" w14:textId="77777777" w:rsidR="008A3EA4" w:rsidRDefault="008A3EA4" w:rsidP="0015701E">
      <w:pPr>
        <w:pStyle w:val="a5"/>
        <w:ind w:firstLine="0"/>
        <w:jc w:val="both"/>
      </w:pPr>
    </w:p>
    <w:p w14:paraId="3A84C458" w14:textId="55C486DD" w:rsidR="00D65DFC" w:rsidRDefault="00D65DFC" w:rsidP="0015701E">
      <w:pPr>
        <w:widowControl/>
        <w:spacing w:line="240" w:lineRule="auto"/>
        <w:jc w:val="both"/>
        <w:rPr>
          <w:szCs w:val="20"/>
        </w:rPr>
      </w:pPr>
      <w:r>
        <w:rPr>
          <w:szCs w:val="20"/>
        </w:rPr>
        <w:br w:type="page"/>
      </w:r>
    </w:p>
    <w:p w14:paraId="6F76A3F3" w14:textId="77777777" w:rsidR="00CB5182" w:rsidRDefault="00CB5182" w:rsidP="0015701E">
      <w:pPr>
        <w:widowControl/>
        <w:spacing w:line="240" w:lineRule="auto"/>
        <w:jc w:val="both"/>
        <w:rPr>
          <w:szCs w:val="20"/>
        </w:rPr>
      </w:pPr>
    </w:p>
    <w:p w14:paraId="2BAADA6E" w14:textId="300D3467" w:rsidR="0003256A" w:rsidRPr="00113697" w:rsidRDefault="004107DB" w:rsidP="0015701E">
      <w:pPr>
        <w:pStyle w:val="ad"/>
        <w:jc w:val="both"/>
      </w:pPr>
      <w:bookmarkStart w:id="35" w:name="_Ref205402796"/>
      <w:bookmarkStart w:id="36" w:name="_Toc202103563"/>
      <w:r>
        <w:t xml:space="preserve">Table </w:t>
      </w:r>
      <w:fldSimple w:instr=" SEQ Table \* ARABIC ">
        <w:r w:rsidR="00B433F5">
          <w:rPr>
            <w:noProof/>
          </w:rPr>
          <w:t>3</w:t>
        </w:r>
      </w:fldSimple>
      <w:bookmarkEnd w:id="35"/>
      <w:r>
        <w:rPr>
          <w:rFonts w:hint="eastAsia"/>
        </w:rPr>
        <w:t xml:space="preserve">: </w:t>
      </w:r>
      <w:r w:rsidRPr="00113697">
        <w:rPr>
          <w:rFonts w:hint="eastAsia"/>
        </w:rPr>
        <w:t xml:space="preserve">The </w:t>
      </w:r>
      <w:r w:rsidR="004C7770" w:rsidRPr="00113697">
        <w:t>c</w:t>
      </w:r>
      <w:r w:rsidRPr="00113697">
        <w:rPr>
          <w:rFonts w:hint="eastAsia"/>
        </w:rPr>
        <w:t xml:space="preserve">omputational </w:t>
      </w:r>
      <w:r w:rsidR="004C7770" w:rsidRPr="00113697">
        <w:t>c</w:t>
      </w:r>
      <w:r w:rsidRPr="00113697">
        <w:rPr>
          <w:rFonts w:hint="eastAsia"/>
        </w:rPr>
        <w:t xml:space="preserve">omplexity of </w:t>
      </w:r>
      <w:r w:rsidR="007859B0">
        <w:t xml:space="preserve">the </w:t>
      </w:r>
      <w:r w:rsidR="004C7770" w:rsidRPr="00113697">
        <w:t>t</w:t>
      </w:r>
      <w:r w:rsidRPr="00113697">
        <w:rPr>
          <w:rFonts w:hint="eastAsia"/>
        </w:rPr>
        <w:t xml:space="preserve">ransformer and </w:t>
      </w:r>
      <w:bookmarkEnd w:id="36"/>
      <w:r w:rsidR="004C7770" w:rsidRPr="00113697">
        <w:t>l</w:t>
      </w:r>
      <w:r w:rsidR="00CB263B" w:rsidRPr="00113697">
        <w:rPr>
          <w:rFonts w:hint="eastAsia"/>
        </w:rPr>
        <w:t xml:space="preserve">inear </w:t>
      </w:r>
      <w:r w:rsidR="004C7770" w:rsidRPr="00113697">
        <w:t>s</w:t>
      </w:r>
      <w:r w:rsidR="00CB263B" w:rsidRPr="00113697">
        <w:rPr>
          <w:rFonts w:hint="eastAsia"/>
        </w:rPr>
        <w:t>elf-</w:t>
      </w:r>
      <w:r w:rsidR="004C7770" w:rsidRPr="00113697">
        <w:t>a</w:t>
      </w:r>
      <w:r w:rsidR="00CB263B" w:rsidRPr="00113697">
        <w:rPr>
          <w:rFonts w:hint="eastAsia"/>
        </w:rPr>
        <w:t>ttention</w:t>
      </w:r>
      <w:r w:rsidR="00244F2B" w:rsidRPr="00113697">
        <w:rPr>
          <w:rFonts w:hint="eastAsia"/>
        </w:rPr>
        <w:t xml:space="preserve"> </w:t>
      </w:r>
    </w:p>
    <w:tbl>
      <w:tblPr>
        <w:tblStyle w:val="afd"/>
        <w:tblW w:w="0" w:type="auto"/>
        <w:tblLook w:val="04A0" w:firstRow="1" w:lastRow="0" w:firstColumn="1" w:lastColumn="0" w:noHBand="0" w:noVBand="1"/>
      </w:tblPr>
      <w:tblGrid>
        <w:gridCol w:w="2405"/>
        <w:gridCol w:w="2977"/>
        <w:gridCol w:w="2914"/>
      </w:tblGrid>
      <w:tr w:rsidR="00113697" w:rsidRPr="00113697" w14:paraId="19343E8A" w14:textId="77777777" w:rsidTr="00A71269">
        <w:trPr>
          <w:cnfStyle w:val="100000000000" w:firstRow="1" w:lastRow="0" w:firstColumn="0" w:lastColumn="0" w:oddVBand="0" w:evenVBand="0" w:oddHBand="0" w:evenHBand="0" w:firstRowFirstColumn="0" w:firstRowLastColumn="0" w:lastRowFirstColumn="0" w:lastRowLastColumn="0"/>
        </w:trPr>
        <w:tc>
          <w:tcPr>
            <w:tcW w:w="2405" w:type="dxa"/>
          </w:tcPr>
          <w:p w14:paraId="622581D2" w14:textId="028E1BA2" w:rsidR="009A61B2" w:rsidRPr="00113697" w:rsidRDefault="004C7770" w:rsidP="00C81629">
            <w:pPr>
              <w:adjustRightInd w:val="0"/>
              <w:snapToGrid w:val="0"/>
              <w:jc w:val="both"/>
            </w:pPr>
            <w:r w:rsidRPr="00113697">
              <w:t>o</w:t>
            </w:r>
            <w:r w:rsidR="009A61B2" w:rsidRPr="00113697">
              <w:rPr>
                <w:rFonts w:hint="eastAsia"/>
              </w:rPr>
              <w:t>peration</w:t>
            </w:r>
          </w:p>
        </w:tc>
        <w:tc>
          <w:tcPr>
            <w:tcW w:w="2977" w:type="dxa"/>
          </w:tcPr>
          <w:p w14:paraId="53F23785" w14:textId="559AB06E" w:rsidR="009A61B2" w:rsidRPr="00113697" w:rsidRDefault="000103C5" w:rsidP="00C81629">
            <w:pPr>
              <w:adjustRightInd w:val="0"/>
              <w:snapToGrid w:val="0"/>
              <w:jc w:val="both"/>
            </w:pPr>
            <w:r>
              <w:t>T</w:t>
            </w:r>
            <w:r w:rsidR="009A61B2" w:rsidRPr="00113697">
              <w:rPr>
                <w:rFonts w:hint="eastAsia"/>
              </w:rPr>
              <w:t>ransformer</w:t>
            </w:r>
            <w:r w:rsidR="009626EB" w:rsidRPr="00113697">
              <w:rPr>
                <w:rFonts w:hint="eastAsia"/>
              </w:rPr>
              <w:t xml:space="preserve"> </w:t>
            </w:r>
            <w:r w:rsidR="004C7770" w:rsidRPr="00113697">
              <w:t>c</w:t>
            </w:r>
            <w:r w:rsidR="009626EB" w:rsidRPr="00113697">
              <w:rPr>
                <w:rFonts w:hint="eastAsia"/>
              </w:rPr>
              <w:t>omplexity</w:t>
            </w:r>
          </w:p>
        </w:tc>
        <w:tc>
          <w:tcPr>
            <w:tcW w:w="2914" w:type="dxa"/>
          </w:tcPr>
          <w:p w14:paraId="0E48C82E" w14:textId="10D79EAD" w:rsidR="009A61B2" w:rsidRPr="00113697" w:rsidRDefault="006A40B5" w:rsidP="006A40B5">
            <w:pPr>
              <w:adjustRightInd w:val="0"/>
              <w:snapToGrid w:val="0"/>
            </w:pPr>
            <w:r w:rsidRPr="00113697">
              <w:t>L</w:t>
            </w:r>
            <w:r w:rsidR="00DB4B94" w:rsidRPr="00113697">
              <w:rPr>
                <w:rFonts w:hint="eastAsia"/>
              </w:rPr>
              <w:t>inear</w:t>
            </w:r>
            <w:r>
              <w:t xml:space="preserve"> </w:t>
            </w:r>
            <w:r w:rsidR="004C7770" w:rsidRPr="00113697">
              <w:t>s</w:t>
            </w:r>
            <w:r w:rsidR="00E660A2" w:rsidRPr="00113697">
              <w:rPr>
                <w:rFonts w:hint="eastAsia"/>
              </w:rPr>
              <w:t>elf-</w:t>
            </w:r>
            <w:r w:rsidR="004C7770" w:rsidRPr="00113697">
              <w:t>a</w:t>
            </w:r>
            <w:r w:rsidR="00E660A2" w:rsidRPr="00113697">
              <w:rPr>
                <w:rFonts w:hint="eastAsia"/>
              </w:rPr>
              <w:t>tt</w:t>
            </w:r>
            <w:r w:rsidR="00BB1763" w:rsidRPr="00113697">
              <w:rPr>
                <w:rFonts w:hint="eastAsia"/>
              </w:rPr>
              <w:t>ention</w:t>
            </w:r>
            <w:r>
              <w:t xml:space="preserve"> </w:t>
            </w:r>
            <w:r w:rsidR="004C7770" w:rsidRPr="00113697">
              <w:t>c</w:t>
            </w:r>
            <w:r w:rsidR="004C23F8" w:rsidRPr="00113697">
              <w:t>omplexity</w:t>
            </w:r>
          </w:p>
        </w:tc>
      </w:tr>
      <w:tr w:rsidR="00113697" w:rsidRPr="00113697" w14:paraId="45FD83C4" w14:textId="77777777" w:rsidTr="00A71269">
        <w:tc>
          <w:tcPr>
            <w:tcW w:w="2405" w:type="dxa"/>
          </w:tcPr>
          <w:p w14:paraId="045005F5" w14:textId="004F0678" w:rsidR="009A61B2" w:rsidRPr="00113697" w:rsidRDefault="00A71269" w:rsidP="00C81629">
            <w:pPr>
              <w:adjustRightInd w:val="0"/>
              <w:snapToGrid w:val="0"/>
              <w:jc w:val="both"/>
              <w:rPr>
                <w:vertAlign w:val="superscript"/>
              </w:rPr>
            </w:pPr>
            <w:r w:rsidRPr="00113697">
              <w:rPr>
                <w:rFonts w:hint="eastAsia"/>
              </w:rPr>
              <w:t xml:space="preserve">Computing </w:t>
            </w:r>
            <w:r w:rsidRPr="00113697">
              <w:rPr>
                <w:rFonts w:hint="eastAsia"/>
                <w:i/>
                <w:iCs/>
              </w:rPr>
              <w:t>QK</w:t>
            </w:r>
            <w:r w:rsidRPr="00113697">
              <w:rPr>
                <w:rFonts w:hint="eastAsia"/>
                <w:i/>
                <w:iCs/>
                <w:vertAlign w:val="superscript"/>
              </w:rPr>
              <w:t>T</w:t>
            </w:r>
          </w:p>
        </w:tc>
        <w:tc>
          <w:tcPr>
            <w:tcW w:w="2977" w:type="dxa"/>
          </w:tcPr>
          <w:p w14:paraId="0D0148F8" w14:textId="24E216B6" w:rsidR="00AD6ECF" w:rsidRPr="00113697" w:rsidRDefault="00AD6ECF" w:rsidP="00C81629">
            <w:pPr>
              <w:adjustRightInd w:val="0"/>
              <w:snapToGrid w:val="0"/>
              <w:jc w:val="both"/>
            </w:pPr>
            <w:proofErr w:type="gramStart"/>
            <w:r w:rsidRPr="00113697">
              <w:rPr>
                <w:rFonts w:hint="eastAsia"/>
                <w:i/>
                <w:iCs/>
              </w:rPr>
              <w:t>O</w:t>
            </w:r>
            <w:r w:rsidRPr="00113697">
              <w:rPr>
                <w:rFonts w:hint="eastAsia"/>
              </w:rPr>
              <w:t>(</w:t>
            </w:r>
            <w:proofErr w:type="gramEnd"/>
            <w:r w:rsidRPr="00113697">
              <w:rPr>
                <w:rFonts w:hint="eastAsia"/>
                <w:i/>
                <w:iCs/>
              </w:rPr>
              <w:t>n</w:t>
            </w:r>
            <w:r w:rsidRPr="00113697">
              <w:rPr>
                <w:rFonts w:hint="eastAsia"/>
                <w:i/>
                <w:iCs/>
                <w:vertAlign w:val="superscript"/>
              </w:rPr>
              <w:t>2</w:t>
            </w:r>
            <w:r w:rsidRPr="00113697">
              <w:rPr>
                <w:rFonts w:hint="eastAsia"/>
                <w:i/>
                <w:iCs/>
              </w:rPr>
              <w:t>d</w:t>
            </w:r>
            <w:r w:rsidR="003363D8" w:rsidRPr="00113697">
              <w:rPr>
                <w:rFonts w:hint="eastAsia"/>
              </w:rPr>
              <w:t>)</w:t>
            </w:r>
          </w:p>
        </w:tc>
        <w:tc>
          <w:tcPr>
            <w:tcW w:w="2914" w:type="dxa"/>
          </w:tcPr>
          <w:p w14:paraId="05591815" w14:textId="411DB3FD"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nkd</w:t>
            </w:r>
            <w:proofErr w:type="spellEnd"/>
            <w:r w:rsidRPr="00113697">
              <w:rPr>
                <w:rFonts w:hint="eastAsia"/>
              </w:rPr>
              <w:t>)</w:t>
            </w:r>
          </w:p>
        </w:tc>
      </w:tr>
      <w:tr w:rsidR="00113697" w:rsidRPr="00113697" w14:paraId="66C3E30F" w14:textId="77777777" w:rsidTr="00A71269">
        <w:tc>
          <w:tcPr>
            <w:tcW w:w="2405" w:type="dxa"/>
          </w:tcPr>
          <w:p w14:paraId="29B4E181" w14:textId="69278D5D" w:rsidR="009A61B2" w:rsidRPr="00113697" w:rsidRDefault="007F1881" w:rsidP="00C81629">
            <w:pPr>
              <w:adjustRightInd w:val="0"/>
              <w:snapToGrid w:val="0"/>
              <w:jc w:val="both"/>
            </w:pPr>
            <w:r w:rsidRPr="00113697">
              <w:rPr>
                <w:rFonts w:hint="eastAsia"/>
              </w:rPr>
              <w:t>Softmax</w:t>
            </w:r>
          </w:p>
        </w:tc>
        <w:tc>
          <w:tcPr>
            <w:tcW w:w="2977" w:type="dxa"/>
          </w:tcPr>
          <w:p w14:paraId="1B3BC98A" w14:textId="63BBEC43"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5FAF6509" w14:textId="0BB75020"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w:t>
            </w:r>
            <w:proofErr w:type="spellEnd"/>
            <w:r w:rsidRPr="00113697">
              <w:rPr>
                <w:rFonts w:hint="eastAsia"/>
              </w:rPr>
              <w:t>)</w:t>
            </w:r>
          </w:p>
        </w:tc>
      </w:tr>
      <w:tr w:rsidR="00113697" w:rsidRPr="00113697" w14:paraId="2BBD0665" w14:textId="77777777" w:rsidTr="00A71269">
        <w:tc>
          <w:tcPr>
            <w:tcW w:w="2405" w:type="dxa"/>
          </w:tcPr>
          <w:p w14:paraId="03EA99A9" w14:textId="7E42948E" w:rsidR="009A61B2" w:rsidRPr="00113697" w:rsidRDefault="007F1881" w:rsidP="00C81629">
            <w:pPr>
              <w:adjustRightInd w:val="0"/>
              <w:snapToGrid w:val="0"/>
              <w:jc w:val="both"/>
            </w:pPr>
            <w:r w:rsidRPr="00113697">
              <w:rPr>
                <w:rFonts w:hint="eastAsia"/>
              </w:rPr>
              <w:t>Multipl</w:t>
            </w:r>
            <w:r w:rsidR="001E2BF5" w:rsidRPr="00113697">
              <w:rPr>
                <w:rFonts w:hint="eastAsia"/>
              </w:rPr>
              <w:t xml:space="preserve">ying by </w:t>
            </w:r>
            <w:r w:rsidR="001E2BF5" w:rsidRPr="00113697">
              <w:rPr>
                <w:rFonts w:hint="eastAsia"/>
                <w:i/>
                <w:iCs/>
              </w:rPr>
              <w:t>V</w:t>
            </w:r>
          </w:p>
        </w:tc>
        <w:tc>
          <w:tcPr>
            <w:tcW w:w="2977" w:type="dxa"/>
          </w:tcPr>
          <w:p w14:paraId="5A158863" w14:textId="138F906A" w:rsidR="009A61B2" w:rsidRPr="00113697" w:rsidRDefault="003363D8" w:rsidP="00C81629">
            <w:pPr>
              <w:adjustRightInd w:val="0"/>
              <w:snapToGrid w:val="0"/>
              <w:jc w:val="both"/>
            </w:pPr>
            <w:proofErr w:type="gramStart"/>
            <w:r w:rsidRPr="00113697">
              <w:rPr>
                <w:rFonts w:hint="eastAsia"/>
                <w:i/>
                <w:iCs/>
              </w:rPr>
              <w:t>O</w:t>
            </w:r>
            <w:r w:rsidRPr="00113697">
              <w:rPr>
                <w:rFonts w:hint="eastAsia"/>
              </w:rPr>
              <w:t>(</w:t>
            </w:r>
            <w:proofErr w:type="gramEnd"/>
            <w:r w:rsidRPr="00113697">
              <w:rPr>
                <w:rFonts w:hint="eastAsia"/>
                <w:i/>
                <w:iCs/>
              </w:rPr>
              <w:t>n</w:t>
            </w:r>
            <w:r w:rsidRPr="00113697">
              <w:rPr>
                <w:rFonts w:hint="eastAsia"/>
                <w:i/>
                <w:iCs/>
                <w:vertAlign w:val="superscript"/>
              </w:rPr>
              <w:t>2</w:t>
            </w:r>
            <w:r w:rsidRPr="00113697">
              <w:rPr>
                <w:rFonts w:hint="eastAsia"/>
                <w:i/>
                <w:iCs/>
              </w:rPr>
              <w:t>d</w:t>
            </w:r>
            <w:r w:rsidRPr="00113697">
              <w:rPr>
                <w:rFonts w:hint="eastAsia"/>
              </w:rPr>
              <w:t>)</w:t>
            </w:r>
          </w:p>
        </w:tc>
        <w:tc>
          <w:tcPr>
            <w:tcW w:w="2914" w:type="dxa"/>
          </w:tcPr>
          <w:p w14:paraId="071E2D50" w14:textId="479CFCB3" w:rsidR="009A61B2" w:rsidRPr="00113697" w:rsidRDefault="00A72E03" w:rsidP="00C81629">
            <w:pPr>
              <w:adjustRightInd w:val="0"/>
              <w:snapToGrid w:val="0"/>
              <w:jc w:val="both"/>
            </w:pPr>
            <w:r w:rsidRPr="00113697">
              <w:rPr>
                <w:rFonts w:hint="eastAsia"/>
                <w:i/>
                <w:iCs/>
              </w:rPr>
              <w:t>O</w:t>
            </w:r>
            <w:r w:rsidRPr="00113697">
              <w:rPr>
                <w:rFonts w:hint="eastAsia"/>
              </w:rPr>
              <w:t>(</w:t>
            </w:r>
            <w:proofErr w:type="spellStart"/>
            <w:r w:rsidRPr="00113697">
              <w:rPr>
                <w:rFonts w:hint="eastAsia"/>
                <w:i/>
                <w:iCs/>
              </w:rPr>
              <w:t>nkd</w:t>
            </w:r>
            <w:proofErr w:type="spellEnd"/>
            <w:r w:rsidRPr="00113697">
              <w:rPr>
                <w:rFonts w:hint="eastAsia"/>
              </w:rPr>
              <w:t>)</w:t>
            </w:r>
          </w:p>
        </w:tc>
      </w:tr>
      <w:tr w:rsidR="00113697" w:rsidRPr="00113697" w14:paraId="345C4904" w14:textId="77777777" w:rsidTr="00A71269">
        <w:tc>
          <w:tcPr>
            <w:tcW w:w="2405" w:type="dxa"/>
          </w:tcPr>
          <w:p w14:paraId="0DAB0A3D" w14:textId="45742BBA" w:rsidR="009A61B2" w:rsidRPr="00113697" w:rsidRDefault="001E2BF5" w:rsidP="00C81629">
            <w:pPr>
              <w:adjustRightInd w:val="0"/>
              <w:snapToGrid w:val="0"/>
              <w:jc w:val="both"/>
            </w:pPr>
            <w:r w:rsidRPr="00113697">
              <w:rPr>
                <w:rFonts w:hint="eastAsia"/>
              </w:rPr>
              <w:t>Total Complexity</w:t>
            </w:r>
          </w:p>
        </w:tc>
        <w:tc>
          <w:tcPr>
            <w:tcW w:w="2977" w:type="dxa"/>
          </w:tcPr>
          <w:p w14:paraId="75B48CD1" w14:textId="3B63A460" w:rsidR="009A61B2" w:rsidRPr="00113697" w:rsidRDefault="003363D8"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i/>
                <w:iCs/>
                <w:vertAlign w:val="superscript"/>
              </w:rPr>
              <w:t>2</w:t>
            </w:r>
            <w:r w:rsidRPr="00113697">
              <w:rPr>
                <w:rFonts w:hint="eastAsia"/>
              </w:rPr>
              <w:t>)</w:t>
            </w:r>
          </w:p>
        </w:tc>
        <w:tc>
          <w:tcPr>
            <w:tcW w:w="2914" w:type="dxa"/>
          </w:tcPr>
          <w:p w14:paraId="2A8B12C8" w14:textId="41ED6DFF" w:rsidR="009A61B2" w:rsidRPr="00113697" w:rsidRDefault="00A72E03" w:rsidP="00C81629">
            <w:pPr>
              <w:adjustRightInd w:val="0"/>
              <w:snapToGrid w:val="0"/>
              <w:jc w:val="both"/>
            </w:pPr>
            <w:r w:rsidRPr="00113697">
              <w:rPr>
                <w:rFonts w:hint="eastAsia"/>
                <w:i/>
                <w:iCs/>
              </w:rPr>
              <w:t>O</w:t>
            </w:r>
            <w:r w:rsidRPr="00113697">
              <w:rPr>
                <w:rFonts w:hint="eastAsia"/>
              </w:rPr>
              <w:t>(</w:t>
            </w:r>
            <w:r w:rsidRPr="00113697">
              <w:rPr>
                <w:rFonts w:hint="eastAsia"/>
                <w:i/>
                <w:iCs/>
              </w:rPr>
              <w:t>n</w:t>
            </w:r>
            <w:r w:rsidRPr="00113697">
              <w:rPr>
                <w:rFonts w:hint="eastAsia"/>
              </w:rPr>
              <w:t>)</w:t>
            </w:r>
          </w:p>
        </w:tc>
      </w:tr>
    </w:tbl>
    <w:p w14:paraId="1F50C76E" w14:textId="1688798B" w:rsidR="005B5C0A" w:rsidRPr="005B5C0A" w:rsidRDefault="005B5C0A" w:rsidP="0015701E">
      <w:pPr>
        <w:jc w:val="both"/>
      </w:pPr>
    </w:p>
    <w:p w14:paraId="1249D0B5" w14:textId="6692368E" w:rsidR="00BB491F" w:rsidRDefault="00B40014" w:rsidP="0015701E">
      <w:pPr>
        <w:pStyle w:val="afb"/>
        <w:jc w:val="both"/>
      </w:pPr>
      <w:r>
        <w:rPr>
          <w:noProof/>
        </w:rPr>
        <w:drawing>
          <wp:inline distT="0" distB="0" distL="0" distR="0" wp14:anchorId="3924AD6C" wp14:editId="27DA4849">
            <wp:extent cx="5504815" cy="4724310"/>
            <wp:effectExtent l="0" t="0" r="635" b="0"/>
            <wp:docPr id="7820189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14063" cy="4732247"/>
                    </a:xfrm>
                    <a:prstGeom prst="rect">
                      <a:avLst/>
                    </a:prstGeom>
                    <a:noFill/>
                  </pic:spPr>
                </pic:pic>
              </a:graphicData>
            </a:graphic>
          </wp:inline>
        </w:drawing>
      </w:r>
    </w:p>
    <w:p w14:paraId="5DF69AE9" w14:textId="3420CBE6" w:rsidR="004A40E9" w:rsidRPr="00E83384" w:rsidRDefault="00AD0420" w:rsidP="0015701E">
      <w:pPr>
        <w:pStyle w:val="ad"/>
        <w:jc w:val="both"/>
      </w:pPr>
      <w:bookmarkStart w:id="37" w:name="_Ref206680927"/>
      <w:r>
        <w:t xml:space="preserve">Figure </w:t>
      </w:r>
      <w:fldSimple w:instr=" SEQ Figure \* ARABIC ">
        <w:r w:rsidR="00B433F5">
          <w:rPr>
            <w:noProof/>
          </w:rPr>
          <w:t>9</w:t>
        </w:r>
      </w:fldSimple>
      <w:bookmarkEnd w:id="37"/>
      <w:r w:rsidR="005F212C">
        <w:rPr>
          <w:rFonts w:hint="eastAsia"/>
        </w:rPr>
        <w:t>.</w:t>
      </w:r>
      <w:r>
        <w:rPr>
          <w:rFonts w:hint="eastAsia"/>
        </w:rPr>
        <w:t xml:space="preserve"> </w:t>
      </w:r>
      <w:r w:rsidR="009A0386" w:rsidRPr="005374B1">
        <w:rPr>
          <w:rFonts w:hint="eastAsia"/>
        </w:rPr>
        <w:t>Multi-</w:t>
      </w:r>
      <w:r w:rsidR="004C7770" w:rsidRPr="005374B1">
        <w:t>h</w:t>
      </w:r>
      <w:r w:rsidR="009A0386" w:rsidRPr="005374B1">
        <w:rPr>
          <w:rFonts w:hint="eastAsia"/>
        </w:rPr>
        <w:t xml:space="preserve">ead </w:t>
      </w:r>
      <w:r w:rsidR="004C7770" w:rsidRPr="005374B1">
        <w:t>s</w:t>
      </w:r>
      <w:r w:rsidR="00961AB7" w:rsidRPr="005374B1">
        <w:rPr>
          <w:rFonts w:hint="eastAsia"/>
        </w:rPr>
        <w:t>elf-</w:t>
      </w:r>
      <w:r w:rsidR="004C7770" w:rsidRPr="005374B1">
        <w:t>a</w:t>
      </w:r>
      <w:r w:rsidR="00555401" w:rsidRPr="005374B1">
        <w:rPr>
          <w:rFonts w:hint="eastAsia"/>
        </w:rPr>
        <w:t xml:space="preserve">ttention with </w:t>
      </w:r>
      <w:r w:rsidR="004C7770" w:rsidRPr="005374B1">
        <w:t>p</w:t>
      </w:r>
      <w:r w:rsidR="00555401" w:rsidRPr="005374B1">
        <w:rPr>
          <w:rFonts w:hint="eastAsia"/>
        </w:rPr>
        <w:t>rojection</w:t>
      </w:r>
      <w:r w:rsidR="006B7624" w:rsidRPr="005374B1">
        <w:rPr>
          <w:rFonts w:hint="eastAsia"/>
        </w:rPr>
        <w:t xml:space="preserve"> E and F</w:t>
      </w:r>
    </w:p>
    <w:p w14:paraId="52D1A454" w14:textId="4B8754FD" w:rsidR="00E637A5" w:rsidRDefault="00F77256" w:rsidP="0015701E">
      <w:pPr>
        <w:pStyle w:val="3"/>
        <w:jc w:val="both"/>
      </w:pPr>
      <w:bookmarkStart w:id="38" w:name="_Toc202104716"/>
      <w:r>
        <w:rPr>
          <w:rFonts w:hint="eastAsia"/>
        </w:rPr>
        <w:t>Efficient</w:t>
      </w:r>
      <w:r w:rsidR="00E637A5">
        <w:t xml:space="preserve"> Encoder</w:t>
      </w:r>
      <w:bookmarkEnd w:id="38"/>
    </w:p>
    <w:p w14:paraId="46255936" w14:textId="46CF1F43" w:rsidR="00156984" w:rsidRDefault="007B0189" w:rsidP="0015701E">
      <w:pPr>
        <w:pStyle w:val="a5"/>
        <w:ind w:firstLineChars="200" w:firstLine="480"/>
        <w:jc w:val="both"/>
      </w:pPr>
      <w:r>
        <w:rPr>
          <w:rFonts w:hint="eastAsia"/>
        </w:rPr>
        <w:t xml:space="preserve">The proposed </w:t>
      </w:r>
      <w:r w:rsidR="00C17E44">
        <w:rPr>
          <w:rFonts w:hint="eastAsia"/>
        </w:rPr>
        <w:t>model</w:t>
      </w:r>
      <w:r>
        <w:rPr>
          <w:rFonts w:hint="eastAsia"/>
        </w:rPr>
        <w:t xml:space="preserve"> </w:t>
      </w:r>
      <w:r w:rsidR="00F76578">
        <w:rPr>
          <w:rFonts w:hint="eastAsia"/>
        </w:rPr>
        <w:t>reduce</w:t>
      </w:r>
      <w:r w:rsidR="007C33D8">
        <w:rPr>
          <w:rFonts w:hint="eastAsia"/>
        </w:rPr>
        <w:t>s</w:t>
      </w:r>
      <w:r w:rsidR="00F76578">
        <w:rPr>
          <w:rFonts w:hint="eastAsia"/>
        </w:rPr>
        <w:t xml:space="preserve"> the quadratic</w:t>
      </w:r>
      <w:r w:rsidR="007C33D8">
        <w:rPr>
          <w:rFonts w:hint="eastAsia"/>
        </w:rPr>
        <w:t xml:space="preserve"> </w:t>
      </w:r>
      <w:r w:rsidR="007C33D8">
        <w:t>computation</w:t>
      </w:r>
      <w:r w:rsidR="007C33D8">
        <w:rPr>
          <w:rFonts w:hint="eastAsia"/>
        </w:rPr>
        <w:t xml:space="preserve"> complexity </w:t>
      </w:r>
      <w:r w:rsidR="000F108B">
        <w:rPr>
          <w:rFonts w:hint="eastAsia"/>
        </w:rPr>
        <w:t xml:space="preserve">by using </w:t>
      </w:r>
      <w:r w:rsidR="004A3D6C">
        <w:rPr>
          <w:rFonts w:hint="eastAsia"/>
        </w:rPr>
        <w:t xml:space="preserve">a </w:t>
      </w:r>
      <w:r w:rsidR="006023FC">
        <w:rPr>
          <w:rFonts w:hint="eastAsia"/>
        </w:rPr>
        <w:t>linear self-attention</w:t>
      </w:r>
      <w:r w:rsidR="007460C2">
        <w:rPr>
          <w:rFonts w:hint="eastAsia"/>
        </w:rPr>
        <w:t xml:space="preserve"> </w:t>
      </w:r>
      <w:r w:rsidR="004A3D6C">
        <w:rPr>
          <w:rFonts w:hint="eastAsia"/>
        </w:rPr>
        <w:t>encoder.</w:t>
      </w:r>
      <w:r w:rsidR="00F76578">
        <w:rPr>
          <w:rFonts w:hint="eastAsia"/>
        </w:rPr>
        <w:t xml:space="preserve"> </w:t>
      </w:r>
      <w:r w:rsidR="008C586D">
        <w:rPr>
          <w:rFonts w:hint="eastAsia"/>
        </w:rPr>
        <w:t>Illustrated</w:t>
      </w:r>
      <w:r w:rsidR="006023FC">
        <w:rPr>
          <w:rFonts w:hint="eastAsia"/>
        </w:rPr>
        <w:t xml:space="preserve"> </w:t>
      </w:r>
      <w:r w:rsidR="008647ED">
        <w:rPr>
          <w:rFonts w:hint="eastAsia"/>
        </w:rPr>
        <w:t>in</w:t>
      </w:r>
      <w:r w:rsidR="002A334A">
        <w:rPr>
          <w:rFonts w:hint="eastAsia"/>
        </w:rPr>
        <w:t xml:space="preserve"> </w:t>
      </w:r>
      <w:r w:rsidR="006A24AA">
        <w:fldChar w:fldCharType="begin"/>
      </w:r>
      <w:r w:rsidR="006A24AA">
        <w:instrText xml:space="preserve"> </w:instrText>
      </w:r>
      <w:r w:rsidR="006A24AA">
        <w:rPr>
          <w:rFonts w:hint="eastAsia"/>
        </w:rPr>
        <w:instrText>REF _Ref206680927 \h</w:instrText>
      </w:r>
      <w:r w:rsidR="006A24AA">
        <w:instrText xml:space="preserve"> </w:instrText>
      </w:r>
      <w:r w:rsidR="0015701E">
        <w:instrText xml:space="preserve"> \* MERGEFORMAT </w:instrText>
      </w:r>
      <w:r w:rsidR="006A24AA">
        <w:fldChar w:fldCharType="separate"/>
      </w:r>
      <w:r w:rsidR="00B433F5">
        <w:t xml:space="preserve">Figure </w:t>
      </w:r>
      <w:r w:rsidR="00B433F5">
        <w:rPr>
          <w:noProof/>
        </w:rPr>
        <w:t>9</w:t>
      </w:r>
      <w:r w:rsidR="006A24AA">
        <w:fldChar w:fldCharType="end"/>
      </w:r>
      <w:r w:rsidR="003E0DB4">
        <w:rPr>
          <w:rFonts w:hint="eastAsia"/>
        </w:rPr>
        <w:t>,</w:t>
      </w:r>
      <w:r w:rsidR="004B304E">
        <w:rPr>
          <w:rFonts w:hint="eastAsia"/>
        </w:rPr>
        <w:t xml:space="preserve"> </w:t>
      </w:r>
      <w:r w:rsidR="003E0DB4">
        <w:rPr>
          <w:rFonts w:hint="eastAsia"/>
        </w:rPr>
        <w:t>i</w:t>
      </w:r>
      <w:r w:rsidR="004B304E">
        <w:rPr>
          <w:rFonts w:hint="eastAsia"/>
        </w:rPr>
        <w:t xml:space="preserve">t allows </w:t>
      </w:r>
      <w:r w:rsidR="007B66D4">
        <w:rPr>
          <w:rFonts w:hint="eastAsia"/>
        </w:rPr>
        <w:t>the encoder</w:t>
      </w:r>
      <w:r w:rsidR="0039370A">
        <w:rPr>
          <w:rFonts w:hint="eastAsia"/>
        </w:rPr>
        <w:t xml:space="preserve"> to compute </w:t>
      </w:r>
      <w:r w:rsidR="00C767E7">
        <w:t xml:space="preserve">a </w:t>
      </w:r>
      <w:r w:rsidR="005E2870">
        <w:rPr>
          <w:rFonts w:hint="eastAsia"/>
        </w:rPr>
        <w:lastRenderedPageBreak/>
        <w:t xml:space="preserve">contextual </w:t>
      </w:r>
      <w:r w:rsidR="0039370A">
        <w:rPr>
          <w:rFonts w:hint="eastAsia"/>
        </w:rPr>
        <w:t>attention</w:t>
      </w:r>
      <w:r w:rsidR="00A67AA9">
        <w:rPr>
          <w:rFonts w:hint="eastAsia"/>
        </w:rPr>
        <w:t xml:space="preserve"> matrix </w:t>
      </w:r>
      <w:r w:rsidR="005850F3">
        <w:rPr>
          <w:rFonts w:hint="eastAsia"/>
        </w:rPr>
        <w:t>with</w:t>
      </w:r>
      <w:r w:rsidR="00A67AA9">
        <w:rPr>
          <w:rFonts w:hint="eastAsia"/>
        </w:rPr>
        <w:t xml:space="preserve"> linear time and memory complexity</w:t>
      </w:r>
      <w:r w:rsidR="009D66A1">
        <w:rPr>
          <w:rFonts w:hint="eastAsia"/>
        </w:rPr>
        <w:t xml:space="preserve"> </w:t>
      </w:r>
      <w:r w:rsidR="005850F3">
        <w:rPr>
          <w:rFonts w:hint="eastAsia"/>
        </w:rPr>
        <w:t>related</w:t>
      </w:r>
      <w:r w:rsidR="00E26F81">
        <w:rPr>
          <w:rFonts w:hint="eastAsia"/>
        </w:rPr>
        <w:t xml:space="preserve"> to </w:t>
      </w:r>
      <w:r w:rsidR="006B554E">
        <w:rPr>
          <w:rFonts w:hint="eastAsia"/>
        </w:rPr>
        <w:t xml:space="preserve">the </w:t>
      </w:r>
      <w:r w:rsidR="00E26F81">
        <w:rPr>
          <w:rFonts w:hint="eastAsia"/>
        </w:rPr>
        <w:t xml:space="preserve">sequence length. </w:t>
      </w:r>
      <w:r w:rsidR="007B66D4">
        <w:rPr>
          <w:rFonts w:hint="eastAsia"/>
        </w:rPr>
        <w:t xml:space="preserve">The encoder </w:t>
      </w:r>
      <w:r w:rsidR="00B30E49">
        <w:rPr>
          <w:rFonts w:hint="eastAsia"/>
        </w:rPr>
        <w:t>project</w:t>
      </w:r>
      <w:r w:rsidR="007B66D4">
        <w:rPr>
          <w:rFonts w:hint="eastAsia"/>
        </w:rPr>
        <w:t>s</w:t>
      </w:r>
      <w:r w:rsidR="00B30E49">
        <w:rPr>
          <w:rFonts w:hint="eastAsia"/>
        </w:rPr>
        <w:t xml:space="preserve"> the </w:t>
      </w:r>
      <w:r w:rsidR="00696852">
        <w:rPr>
          <w:rFonts w:hint="eastAsia"/>
        </w:rPr>
        <w:t xml:space="preserve">original </w:t>
      </w:r>
      <w:r w:rsidR="002E0BE0">
        <w:rPr>
          <w:rFonts w:hint="eastAsia"/>
        </w:rPr>
        <w:t>key</w:t>
      </w:r>
      <w:r w:rsidR="00B30E49">
        <w:rPr>
          <w:rFonts w:hint="eastAsia"/>
        </w:rPr>
        <w:t xml:space="preserve"> </w:t>
      </w:r>
      <w:r w:rsidR="00085A8B">
        <w:rPr>
          <w:rFonts w:hint="eastAsia"/>
        </w:rPr>
        <w:t>(</w:t>
      </w:r>
      <w:proofErr w:type="spellStart"/>
      <w:r w:rsidR="00271B0B" w:rsidRPr="00271B0B">
        <w:rPr>
          <w:rFonts w:hint="eastAsia"/>
          <w:i/>
          <w:iCs/>
        </w:rPr>
        <w:t>KW</w:t>
      </w:r>
      <w:r w:rsidR="00271B0B" w:rsidRPr="00271B0B">
        <w:rPr>
          <w:rFonts w:hint="eastAsia"/>
          <w:i/>
          <w:iCs/>
          <w:vertAlign w:val="subscript"/>
        </w:rPr>
        <w:t>i</w:t>
      </w:r>
      <w:r w:rsidR="00271B0B">
        <w:rPr>
          <w:rFonts w:hint="eastAsia"/>
          <w:i/>
          <w:iCs/>
          <w:vertAlign w:val="superscript"/>
        </w:rPr>
        <w:t>K</w:t>
      </w:r>
      <w:proofErr w:type="spellEnd"/>
      <w:r w:rsidR="00085A8B">
        <w:rPr>
          <w:rFonts w:hint="eastAsia"/>
        </w:rPr>
        <w:t>)</w:t>
      </w:r>
      <w:r w:rsidR="00BE5255">
        <w:rPr>
          <w:rFonts w:hint="eastAsia"/>
        </w:rPr>
        <w:t xml:space="preserve"> </w:t>
      </w:r>
      <w:r w:rsidR="002E0BE0">
        <w:rPr>
          <w:rFonts w:hint="eastAsia"/>
        </w:rPr>
        <w:t xml:space="preserve">and value </w:t>
      </w:r>
      <w:r w:rsidR="008224BB">
        <w:rPr>
          <w:rFonts w:hint="eastAsia"/>
        </w:rPr>
        <w:t>(</w:t>
      </w:r>
      <w:proofErr w:type="spellStart"/>
      <w:r w:rsidR="008224BB" w:rsidRPr="008224BB">
        <w:rPr>
          <w:rFonts w:hint="eastAsia"/>
          <w:i/>
          <w:iCs/>
        </w:rPr>
        <w:t>VW</w:t>
      </w:r>
      <w:r w:rsidR="008224BB" w:rsidRPr="008224BB">
        <w:rPr>
          <w:rFonts w:hint="eastAsia"/>
          <w:i/>
          <w:iCs/>
          <w:vertAlign w:val="subscript"/>
        </w:rPr>
        <w:t>i</w:t>
      </w:r>
      <w:r w:rsidR="008224BB" w:rsidRPr="008224BB">
        <w:rPr>
          <w:rFonts w:hint="eastAsia"/>
          <w:i/>
          <w:iCs/>
          <w:vertAlign w:val="superscript"/>
        </w:rPr>
        <w:t>V</w:t>
      </w:r>
      <w:proofErr w:type="spellEnd"/>
      <w:r w:rsidR="008224BB">
        <w:rPr>
          <w:rFonts w:hint="eastAsia"/>
        </w:rPr>
        <w:t xml:space="preserve">) </w:t>
      </w:r>
      <w:r w:rsidR="002E0BE0">
        <w:rPr>
          <w:rFonts w:hint="eastAsia"/>
        </w:rPr>
        <w:t>layers</w:t>
      </w:r>
      <w:r w:rsidR="00DB1881">
        <w:rPr>
          <w:rFonts w:hint="eastAsia"/>
        </w:rPr>
        <w:t>,</w:t>
      </w:r>
      <w:r w:rsidR="00B24D05">
        <w:rPr>
          <w:rFonts w:hint="eastAsia"/>
        </w:rPr>
        <w:t xml:space="preserve"> </w:t>
      </w:r>
      <w:r w:rsidR="00F41E8F">
        <w:rPr>
          <w:rFonts w:hint="eastAsia"/>
        </w:rPr>
        <w:t xml:space="preserve">which </w:t>
      </w:r>
      <w:r w:rsidR="002F6814">
        <w:rPr>
          <w:rFonts w:hint="eastAsia"/>
        </w:rPr>
        <w:t>are</w:t>
      </w:r>
      <w:r w:rsidR="00616E76">
        <w:rPr>
          <w:rFonts w:hint="eastAsia"/>
        </w:rPr>
        <w:t xml:space="preserve"> </w:t>
      </w:r>
      <w:r w:rsidR="00B24D05" w:rsidRPr="008303C3">
        <w:rPr>
          <w:rFonts w:hint="eastAsia"/>
          <w:i/>
          <w:iCs/>
        </w:rPr>
        <w:t>n</w:t>
      </w:r>
      <w:bookmarkStart w:id="39" w:name="_Hlk201927149"/>
      <w:r w:rsidR="00433EC7">
        <w:rPr>
          <w:rFonts w:hint="eastAsia"/>
          <w:i/>
          <w:iCs/>
        </w:rPr>
        <w:t xml:space="preserve"> </w:t>
      </w:r>
      <w:r w:rsidR="00FE1BED" w:rsidRPr="00FE1BED">
        <w:rPr>
          <w:rFonts w:cs="Times New Roman"/>
        </w:rPr>
        <w:t>×</w:t>
      </w:r>
      <w:bookmarkEnd w:id="39"/>
      <w:r w:rsidR="00433EC7">
        <w:rPr>
          <w:rFonts w:hint="eastAsia"/>
          <w:i/>
          <w:iCs/>
        </w:rPr>
        <w:t xml:space="preserve"> d</w:t>
      </w:r>
      <w:r w:rsidR="008303C3">
        <w:rPr>
          <w:rFonts w:hint="eastAsia"/>
        </w:rPr>
        <w:t xml:space="preserve"> </w:t>
      </w:r>
      <w:r w:rsidR="008E6F57">
        <w:rPr>
          <w:rFonts w:hint="eastAsia"/>
        </w:rPr>
        <w:t xml:space="preserve">in </w:t>
      </w:r>
      <w:r w:rsidR="0027014D">
        <w:t>dimension</w:t>
      </w:r>
      <w:r w:rsidR="00153E54">
        <w:rPr>
          <w:rFonts w:hint="eastAsia"/>
        </w:rPr>
        <w:t>,</w:t>
      </w:r>
      <w:r w:rsidR="000B2BE2">
        <w:rPr>
          <w:rFonts w:hint="eastAsia"/>
        </w:rPr>
        <w:t xml:space="preserve"> </w:t>
      </w:r>
      <w:r w:rsidR="00F41E8F">
        <w:rPr>
          <w:rFonts w:hint="eastAsia"/>
        </w:rPr>
        <w:t xml:space="preserve">into </w:t>
      </w:r>
      <w:r w:rsidR="008303C3" w:rsidRPr="008303C3">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8303C3" w:rsidRPr="008303C3">
        <w:rPr>
          <w:rFonts w:hint="eastAsia"/>
          <w:i/>
          <w:iCs/>
        </w:rPr>
        <w:t>d</w:t>
      </w:r>
      <w:r w:rsidR="008303C3">
        <w:rPr>
          <w:rFonts w:hint="eastAsia"/>
        </w:rPr>
        <w:t xml:space="preserve"> </w:t>
      </w:r>
      <w:r w:rsidR="001F5791">
        <w:rPr>
          <w:rFonts w:hint="eastAsia"/>
        </w:rPr>
        <w:t>dimensional projec</w:t>
      </w:r>
      <w:r w:rsidR="00535271">
        <w:rPr>
          <w:rFonts w:hint="eastAsia"/>
        </w:rPr>
        <w:t xml:space="preserve">ted key and </w:t>
      </w:r>
      <w:r w:rsidR="00535271">
        <w:t>value</w:t>
      </w:r>
      <w:r w:rsidR="00535271">
        <w:rPr>
          <w:rFonts w:hint="eastAsia"/>
        </w:rPr>
        <w:t xml:space="preserve"> layers using </w:t>
      </w:r>
      <w:r w:rsidR="00FE10C3">
        <w:rPr>
          <w:rFonts w:hint="eastAsia"/>
        </w:rPr>
        <w:t xml:space="preserve">learnable </w:t>
      </w:r>
      <w:r w:rsidR="00FE10C3">
        <w:t>matri</w:t>
      </w:r>
      <w:r w:rsidR="00FE10C3">
        <w:rPr>
          <w:rFonts w:hint="eastAsia"/>
        </w:rPr>
        <w:t xml:space="preserve">ces </w:t>
      </w:r>
      <w:r w:rsidR="00FE10C3" w:rsidRPr="00FE10C3">
        <w:rPr>
          <w:rFonts w:hint="eastAsia"/>
          <w:i/>
          <w:iCs/>
        </w:rPr>
        <w:t>E</w:t>
      </w:r>
      <w:r w:rsidR="00FE10C3">
        <w:rPr>
          <w:rFonts w:hint="eastAsia"/>
        </w:rPr>
        <w:t xml:space="preserve"> and </w:t>
      </w:r>
      <w:r w:rsidR="00FE10C3" w:rsidRPr="00FE10C3">
        <w:rPr>
          <w:rFonts w:hint="eastAsia"/>
          <w:i/>
          <w:iCs/>
        </w:rPr>
        <w:t>F</w:t>
      </w:r>
      <w:r w:rsidR="00FE10C3">
        <w:rPr>
          <w:rFonts w:hint="eastAsia"/>
        </w:rPr>
        <w:t>.</w:t>
      </w:r>
      <w:r w:rsidR="00EF3A84">
        <w:rPr>
          <w:rFonts w:hint="eastAsia"/>
        </w:rPr>
        <w:t xml:space="preserve"> </w:t>
      </w:r>
      <w:r w:rsidR="006A03B5">
        <w:rPr>
          <w:rFonts w:hint="eastAsia"/>
        </w:rPr>
        <w:t>T</w:t>
      </w:r>
      <w:r w:rsidR="00EA0B54">
        <w:rPr>
          <w:rFonts w:hint="eastAsia"/>
        </w:rPr>
        <w:t>hen</w:t>
      </w:r>
      <w:r w:rsidR="00153E54">
        <w:rPr>
          <w:rFonts w:hint="eastAsia"/>
        </w:rPr>
        <w:t xml:space="preserve">, </w:t>
      </w:r>
      <w:r w:rsidR="00AC348B">
        <w:rPr>
          <w:rFonts w:hint="eastAsia"/>
        </w:rPr>
        <w:t>the encoder</w:t>
      </w:r>
      <w:r w:rsidR="00EA0B54">
        <w:rPr>
          <w:rFonts w:hint="eastAsia"/>
        </w:rPr>
        <w:t xml:space="preserve"> </w:t>
      </w:r>
      <w:r w:rsidR="00937BB1">
        <w:rPr>
          <w:rFonts w:hint="eastAsia"/>
        </w:rPr>
        <w:t>appl</w:t>
      </w:r>
      <w:r w:rsidR="00AC348B">
        <w:rPr>
          <w:rFonts w:hint="eastAsia"/>
        </w:rPr>
        <w:t>ies</w:t>
      </w:r>
      <w:r w:rsidR="0089080F">
        <w:rPr>
          <w:rFonts w:hint="eastAsia"/>
        </w:rPr>
        <w:t xml:space="preserve"> </w:t>
      </w:r>
      <w:r w:rsidR="00153E54">
        <w:rPr>
          <w:rFonts w:hint="eastAsia"/>
        </w:rPr>
        <w:t xml:space="preserve">the </w:t>
      </w:r>
      <w:r w:rsidR="000A4CBA">
        <w:rPr>
          <w:rFonts w:hint="eastAsia"/>
        </w:rPr>
        <w:t>scaled dot-product</w:t>
      </w:r>
      <w:r w:rsidR="008E36EF">
        <w:rPr>
          <w:rFonts w:hint="eastAsia"/>
        </w:rPr>
        <w:t xml:space="preserve"> </w:t>
      </w:r>
      <w:r w:rsidR="001C6A69">
        <w:rPr>
          <w:rFonts w:hint="eastAsia"/>
        </w:rPr>
        <w:t xml:space="preserve">and </w:t>
      </w:r>
      <w:r w:rsidR="00937BB1">
        <w:rPr>
          <w:rFonts w:hint="eastAsia"/>
        </w:rPr>
        <w:t xml:space="preserve">the </w:t>
      </w:r>
      <w:r w:rsidR="001C6A69">
        <w:rPr>
          <w:rFonts w:hint="eastAsia"/>
        </w:rPr>
        <w:t xml:space="preserve">softmax function </w:t>
      </w:r>
      <w:r w:rsidR="00491AE6">
        <w:rPr>
          <w:rFonts w:hint="eastAsia"/>
        </w:rPr>
        <w:t>to</w:t>
      </w:r>
      <w:r w:rsidR="008E36EF">
        <w:rPr>
          <w:rFonts w:hint="eastAsia"/>
        </w:rPr>
        <w:t xml:space="preserve"> </w:t>
      </w:r>
      <w:r w:rsidR="008E36EF" w:rsidRPr="000A30E4">
        <w:rPr>
          <w:rFonts w:hint="eastAsia"/>
          <w:i/>
          <w:iCs/>
        </w:rPr>
        <w:t>Q</w:t>
      </w:r>
      <w:r w:rsidR="008E36EF">
        <w:rPr>
          <w:rFonts w:hint="eastAsia"/>
        </w:rPr>
        <w:t xml:space="preserve"> </w:t>
      </w:r>
      <w:r w:rsidR="008E3951">
        <w:rPr>
          <w:rFonts w:hint="eastAsia"/>
        </w:rPr>
        <w:t>(</w:t>
      </w:r>
      <w:r w:rsidR="00EA3B01" w:rsidRPr="00EA3B01">
        <w:rPr>
          <w:rFonts w:hint="eastAsia"/>
          <w:i/>
          <w:iCs/>
        </w:rPr>
        <w:t>n</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FC798D">
        <w:rPr>
          <w:rFonts w:hint="eastAsia"/>
        </w:rPr>
        <w:t>)</w:t>
      </w:r>
      <w:r w:rsidR="00877961">
        <w:rPr>
          <w:rFonts w:hint="eastAsia"/>
        </w:rPr>
        <w:t xml:space="preserve"> </w:t>
      </w:r>
      <w:r w:rsidR="008E36EF">
        <w:rPr>
          <w:rFonts w:hint="eastAsia"/>
        </w:rPr>
        <w:t xml:space="preserve">and </w:t>
      </w:r>
      <w:r w:rsidR="008E36EF" w:rsidRPr="000A30E4">
        <w:rPr>
          <w:rFonts w:hint="eastAsia"/>
          <w:i/>
          <w:iCs/>
        </w:rPr>
        <w:t>K</w:t>
      </w:r>
      <w:r w:rsidR="000A4CBA" w:rsidRPr="000A30E4">
        <w:rPr>
          <w:rFonts w:hint="eastAsia"/>
          <w:i/>
          <w:iCs/>
        </w:rPr>
        <w:t xml:space="preserve"> </w:t>
      </w:r>
      <w:r w:rsidR="00470FFA">
        <w:rPr>
          <w:rFonts w:hint="eastAsia"/>
        </w:rPr>
        <w:t>(</w:t>
      </w:r>
      <w:r w:rsidR="00EA3B01" w:rsidRPr="00EA3B01">
        <w:rPr>
          <w:rFonts w:hint="eastAsia"/>
          <w:i/>
          <w:iCs/>
        </w:rPr>
        <w:t>k</w:t>
      </w:r>
      <w:r w:rsidR="00433EC7">
        <w:rPr>
          <w:rFonts w:hint="eastAsia"/>
          <w:i/>
          <w:iCs/>
        </w:rPr>
        <w:t xml:space="preserve"> </w:t>
      </w:r>
      <w:r w:rsidR="00FE1BED" w:rsidRPr="00FE1BED">
        <w:rPr>
          <w:rFonts w:cs="Times New Roman"/>
        </w:rPr>
        <w:t>×</w:t>
      </w:r>
      <w:r w:rsidR="00433EC7">
        <w:rPr>
          <w:rFonts w:cs="Times New Roman" w:hint="eastAsia"/>
        </w:rPr>
        <w:t xml:space="preserve"> </w:t>
      </w:r>
      <w:r w:rsidR="00EA3B01" w:rsidRPr="00EA3B01">
        <w:rPr>
          <w:rFonts w:hint="eastAsia"/>
          <w:i/>
          <w:iCs/>
        </w:rPr>
        <w:t>d</w:t>
      </w:r>
      <w:r w:rsidR="00470FFA">
        <w:rPr>
          <w:rFonts w:hint="eastAsia"/>
        </w:rPr>
        <w:t>)</w:t>
      </w:r>
      <w:r w:rsidR="00877961">
        <w:rPr>
          <w:rFonts w:hint="eastAsia"/>
        </w:rPr>
        <w:t xml:space="preserve"> </w:t>
      </w:r>
      <w:r w:rsidR="000A4CBA">
        <w:rPr>
          <w:rFonts w:hint="eastAsia"/>
        </w:rPr>
        <w:t xml:space="preserve">to </w:t>
      </w:r>
      <w:r w:rsidR="00C77443">
        <w:t>compute</w:t>
      </w:r>
      <w:r w:rsidR="003F64EC">
        <w:rPr>
          <w:rFonts w:hint="eastAsia"/>
        </w:rPr>
        <w:t xml:space="preserve"> </w:t>
      </w:r>
      <w:r w:rsidR="00727404">
        <w:rPr>
          <w:rFonts w:hint="eastAsia"/>
        </w:rPr>
        <w:t>the attention score</w:t>
      </w:r>
      <w:r w:rsidR="00FF45E7">
        <w:rPr>
          <w:rFonts w:hint="eastAsia"/>
        </w:rPr>
        <w:t xml:space="preserve">. </w:t>
      </w:r>
      <w:r w:rsidR="001B6581">
        <w:rPr>
          <w:rFonts w:hint="eastAsia"/>
        </w:rPr>
        <w:t>With</w:t>
      </w:r>
      <w:r w:rsidR="003C3D9F">
        <w:rPr>
          <w:rFonts w:hint="eastAsia"/>
        </w:rPr>
        <w:t xml:space="preserve"> </w:t>
      </w:r>
      <w:r w:rsidR="006A03B5">
        <w:rPr>
          <w:rFonts w:hint="eastAsia"/>
        </w:rPr>
        <w:t>th</w:t>
      </w:r>
      <w:r w:rsidR="0040447E">
        <w:rPr>
          <w:rFonts w:hint="eastAsia"/>
        </w:rPr>
        <w:t>is</w:t>
      </w:r>
      <w:r w:rsidR="006A03B5">
        <w:rPr>
          <w:rFonts w:hint="eastAsia"/>
        </w:rPr>
        <w:t xml:space="preserve"> </w:t>
      </w:r>
      <w:r w:rsidR="0000350C">
        <w:rPr>
          <w:rFonts w:hint="eastAsia"/>
        </w:rPr>
        <w:t>attention</w:t>
      </w:r>
      <w:r w:rsidR="003C3D9F">
        <w:rPr>
          <w:rFonts w:hint="eastAsia"/>
        </w:rPr>
        <w:t xml:space="preserve"> score and </w:t>
      </w:r>
      <w:r w:rsidR="0000350C">
        <w:rPr>
          <w:rFonts w:hint="eastAsia"/>
        </w:rPr>
        <w:t>V</w:t>
      </w:r>
      <w:r w:rsidR="00212F0A">
        <w:rPr>
          <w:rFonts w:hint="eastAsia"/>
        </w:rPr>
        <w:t xml:space="preserve"> </w:t>
      </w:r>
      <w:r w:rsidR="0000350C">
        <w:rPr>
          <w:rFonts w:hint="eastAsia"/>
        </w:rPr>
        <w:t>(</w:t>
      </w:r>
      <w:r w:rsidR="00433EC7" w:rsidRPr="00EA3B01">
        <w:rPr>
          <w:rFonts w:hint="eastAsia"/>
          <w:i/>
          <w:iCs/>
        </w:rPr>
        <w:t>k</w:t>
      </w:r>
      <w:r w:rsidR="00433EC7">
        <w:rPr>
          <w:rFonts w:hint="eastAsia"/>
          <w:i/>
          <w:iCs/>
        </w:rPr>
        <w:t xml:space="preserve"> </w:t>
      </w:r>
      <w:r w:rsidR="00433EC7" w:rsidRPr="00FE1BED">
        <w:rPr>
          <w:rFonts w:cs="Times New Roman"/>
        </w:rPr>
        <w:t>×</w:t>
      </w:r>
      <w:r w:rsidR="00433EC7">
        <w:rPr>
          <w:rFonts w:cs="Times New Roman" w:hint="eastAsia"/>
        </w:rPr>
        <w:t xml:space="preserve"> </w:t>
      </w:r>
      <w:proofErr w:type="gramStart"/>
      <w:r w:rsidR="00433EC7" w:rsidRPr="00EA3B01">
        <w:rPr>
          <w:rFonts w:hint="eastAsia"/>
          <w:i/>
          <w:iCs/>
        </w:rPr>
        <w:t>d</w:t>
      </w:r>
      <w:r w:rsidR="00433EC7">
        <w:rPr>
          <w:rFonts w:hint="eastAsia"/>
        </w:rPr>
        <w:t xml:space="preserve"> </w:t>
      </w:r>
      <w:r w:rsidR="0000350C">
        <w:rPr>
          <w:rFonts w:hint="eastAsia"/>
        </w:rPr>
        <w:t>)</w:t>
      </w:r>
      <w:proofErr w:type="gramEnd"/>
      <w:r w:rsidR="003C3D9F">
        <w:rPr>
          <w:rFonts w:hint="eastAsia"/>
        </w:rPr>
        <w:t xml:space="preserve">, </w:t>
      </w:r>
      <w:r w:rsidR="00AC348B">
        <w:rPr>
          <w:rFonts w:hint="eastAsia"/>
        </w:rPr>
        <w:t xml:space="preserve">it </w:t>
      </w:r>
      <w:r w:rsidR="0060287A">
        <w:rPr>
          <w:rFonts w:hint="eastAsia"/>
        </w:rPr>
        <w:t>obtain</w:t>
      </w:r>
      <w:r w:rsidR="00AC348B">
        <w:rPr>
          <w:rFonts w:hint="eastAsia"/>
        </w:rPr>
        <w:t>s</w:t>
      </w:r>
      <w:r w:rsidR="00F90CD0">
        <w:rPr>
          <w:rFonts w:hint="eastAsia"/>
        </w:rPr>
        <w:t xml:space="preserve"> the </w:t>
      </w:r>
      <w:r w:rsidR="003F64EC">
        <w:rPr>
          <w:rFonts w:hint="eastAsia"/>
        </w:rPr>
        <w:t>attention matri</w:t>
      </w:r>
      <w:r w:rsidR="000A30E4">
        <w:rPr>
          <w:rFonts w:hint="eastAsia"/>
        </w:rPr>
        <w:t>x</w:t>
      </w:r>
      <w:r w:rsidR="00625700">
        <w:rPr>
          <w:rFonts w:hint="eastAsia"/>
        </w:rPr>
        <w:t xml:space="preserve"> </w:t>
      </w:r>
      <w:r w:rsidR="00DC2E12">
        <w:rPr>
          <w:rFonts w:hint="eastAsia"/>
        </w:rPr>
        <w:t>for ea</w:t>
      </w:r>
      <w:r w:rsidR="00AE026C">
        <w:rPr>
          <w:rFonts w:hint="eastAsia"/>
        </w:rPr>
        <w:t>ch head as follows:</w:t>
      </w:r>
    </w:p>
    <w:p w14:paraId="4E405F10" w14:textId="1F34B864" w:rsidR="00DE13A2" w:rsidRPr="00DE13A2" w:rsidRDefault="0048779C" w:rsidP="0015701E">
      <w:pPr>
        <w:pStyle w:val="afb"/>
        <w:jc w:val="both"/>
      </w:pPr>
      <w:r>
        <w:tab/>
      </w:r>
      <w:r w:rsidR="00DE13A2" w:rsidRPr="00863676">
        <w:rPr>
          <w:position w:val="-56"/>
        </w:rPr>
        <w:object w:dxaOrig="4080" w:dyaOrig="1240" w14:anchorId="41A97CD4">
          <v:shape id="_x0000_i1030" type="#_x0000_t75" style="width:204.2pt;height:62.15pt" o:ole="">
            <v:imagedata r:id="rId29" o:title=""/>
          </v:shape>
          <o:OLEObject Type="Embed" ProgID="Equation.DSMT4" ShapeID="_x0000_i1030" DrawAspect="Content" ObjectID="_1832240048" r:id="rId30"/>
        </w:object>
      </w:r>
      <w:r w:rsidR="00385909">
        <w:tab/>
      </w:r>
      <w:r w:rsidR="00314ECD">
        <w:rPr>
          <w:rFonts w:hint="eastAsia"/>
        </w:rPr>
        <w:t xml:space="preserve"> </w:t>
      </w:r>
      <w:r w:rsidR="00314ECD">
        <w:t xml:space="preserve">( </w:t>
      </w:r>
      <w:fldSimple w:instr=" SEQ ( \* ARABIC ">
        <w:r w:rsidR="00B433F5">
          <w:rPr>
            <w:noProof/>
          </w:rPr>
          <w:t>10</w:t>
        </w:r>
      </w:fldSimple>
      <w:r w:rsidR="00314ECD">
        <w:rPr>
          <w:rFonts w:hint="eastAsia"/>
        </w:rPr>
        <w:t xml:space="preserve"> )</w:t>
      </w:r>
    </w:p>
    <w:p w14:paraId="5F9038B0" w14:textId="108746FE" w:rsidR="00634882" w:rsidRPr="00634882" w:rsidRDefault="00BA0E65" w:rsidP="0015701E">
      <w:pPr>
        <w:pStyle w:val="a5"/>
        <w:jc w:val="both"/>
      </w:pPr>
      <w:r>
        <w:rPr>
          <w:rFonts w:hint="eastAsia"/>
        </w:rPr>
        <w:t xml:space="preserve">To make </w:t>
      </w:r>
      <w:r w:rsidR="00F87173">
        <w:rPr>
          <w:rFonts w:hint="eastAsia"/>
        </w:rPr>
        <w:t xml:space="preserve">the encoder </w:t>
      </w:r>
      <w:r>
        <w:rPr>
          <w:rFonts w:hint="eastAsia"/>
        </w:rPr>
        <w:t>lighter</w:t>
      </w:r>
      <w:r w:rsidR="00177AE6">
        <w:rPr>
          <w:rFonts w:hint="eastAsia"/>
        </w:rPr>
        <w:t xml:space="preserve">, </w:t>
      </w:r>
      <w:r w:rsidR="00CD65D6">
        <w:t xml:space="preserve">the proposed model </w:t>
      </w:r>
      <w:r w:rsidR="00BF2260">
        <w:t>adopts</w:t>
      </w:r>
      <w:r w:rsidR="0015138D" w:rsidRPr="00F21C0A">
        <w:t xml:space="preserve"> </w:t>
      </w:r>
      <w:r w:rsidR="003C470B" w:rsidRPr="00F21C0A">
        <w:rPr>
          <w:rFonts w:hint="eastAsia"/>
        </w:rPr>
        <w:t>a</w:t>
      </w:r>
      <w:r w:rsidR="003C470B">
        <w:rPr>
          <w:rFonts w:hint="eastAsia"/>
        </w:rPr>
        <w:t xml:space="preserve"> </w:t>
      </w:r>
      <w:r w:rsidR="003C4D82">
        <w:rPr>
          <w:rFonts w:hint="eastAsia"/>
        </w:rPr>
        <w:t>layer-wise parameter sharing</w:t>
      </w:r>
      <w:r w:rsidR="00270D78">
        <w:rPr>
          <w:rFonts w:hint="eastAsia"/>
        </w:rPr>
        <w:t xml:space="preserve"> technique </w:t>
      </w:r>
      <w:r w:rsidR="003C470B">
        <w:rPr>
          <w:rFonts w:hint="eastAsia"/>
        </w:rPr>
        <w:t>utiliz</w:t>
      </w:r>
      <w:r w:rsidR="001D7096">
        <w:t>ing</w:t>
      </w:r>
      <w:r w:rsidR="00153B48">
        <w:rPr>
          <w:rFonts w:hint="eastAsia"/>
        </w:rPr>
        <w:t xml:space="preserve"> a single </w:t>
      </w:r>
      <w:r w:rsidR="00AB0D75">
        <w:rPr>
          <w:rFonts w:hint="eastAsia"/>
        </w:rPr>
        <w:t>projection matrix E</w:t>
      </w:r>
      <w:r w:rsidR="000D6EC5">
        <w:rPr>
          <w:rFonts w:hint="eastAsia"/>
        </w:rPr>
        <w:t xml:space="preserve">, </w:t>
      </w:r>
      <w:r w:rsidR="00C62FA6">
        <w:rPr>
          <w:rFonts w:hint="eastAsia"/>
        </w:rPr>
        <w:t xml:space="preserve">where </w:t>
      </w:r>
      <w:r w:rsidR="005C40BB" w:rsidRPr="00631ADA">
        <w:rPr>
          <w:rFonts w:hint="eastAsia"/>
          <w:i/>
          <w:iCs/>
        </w:rPr>
        <w:t>E</w:t>
      </w:r>
      <w:r w:rsidR="005C40BB" w:rsidRPr="00631ADA">
        <w:rPr>
          <w:rFonts w:hint="eastAsia"/>
          <w:i/>
          <w:iCs/>
          <w:vertAlign w:val="subscript"/>
        </w:rPr>
        <w:t xml:space="preserve">i </w:t>
      </w:r>
      <w:r w:rsidR="005C40BB" w:rsidRPr="00631ADA">
        <w:rPr>
          <w:rFonts w:hint="eastAsia"/>
          <w:i/>
          <w:iCs/>
        </w:rPr>
        <w:t>= F</w:t>
      </w:r>
      <w:r w:rsidR="005C40BB" w:rsidRPr="00631ADA">
        <w:rPr>
          <w:rFonts w:hint="eastAsia"/>
          <w:i/>
          <w:iCs/>
          <w:vertAlign w:val="subscript"/>
        </w:rPr>
        <w:t>i</w:t>
      </w:r>
      <w:r w:rsidR="00631ADA" w:rsidRPr="00631ADA">
        <w:rPr>
          <w:rFonts w:hint="eastAsia"/>
          <w:i/>
          <w:iCs/>
          <w:vertAlign w:val="subscript"/>
        </w:rPr>
        <w:t xml:space="preserve"> </w:t>
      </w:r>
      <w:r w:rsidR="005C40BB" w:rsidRPr="00631ADA">
        <w:rPr>
          <w:rFonts w:hint="eastAsia"/>
          <w:i/>
          <w:iCs/>
        </w:rPr>
        <w:t>= E</w:t>
      </w:r>
      <w:r w:rsidR="00B8577D" w:rsidRPr="00631ADA">
        <w:rPr>
          <w:rFonts w:hint="eastAsia"/>
          <w:i/>
          <w:iCs/>
        </w:rPr>
        <w:t xml:space="preserve"> </w:t>
      </w:r>
      <w:r w:rsidR="00B8577D">
        <w:rPr>
          <w:rFonts w:hint="eastAsia"/>
        </w:rPr>
        <w:t>across all layers for all head</w:t>
      </w:r>
      <w:r w:rsidR="00AD2F89">
        <w:rPr>
          <w:rFonts w:hint="eastAsia"/>
        </w:rPr>
        <w:t>s.</w:t>
      </w:r>
      <w:r w:rsidR="00FA4BB9">
        <w:rPr>
          <w:rFonts w:hint="eastAsia"/>
        </w:rPr>
        <w:t xml:space="preserve"> </w:t>
      </w:r>
      <w:r w:rsidR="00423E4E">
        <w:rPr>
          <w:rFonts w:hint="eastAsia"/>
        </w:rPr>
        <w:t>This reduces t</w:t>
      </w:r>
      <w:r w:rsidR="00E051E4">
        <w:rPr>
          <w:rFonts w:hint="eastAsia"/>
        </w:rPr>
        <w:t xml:space="preserve">he number of additional parameters </w:t>
      </w:r>
      <w:r w:rsidR="007953FF">
        <w:rPr>
          <w:rFonts w:hint="eastAsia"/>
        </w:rPr>
        <w:t xml:space="preserve">in </w:t>
      </w:r>
      <w:r w:rsidR="00184E72">
        <w:rPr>
          <w:rFonts w:hint="eastAsia"/>
        </w:rPr>
        <w:t>the proposed model</w:t>
      </w:r>
      <w:r w:rsidR="00FA2F3A">
        <w:rPr>
          <w:rFonts w:hint="eastAsia"/>
        </w:rPr>
        <w:t>,</w:t>
      </w:r>
      <w:r w:rsidR="00E65450">
        <w:rPr>
          <w:rFonts w:hint="eastAsia"/>
        </w:rPr>
        <w:t xml:space="preserve"> </w:t>
      </w:r>
      <w:r w:rsidR="00E65450">
        <w:t>consequently</w:t>
      </w:r>
      <w:r w:rsidR="00E65450">
        <w:rPr>
          <w:rFonts w:hint="eastAsia"/>
        </w:rPr>
        <w:t xml:space="preserve"> </w:t>
      </w:r>
      <w:r w:rsidR="00727404">
        <w:rPr>
          <w:rFonts w:hint="eastAsia"/>
        </w:rPr>
        <w:t>decreas</w:t>
      </w:r>
      <w:r w:rsidR="00FA2F3A">
        <w:rPr>
          <w:rFonts w:hint="eastAsia"/>
        </w:rPr>
        <w:t>ing</w:t>
      </w:r>
      <w:r w:rsidR="00727404">
        <w:rPr>
          <w:rFonts w:hint="eastAsia"/>
        </w:rPr>
        <w:t xml:space="preserve"> </w:t>
      </w:r>
      <w:r w:rsidR="00E94079">
        <w:rPr>
          <w:rFonts w:hint="eastAsia"/>
        </w:rPr>
        <w:t xml:space="preserve">its </w:t>
      </w:r>
      <w:r w:rsidR="00727404">
        <w:rPr>
          <w:rFonts w:hint="eastAsia"/>
        </w:rPr>
        <w:t>memory footprint.</w:t>
      </w:r>
      <w:r w:rsidR="00276F0B">
        <w:rPr>
          <w:rFonts w:hint="eastAsia"/>
        </w:rPr>
        <w:t xml:space="preserve"> </w:t>
      </w:r>
    </w:p>
    <w:p w14:paraId="1F8E05F2" w14:textId="705B3607" w:rsidR="00E637A5" w:rsidRDefault="00E637A5" w:rsidP="0015701E">
      <w:pPr>
        <w:pStyle w:val="2"/>
        <w:jc w:val="both"/>
      </w:pPr>
      <w:bookmarkStart w:id="40" w:name="_Toc202104720"/>
      <w:r>
        <w:t>Classification Layer</w:t>
      </w:r>
      <w:bookmarkEnd w:id="40"/>
    </w:p>
    <w:p w14:paraId="19149BAF" w14:textId="56E51EE9" w:rsidR="00634882" w:rsidRDefault="004B6FFC" w:rsidP="0015701E">
      <w:pPr>
        <w:pStyle w:val="a5"/>
        <w:jc w:val="both"/>
      </w:pPr>
      <w:r>
        <w:rPr>
          <w:rFonts w:hint="eastAsia"/>
        </w:rPr>
        <w:t>T</w:t>
      </w:r>
      <w:r w:rsidR="004F662B">
        <w:rPr>
          <w:rFonts w:hint="eastAsia"/>
        </w:rPr>
        <w:t xml:space="preserve">he </w:t>
      </w:r>
      <w:r w:rsidR="007B15C5">
        <w:rPr>
          <w:rFonts w:hint="eastAsia"/>
        </w:rPr>
        <w:t>encoder</w:t>
      </w:r>
      <w:r w:rsidR="00147F98">
        <w:rPr>
          <w:rFonts w:hint="eastAsia"/>
        </w:rPr>
        <w:t xml:space="preserve"> processes the input sequence</w:t>
      </w:r>
      <w:r>
        <w:rPr>
          <w:rFonts w:hint="eastAsia"/>
        </w:rPr>
        <w:t xml:space="preserve"> </w:t>
      </w:r>
      <w:r w:rsidR="007D2617">
        <w:rPr>
          <w:rFonts w:hint="eastAsia"/>
        </w:rPr>
        <w:t xml:space="preserve">and </w:t>
      </w:r>
      <w:r>
        <w:rPr>
          <w:rFonts w:hint="eastAsia"/>
        </w:rPr>
        <w:t xml:space="preserve">produces </w:t>
      </w:r>
      <w:r w:rsidR="007B15C5">
        <w:rPr>
          <w:rFonts w:hint="eastAsia"/>
        </w:rPr>
        <w:t xml:space="preserve">the output </w:t>
      </w:r>
      <w:r w:rsidR="00F83A8D" w:rsidRPr="009044C4">
        <w:rPr>
          <w:rFonts w:cs="Times New Roman"/>
          <w:i/>
          <w:iCs/>
        </w:rPr>
        <w:t>H</w:t>
      </w:r>
      <w:r w:rsidR="00B66E28" w:rsidRPr="009044C4">
        <w:rPr>
          <w:rFonts w:cs="Times New Roman"/>
        </w:rPr>
        <w:t xml:space="preserve"> </w:t>
      </w:r>
      <w:r w:rsidR="00B66E28" w:rsidRPr="009044C4">
        <w:rPr>
          <w:rFonts w:ascii="Cambria Math" w:hAnsi="Cambria Math" w:cs="Cambria Math"/>
        </w:rPr>
        <w:t>∈</w:t>
      </w:r>
      <w:r w:rsidR="00147F98" w:rsidRPr="009044C4">
        <w:rPr>
          <w:rFonts w:cs="Times New Roman"/>
        </w:rPr>
        <w:t xml:space="preserve"> </w:t>
      </w:r>
      <w:proofErr w:type="spellStart"/>
      <w:r w:rsidR="00147F98" w:rsidRPr="009044C4">
        <w:rPr>
          <w:rFonts w:cs="Times New Roman"/>
        </w:rPr>
        <w:t>ℝ</w:t>
      </w:r>
      <w:r w:rsidR="00147F98" w:rsidRPr="009044C4">
        <w:rPr>
          <w:rFonts w:cs="Times New Roman"/>
          <w:i/>
          <w:iCs/>
          <w:vertAlign w:val="superscript"/>
        </w:rPr>
        <w:t>n×d</w:t>
      </w:r>
      <w:proofErr w:type="spellEnd"/>
      <w:r>
        <w:rPr>
          <w:rFonts w:hint="eastAsia"/>
        </w:rPr>
        <w:t xml:space="preserve">, </w:t>
      </w:r>
      <w:r w:rsidR="007D2617">
        <w:rPr>
          <w:rFonts w:hint="eastAsia"/>
        </w:rPr>
        <w:t xml:space="preserve">which is </w:t>
      </w:r>
      <w:r>
        <w:rPr>
          <w:rFonts w:hint="eastAsia"/>
        </w:rPr>
        <w:t>then</w:t>
      </w:r>
      <w:r w:rsidR="00CA639A">
        <w:rPr>
          <w:rFonts w:hint="eastAsia"/>
        </w:rPr>
        <w:t xml:space="preserve"> </w:t>
      </w:r>
      <w:r w:rsidR="008E1F6E">
        <w:rPr>
          <w:rFonts w:hint="eastAsia"/>
        </w:rPr>
        <w:t xml:space="preserve">passed to the </w:t>
      </w:r>
      <w:r w:rsidR="005F438D">
        <w:rPr>
          <w:rFonts w:hint="eastAsia"/>
        </w:rPr>
        <w:t xml:space="preserve">classification layer to perform </w:t>
      </w:r>
      <w:r w:rsidR="001A1361">
        <w:t>anomaly</w:t>
      </w:r>
      <w:r w:rsidR="001A1361">
        <w:rPr>
          <w:rFonts w:hint="eastAsia"/>
        </w:rPr>
        <w:t xml:space="preserve"> detection. </w:t>
      </w:r>
      <w:r w:rsidR="00184E72">
        <w:rPr>
          <w:rFonts w:hint="eastAsia"/>
        </w:rPr>
        <w:t>The class</w:t>
      </w:r>
      <w:r w:rsidR="00795125">
        <w:rPr>
          <w:rFonts w:hint="eastAsia"/>
        </w:rPr>
        <w:t>ifier</w:t>
      </w:r>
      <w:r w:rsidR="00184E72">
        <w:rPr>
          <w:rFonts w:hint="eastAsia"/>
        </w:rPr>
        <w:t xml:space="preserve"> </w:t>
      </w:r>
      <w:r w:rsidR="00075E36">
        <w:rPr>
          <w:rFonts w:hint="eastAsia"/>
        </w:rPr>
        <w:t xml:space="preserve">uses average pooling </w:t>
      </w:r>
      <w:r w:rsidR="00FC40FC">
        <w:rPr>
          <w:rFonts w:hint="eastAsia"/>
        </w:rPr>
        <w:t xml:space="preserve">across the sequence length dimension to get the </w:t>
      </w:r>
      <w:r w:rsidR="00901095">
        <w:rPr>
          <w:rFonts w:hint="eastAsia"/>
        </w:rPr>
        <w:t>session-level representation</w:t>
      </w:r>
      <w:r w:rsidR="00090252">
        <w:rPr>
          <w:rFonts w:hint="eastAsia"/>
        </w:rPr>
        <w:t xml:space="preserve"> as follows:</w:t>
      </w:r>
    </w:p>
    <w:p w14:paraId="73F654FA" w14:textId="4DCA2BBB" w:rsidR="003B3217" w:rsidRPr="003B3217" w:rsidRDefault="0048779C" w:rsidP="0015701E">
      <w:pPr>
        <w:pStyle w:val="afb"/>
        <w:jc w:val="both"/>
      </w:pPr>
      <w:r>
        <w:tab/>
      </w:r>
      <w:r w:rsidR="003B3217" w:rsidRPr="00863676">
        <w:rPr>
          <w:position w:val="-28"/>
        </w:rPr>
        <w:object w:dxaOrig="1400" w:dyaOrig="680" w14:anchorId="22D56AE2">
          <v:shape id="_x0000_i1031" type="#_x0000_t75" style="width:69.25pt;height:33.85pt" o:ole="">
            <v:imagedata r:id="rId31" o:title=""/>
          </v:shape>
          <o:OLEObject Type="Embed" ProgID="Equation.DSMT4" ShapeID="_x0000_i1031" DrawAspect="Content" ObjectID="_1832240049" r:id="rId32"/>
        </w:object>
      </w:r>
      <w:r w:rsidR="00385909">
        <w:tab/>
        <w:t xml:space="preserve">( </w:t>
      </w:r>
      <w:fldSimple w:instr=" SEQ ( \* ARABIC ">
        <w:r w:rsidR="00B433F5">
          <w:rPr>
            <w:noProof/>
          </w:rPr>
          <w:t>11</w:t>
        </w:r>
      </w:fldSimple>
      <w:r w:rsidR="00385909">
        <w:rPr>
          <w:rFonts w:hint="eastAsia"/>
        </w:rPr>
        <w:t xml:space="preserve"> )</w:t>
      </w:r>
    </w:p>
    <w:p w14:paraId="719716B2" w14:textId="3E46E827" w:rsidR="00227B19" w:rsidRDefault="00C247B7" w:rsidP="0015701E">
      <w:pPr>
        <w:pStyle w:val="afb"/>
        <w:jc w:val="both"/>
      </w:pPr>
      <w:r>
        <w:t>w</w:t>
      </w:r>
      <w:r w:rsidR="00174E10">
        <w:rPr>
          <w:rFonts w:hint="eastAsia"/>
        </w:rPr>
        <w:t>here</w:t>
      </w:r>
      <w:r w:rsidR="00147F98">
        <w:rPr>
          <w:rFonts w:hint="eastAsia"/>
        </w:rPr>
        <w:t xml:space="preserve"> </w:t>
      </w:r>
      <w:proofErr w:type="gramStart"/>
      <w:r w:rsidR="0099003C">
        <w:rPr>
          <w:rFonts w:cs="Times New Roman" w:hint="eastAsia"/>
          <w:i/>
          <w:iCs/>
        </w:rPr>
        <w:t>H</w:t>
      </w:r>
      <w:r w:rsidR="0099003C">
        <w:rPr>
          <w:rFonts w:cs="Times New Roman" w:hint="eastAsia"/>
          <w:i/>
          <w:iCs/>
          <w:vertAlign w:val="subscript"/>
        </w:rPr>
        <w:t>i</w:t>
      </w:r>
      <w:proofErr w:type="gramEnd"/>
      <w:r w:rsidR="00147F98" w:rsidRPr="009044C4">
        <w:rPr>
          <w:rFonts w:cs="Times New Roman"/>
        </w:rPr>
        <w:t xml:space="preserve"> </w:t>
      </w:r>
      <w:r w:rsidR="00147F98" w:rsidRPr="009044C4">
        <w:rPr>
          <w:rFonts w:ascii="Cambria Math" w:hAnsi="Cambria Math" w:cs="Cambria Math"/>
        </w:rPr>
        <w:t>∈</w:t>
      </w:r>
      <w:r w:rsidR="00147F98" w:rsidRPr="009044C4">
        <w:rPr>
          <w:rFonts w:cs="Times New Roman"/>
        </w:rPr>
        <w:t xml:space="preserve"> </w:t>
      </w:r>
      <w:proofErr w:type="spellStart"/>
      <w:r w:rsidR="00147F98" w:rsidRPr="009044C4">
        <w:rPr>
          <w:rFonts w:cs="Times New Roman"/>
        </w:rPr>
        <w:t>ℝ</w:t>
      </w:r>
      <w:r w:rsidR="00147F98" w:rsidRPr="009044C4">
        <w:rPr>
          <w:rFonts w:cs="Times New Roman"/>
          <w:i/>
          <w:iCs/>
          <w:vertAlign w:val="superscript"/>
        </w:rPr>
        <w:t>d</w:t>
      </w:r>
      <w:proofErr w:type="spellEnd"/>
      <w:r w:rsidR="00174E10" w:rsidRPr="009044C4">
        <w:rPr>
          <w:rFonts w:cs="Times New Roman"/>
        </w:rPr>
        <w:t xml:space="preserve"> </w:t>
      </w:r>
      <w:r w:rsidR="00034D28">
        <w:rPr>
          <w:rFonts w:hint="eastAsia"/>
        </w:rPr>
        <w:t xml:space="preserve">is the encoded representation </w:t>
      </w:r>
      <w:r w:rsidR="005435DC">
        <w:rPr>
          <w:rFonts w:hint="eastAsia"/>
        </w:rPr>
        <w:t xml:space="preserve">of the </w:t>
      </w:r>
      <w:proofErr w:type="spellStart"/>
      <w:r w:rsidR="00794015" w:rsidRPr="00794015">
        <w:rPr>
          <w:rFonts w:hint="eastAsia"/>
          <w:i/>
          <w:iCs/>
        </w:rPr>
        <w:t>i</w:t>
      </w:r>
      <w:r w:rsidR="00794015" w:rsidRPr="004D3F62">
        <w:rPr>
          <w:rFonts w:hint="eastAsia"/>
        </w:rPr>
        <w:t>-th</w:t>
      </w:r>
      <w:proofErr w:type="spellEnd"/>
      <w:r w:rsidR="00794015">
        <w:rPr>
          <w:rFonts w:hint="eastAsia"/>
          <w:i/>
          <w:iCs/>
        </w:rPr>
        <w:t xml:space="preserve"> </w:t>
      </w:r>
      <w:r w:rsidR="00794015">
        <w:rPr>
          <w:rFonts w:hint="eastAsia"/>
        </w:rPr>
        <w:t xml:space="preserve">token in the sequence. </w:t>
      </w:r>
      <w:r w:rsidR="004D3F62">
        <w:rPr>
          <w:rFonts w:hint="eastAsia"/>
        </w:rPr>
        <w:t>T</w:t>
      </w:r>
      <w:r w:rsidR="00372B21">
        <w:rPr>
          <w:rFonts w:hint="eastAsia"/>
        </w:rPr>
        <w:t xml:space="preserve">o </w:t>
      </w:r>
      <w:r w:rsidR="00372B21">
        <w:t>perform</w:t>
      </w:r>
      <w:r w:rsidR="00372B21">
        <w:rPr>
          <w:rFonts w:hint="eastAsia"/>
        </w:rPr>
        <w:t xml:space="preserve"> the</w:t>
      </w:r>
      <w:r w:rsidR="00411C87">
        <w:rPr>
          <w:rFonts w:hint="eastAsia"/>
        </w:rPr>
        <w:t xml:space="preserve"> c</w:t>
      </w:r>
      <w:r w:rsidR="00A8062F">
        <w:rPr>
          <w:rFonts w:hint="eastAsia"/>
        </w:rPr>
        <w:t xml:space="preserve">lassification, </w:t>
      </w:r>
      <w:r w:rsidR="00CA3F47">
        <w:rPr>
          <w:rFonts w:hint="eastAsia"/>
        </w:rPr>
        <w:t xml:space="preserve">the pooled representation </w:t>
      </w:r>
      <w:proofErr w:type="spellStart"/>
      <w:r w:rsidR="00FE1BED" w:rsidRPr="009044C4">
        <w:rPr>
          <w:rFonts w:cs="Times New Roman"/>
          <w:i/>
          <w:iCs/>
        </w:rPr>
        <w:t>h</w:t>
      </w:r>
      <w:r w:rsidR="00FE1BED" w:rsidRPr="009044C4">
        <w:rPr>
          <w:rFonts w:cs="Times New Roman"/>
          <w:i/>
          <w:iCs/>
          <w:vertAlign w:val="subscript"/>
        </w:rPr>
        <w:t>avg</w:t>
      </w:r>
      <w:proofErr w:type="spellEnd"/>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w:t>
      </w:r>
      <w:proofErr w:type="spellStart"/>
      <w:r w:rsidR="00FE1BED" w:rsidRPr="009044C4">
        <w:rPr>
          <w:rFonts w:cs="Times New Roman"/>
        </w:rPr>
        <w:t>ℝ</w:t>
      </w:r>
      <w:r w:rsidR="00FE1BED" w:rsidRPr="009044C4">
        <w:rPr>
          <w:rFonts w:cs="Times New Roman"/>
          <w:i/>
          <w:iCs/>
          <w:vertAlign w:val="superscript"/>
        </w:rPr>
        <w:t>d</w:t>
      </w:r>
      <w:proofErr w:type="spellEnd"/>
      <w:r w:rsidR="00FE1BED" w:rsidRPr="00FE1BED">
        <w:rPr>
          <w:rFonts w:hint="eastAsia"/>
          <w:i/>
          <w:iCs/>
        </w:rPr>
        <w:t xml:space="preserve"> </w:t>
      </w:r>
      <w:r w:rsidR="000B1320">
        <w:rPr>
          <w:rFonts w:hint="eastAsia"/>
        </w:rPr>
        <w:t xml:space="preserve">is then passed </w:t>
      </w:r>
      <w:r w:rsidR="00A56F2C">
        <w:rPr>
          <w:rFonts w:hint="eastAsia"/>
        </w:rPr>
        <w:t>through a linear layer:</w:t>
      </w:r>
      <w:r w:rsidR="00006FC6">
        <w:rPr>
          <w:rFonts w:hint="eastAsia"/>
        </w:rPr>
        <w:t xml:space="preserve"> </w:t>
      </w:r>
    </w:p>
    <w:p w14:paraId="1547C9E1" w14:textId="1EC8EBFF" w:rsidR="00385909" w:rsidRPr="00385909" w:rsidRDefault="00F83D80" w:rsidP="0015701E">
      <w:pPr>
        <w:pStyle w:val="afb"/>
        <w:jc w:val="both"/>
      </w:pPr>
      <w:r>
        <w:tab/>
      </w:r>
      <m:oMath>
        <m:r>
          <w:rPr>
            <w:rFonts w:ascii="Cambria Math"/>
          </w:rPr>
          <m:t>z=W</m:t>
        </m:r>
        <m:r>
          <w:rPr>
            <w:rFonts w:ascii="Cambria Math" w:hAnsi="Cambria Math" w:cs="Cambria Math"/>
          </w:rPr>
          <m:t>⋅</m:t>
        </m:r>
        <m:sSub>
          <m:sSubPr>
            <m:ctrlPr>
              <w:rPr>
                <w:rFonts w:ascii="Cambria Math" w:hAnsi="Cambria Math"/>
                <w:i/>
              </w:rPr>
            </m:ctrlPr>
          </m:sSubPr>
          <m:e>
            <m:r>
              <w:rPr>
                <w:rFonts w:ascii="Cambria Math"/>
              </w:rPr>
              <m:t>h</m:t>
            </m:r>
          </m:e>
          <m:sub>
            <m:r>
              <w:rPr>
                <w:rFonts w:ascii="Cambria Math"/>
              </w:rPr>
              <m:t>avg</m:t>
            </m:r>
          </m:sub>
        </m:sSub>
        <m:r>
          <w:rPr>
            <w:rFonts w:ascii="Cambria Math"/>
          </w:rPr>
          <m:t>+b</m:t>
        </m:r>
      </m:oMath>
      <w:r>
        <w:rPr>
          <w:rFonts w:hint="eastAsia"/>
        </w:rPr>
        <w:t xml:space="preserve"> </w:t>
      </w:r>
      <w:r>
        <w:tab/>
        <w:t xml:space="preserve">( </w:t>
      </w:r>
      <w:fldSimple w:instr=" SEQ ( \* ARABIC ">
        <w:r w:rsidR="00B433F5">
          <w:rPr>
            <w:noProof/>
          </w:rPr>
          <w:t>12</w:t>
        </w:r>
      </w:fldSimple>
      <w:r>
        <w:rPr>
          <w:rFonts w:hint="eastAsia"/>
        </w:rPr>
        <w:t xml:space="preserve"> )</w:t>
      </w:r>
    </w:p>
    <w:p w14:paraId="171030E9" w14:textId="5AD2073A" w:rsidR="00A56F2C" w:rsidRPr="00794015" w:rsidRDefault="00F83D80" w:rsidP="0015701E">
      <w:pPr>
        <w:pStyle w:val="afb"/>
        <w:jc w:val="both"/>
      </w:pPr>
      <w:r>
        <w:t>Where</w:t>
      </w:r>
      <w:r w:rsidR="00C247B7" w:rsidRPr="009044C4">
        <w:rPr>
          <w:rFonts w:cs="Times New Roman"/>
        </w:rPr>
        <w:t xml:space="preserve"> </w:t>
      </w:r>
      <w:r w:rsidR="00FE1BED" w:rsidRPr="009044C4">
        <w:rPr>
          <w:rFonts w:cs="Times New Roman"/>
          <w:i/>
          <w:iCs/>
        </w:rPr>
        <w:t xml:space="preserve">W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2×d</w:t>
      </w:r>
      <w:r w:rsidR="007D2C73" w:rsidRPr="009044C4">
        <w:rPr>
          <w:rFonts w:cs="Times New Roman"/>
        </w:rPr>
        <w:t xml:space="preserve"> </w:t>
      </w:r>
      <w:r w:rsidR="003368C4">
        <w:rPr>
          <w:rFonts w:hint="eastAsia"/>
        </w:rPr>
        <w:t>and</w:t>
      </w:r>
      <w:r w:rsidR="003368C4" w:rsidRPr="009044C4">
        <w:rPr>
          <w:rFonts w:cs="Times New Roman"/>
        </w:rPr>
        <w:t xml:space="preserve"> </w:t>
      </w:r>
      <w:r w:rsidR="00FE1BED" w:rsidRPr="009044C4">
        <w:rPr>
          <w:rFonts w:cs="Times New Roman"/>
          <w:i/>
          <w:iCs/>
        </w:rPr>
        <w:t>b</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84425C">
        <w:rPr>
          <w:rFonts w:hint="eastAsia"/>
        </w:rPr>
        <w:t>are all learnable parameters</w:t>
      </w:r>
      <w:r w:rsidR="00FE1BED">
        <w:rPr>
          <w:rFonts w:hint="eastAsia"/>
        </w:rPr>
        <w:t xml:space="preserve">, </w:t>
      </w:r>
      <w:r w:rsidR="00BF4E98">
        <w:rPr>
          <w:rFonts w:hint="eastAsia"/>
        </w:rPr>
        <w:t>and</w:t>
      </w:r>
      <w:r w:rsidR="00BF4E98" w:rsidRPr="009044C4">
        <w:rPr>
          <w:rFonts w:cs="Times New Roman"/>
        </w:rPr>
        <w:t xml:space="preserve"> </w:t>
      </w:r>
      <w:r w:rsidR="00FE1BED" w:rsidRPr="009044C4">
        <w:rPr>
          <w:rFonts w:cs="Times New Roman"/>
          <w:i/>
          <w:iCs/>
        </w:rPr>
        <w:t>z</w:t>
      </w:r>
      <w:r w:rsidR="00FE1BED" w:rsidRPr="009044C4">
        <w:rPr>
          <w:rFonts w:cs="Times New Roman"/>
        </w:rPr>
        <w:t xml:space="preserve"> </w:t>
      </w:r>
      <w:r w:rsidR="00FE1BED" w:rsidRPr="009044C4">
        <w:rPr>
          <w:rFonts w:ascii="Cambria Math" w:hAnsi="Cambria Math" w:cs="Cambria Math"/>
        </w:rPr>
        <w:t>∈</w:t>
      </w:r>
      <w:r w:rsidR="00FE1BED" w:rsidRPr="009044C4">
        <w:rPr>
          <w:rFonts w:cs="Times New Roman"/>
        </w:rPr>
        <w:t xml:space="preserve"> ℝ</w:t>
      </w:r>
      <w:r w:rsidR="00FE1BED" w:rsidRPr="009044C4">
        <w:rPr>
          <w:rFonts w:eastAsia="新細明體-ExtB" w:cs="Times New Roman"/>
          <w:i/>
          <w:iCs/>
          <w:vertAlign w:val="superscript"/>
        </w:rPr>
        <w:t>2</w:t>
      </w:r>
      <w:r w:rsidR="00FE1BED">
        <w:rPr>
          <w:rFonts w:hint="eastAsia"/>
        </w:rPr>
        <w:t xml:space="preserve"> </w:t>
      </w:r>
      <w:r w:rsidR="00311F90">
        <w:rPr>
          <w:rFonts w:hint="eastAsia"/>
        </w:rPr>
        <w:t>represents the un</w:t>
      </w:r>
      <w:r w:rsidR="00C1331E">
        <w:rPr>
          <w:rFonts w:hint="eastAsia"/>
        </w:rPr>
        <w:t>normalized logits for the two class</w:t>
      </w:r>
      <w:r w:rsidR="00A546DF">
        <w:rPr>
          <w:rFonts w:hint="eastAsia"/>
        </w:rPr>
        <w:t>es</w:t>
      </w:r>
      <w:r w:rsidR="00C1331E">
        <w:rPr>
          <w:rFonts w:hint="eastAsia"/>
        </w:rPr>
        <w:t xml:space="preserve">: </w:t>
      </w:r>
      <w:r w:rsidR="00A37389">
        <w:rPr>
          <w:rFonts w:hint="eastAsia"/>
        </w:rPr>
        <w:t xml:space="preserve">regular </w:t>
      </w:r>
      <w:r w:rsidR="00C1331E">
        <w:rPr>
          <w:rFonts w:hint="eastAsia"/>
        </w:rPr>
        <w:t xml:space="preserve">and </w:t>
      </w:r>
      <w:r w:rsidR="00051CA0">
        <w:rPr>
          <w:rFonts w:hint="eastAsia"/>
        </w:rPr>
        <w:t>anomalous.</w:t>
      </w:r>
    </w:p>
    <w:p w14:paraId="57D2E070" w14:textId="5890D202" w:rsidR="00E637A5" w:rsidRDefault="00685A04" w:rsidP="0015701E">
      <w:pPr>
        <w:pStyle w:val="1"/>
        <w:jc w:val="both"/>
      </w:pPr>
      <w:bookmarkStart w:id="41" w:name="_Toc202104721"/>
      <w:r>
        <w:rPr>
          <w:rFonts w:hint="eastAsia"/>
        </w:rPr>
        <w:lastRenderedPageBreak/>
        <w:t xml:space="preserve">4. </w:t>
      </w:r>
      <w:r w:rsidR="00E637A5" w:rsidRPr="00E637A5">
        <w:t>EXPERIMENTS</w:t>
      </w:r>
      <w:bookmarkEnd w:id="41"/>
    </w:p>
    <w:p w14:paraId="653A2822" w14:textId="27786C6D" w:rsidR="000710D2" w:rsidRPr="002D4885" w:rsidRDefault="00404CA1" w:rsidP="0015701E">
      <w:pPr>
        <w:pStyle w:val="a5"/>
        <w:jc w:val="both"/>
        <w:rPr>
          <w:color w:val="2E74B5" w:themeColor="accent5" w:themeShade="BF"/>
        </w:rPr>
      </w:pPr>
      <w:r>
        <w:t xml:space="preserve">A series of experiments </w:t>
      </w:r>
      <w:proofErr w:type="gramStart"/>
      <w:r>
        <w:t>is</w:t>
      </w:r>
      <w:proofErr w:type="gramEnd"/>
      <w:r>
        <w:t xml:space="preserve"> conducted to evaluate the performance of </w:t>
      </w:r>
      <w:r w:rsidR="002B51A4">
        <w:rPr>
          <w:rFonts w:hint="eastAsia"/>
        </w:rPr>
        <w:t>the proposed model</w:t>
      </w:r>
      <w:r>
        <w:t xml:space="preserve">. </w:t>
      </w:r>
      <w:r w:rsidR="00784BAD" w:rsidRPr="003733C0">
        <w:t>First</w:t>
      </w:r>
      <w:r w:rsidRPr="003733C0">
        <w:t xml:space="preserve">, </w:t>
      </w:r>
      <w:r w:rsidR="0083317A" w:rsidRPr="003733C0">
        <w:t>t</w:t>
      </w:r>
      <w:r w:rsidRPr="003733C0">
        <w:t xml:space="preserve">he experimental setup </w:t>
      </w:r>
      <w:r w:rsidR="003733C0" w:rsidRPr="003733C0">
        <w:t>will be discussed, and the proposed model will be compared with other baseline models</w:t>
      </w:r>
      <w:r w:rsidR="0083317A" w:rsidRPr="003733C0">
        <w:t>.</w:t>
      </w:r>
    </w:p>
    <w:p w14:paraId="18127DB7" w14:textId="5814CAF6" w:rsidR="006A6B06" w:rsidRDefault="00ED5AF8" w:rsidP="0015701E">
      <w:pPr>
        <w:pStyle w:val="2"/>
        <w:jc w:val="both"/>
      </w:pPr>
      <w:bookmarkStart w:id="42" w:name="_Toc202104722"/>
      <w:r>
        <w:rPr>
          <w:rFonts w:hint="eastAsia"/>
        </w:rPr>
        <w:t>Experiment</w:t>
      </w:r>
      <w:r w:rsidR="007048A7">
        <w:rPr>
          <w:rFonts w:hint="eastAsia"/>
        </w:rPr>
        <w:t>al Setup</w:t>
      </w:r>
      <w:bookmarkEnd w:id="42"/>
    </w:p>
    <w:p w14:paraId="42CAF565" w14:textId="6CE49CB1" w:rsidR="002A529F" w:rsidRDefault="00784BAD" w:rsidP="0015701E">
      <w:pPr>
        <w:pStyle w:val="a5"/>
        <w:jc w:val="both"/>
      </w:pPr>
      <w:r w:rsidRPr="003733C0">
        <w:t xml:space="preserve">The </w:t>
      </w:r>
      <w:r w:rsidR="005C619C" w:rsidRPr="003733C0">
        <w:t>experiments</w:t>
      </w:r>
      <w:r w:rsidR="006F2725" w:rsidRPr="003733C0">
        <w:rPr>
          <w:rFonts w:hint="eastAsia"/>
        </w:rPr>
        <w:t xml:space="preserve"> </w:t>
      </w:r>
      <w:r w:rsidRPr="003733C0">
        <w:t xml:space="preserve">are conducted </w:t>
      </w:r>
      <w:r w:rsidR="006F2725">
        <w:rPr>
          <w:rFonts w:hint="eastAsia"/>
        </w:rPr>
        <w:t xml:space="preserve">for </w:t>
      </w:r>
      <w:r w:rsidR="00D94452">
        <w:rPr>
          <w:rFonts w:hint="eastAsia"/>
        </w:rPr>
        <w:t xml:space="preserve">the proposed model </w:t>
      </w:r>
      <w:r w:rsidR="00813A70">
        <w:rPr>
          <w:rFonts w:hint="eastAsia"/>
        </w:rPr>
        <w:t>with</w:t>
      </w:r>
      <w:r w:rsidR="005C619C">
        <w:rPr>
          <w:rFonts w:hint="eastAsia"/>
        </w:rPr>
        <w:t xml:space="preserve"> </w:t>
      </w:r>
      <w:r w:rsidR="005231B1">
        <w:rPr>
          <w:rFonts w:hint="eastAsia"/>
        </w:rPr>
        <w:t xml:space="preserve">an </w:t>
      </w:r>
      <w:r w:rsidR="00EA2FD6">
        <w:rPr>
          <w:rFonts w:hint="eastAsia"/>
        </w:rPr>
        <w:t>Inte</w:t>
      </w:r>
      <w:r w:rsidR="00AD7492">
        <w:rPr>
          <w:rFonts w:hint="eastAsia"/>
        </w:rPr>
        <w:t>l</w:t>
      </w:r>
      <w:r w:rsidR="001879EF">
        <w:rPr>
          <w:rFonts w:hint="eastAsia"/>
        </w:rPr>
        <w:t xml:space="preserve"> Cor</w:t>
      </w:r>
      <w:r w:rsidR="00193994">
        <w:rPr>
          <w:rFonts w:hint="eastAsia"/>
        </w:rPr>
        <w:t>e i9-13900HX 2.20</w:t>
      </w:r>
      <w:r w:rsidR="005231B1">
        <w:rPr>
          <w:rFonts w:hint="eastAsia"/>
        </w:rPr>
        <w:t xml:space="preserve"> </w:t>
      </w:r>
      <w:r w:rsidR="00193994">
        <w:rPr>
          <w:rFonts w:hint="eastAsia"/>
        </w:rPr>
        <w:t xml:space="preserve">GHz </w:t>
      </w:r>
      <w:r w:rsidR="00F03655">
        <w:rPr>
          <w:rFonts w:hint="eastAsia"/>
        </w:rPr>
        <w:t>CPU with 32</w:t>
      </w:r>
      <w:r w:rsidR="005231B1">
        <w:rPr>
          <w:rFonts w:hint="eastAsia"/>
        </w:rPr>
        <w:t xml:space="preserve"> </w:t>
      </w:r>
      <w:r w:rsidR="00F03655">
        <w:rPr>
          <w:rFonts w:hint="eastAsia"/>
        </w:rPr>
        <w:t>GB</w:t>
      </w:r>
      <w:r w:rsidR="005231B1">
        <w:rPr>
          <w:rFonts w:hint="eastAsia"/>
        </w:rPr>
        <w:t xml:space="preserve"> of </w:t>
      </w:r>
      <w:r w:rsidR="005231B1">
        <w:t xml:space="preserve">RAM and an NVIDIA GeForce RTX 4080 12 </w:t>
      </w:r>
      <w:r w:rsidR="001E01AE">
        <w:rPr>
          <w:rFonts w:hint="eastAsia"/>
        </w:rPr>
        <w:t>GB GPU</w:t>
      </w:r>
      <w:r w:rsidR="00A90034">
        <w:rPr>
          <w:rFonts w:hint="eastAsia"/>
        </w:rPr>
        <w:t xml:space="preserve">. The operating system is </w:t>
      </w:r>
      <w:r w:rsidR="007367D4">
        <w:rPr>
          <w:rFonts w:hint="eastAsia"/>
        </w:rPr>
        <w:t>Ubuntu</w:t>
      </w:r>
      <w:r w:rsidR="00765988">
        <w:rPr>
          <w:rFonts w:hint="eastAsia"/>
        </w:rPr>
        <w:t xml:space="preserve"> 24.04 LTS</w:t>
      </w:r>
      <w:r w:rsidR="005231B1">
        <w:t xml:space="preserve">, and the </w:t>
      </w:r>
      <w:r w:rsidR="00581A8B">
        <w:rPr>
          <w:rFonts w:hint="eastAsia"/>
        </w:rPr>
        <w:t>P</w:t>
      </w:r>
      <w:r w:rsidR="00D82183">
        <w:rPr>
          <w:rFonts w:hint="eastAsia"/>
        </w:rPr>
        <w:t>y</w:t>
      </w:r>
      <w:r w:rsidR="009A0DF3">
        <w:rPr>
          <w:rFonts w:hint="eastAsia"/>
        </w:rPr>
        <w:t>T</w:t>
      </w:r>
      <w:r w:rsidR="00D82183">
        <w:rPr>
          <w:rFonts w:hint="eastAsia"/>
        </w:rPr>
        <w:t>orch</w:t>
      </w:r>
      <w:r w:rsidR="00467997">
        <w:rPr>
          <w:rFonts w:hint="eastAsia"/>
        </w:rPr>
        <w:t xml:space="preserve"> version is </w:t>
      </w:r>
      <w:r w:rsidR="002A529F">
        <w:rPr>
          <w:rFonts w:hint="eastAsia"/>
        </w:rPr>
        <w:t xml:space="preserve">2.5.1. </w:t>
      </w:r>
    </w:p>
    <w:p w14:paraId="24A26D58" w14:textId="173C2B13" w:rsidR="00544FB4" w:rsidRPr="000A3C3C" w:rsidRDefault="005231B1" w:rsidP="0015701E">
      <w:pPr>
        <w:pStyle w:val="a5"/>
        <w:jc w:val="both"/>
      </w:pPr>
      <w:r>
        <w:t xml:space="preserve">For the </w:t>
      </w:r>
      <w:r w:rsidR="00A50A71">
        <w:t>proposed model's configuration</w:t>
      </w:r>
      <w:r>
        <w:t xml:space="preserve">, the minority class oversampling ratio is set to 0.4. The </w:t>
      </w:r>
      <w:r w:rsidRPr="00B70151">
        <w:rPr>
          <w:i/>
          <w:iCs/>
        </w:rPr>
        <w:t>k</w:t>
      </w:r>
      <w:r>
        <w:t xml:space="preserve"> value for linear </w:t>
      </w:r>
      <w:r w:rsidR="00CE479A">
        <w:rPr>
          <w:rFonts w:hint="eastAsia"/>
        </w:rPr>
        <w:t>self-</w:t>
      </w:r>
      <w:r>
        <w:t xml:space="preserve">attention is set to 32. The embedding dimension is set to 128. To retain all feature information, </w:t>
      </w:r>
      <w:r w:rsidRPr="003733C0">
        <w:t>the input sequence</w:t>
      </w:r>
      <w:r w:rsidR="00784BAD" w:rsidRPr="003733C0">
        <w:t xml:space="preserve"> is not truncated</w:t>
      </w:r>
      <w:r w:rsidRPr="003733C0">
        <w:t>.</w:t>
      </w:r>
      <w:r>
        <w:t xml:space="preserve"> The maximum sequence length of</w:t>
      </w:r>
      <w:r w:rsidR="00CE479A">
        <w:rPr>
          <w:rFonts w:hint="eastAsia"/>
        </w:rPr>
        <w:t xml:space="preserve"> the proposed model</w:t>
      </w:r>
      <w:r>
        <w:t xml:space="preserve"> is set to the maximum length encountered during the construction of input sessions.</w:t>
      </w:r>
    </w:p>
    <w:p w14:paraId="186D898F" w14:textId="65860E62" w:rsidR="006A6B06" w:rsidRDefault="006A6B06" w:rsidP="0015701E">
      <w:pPr>
        <w:pStyle w:val="3"/>
        <w:jc w:val="both"/>
      </w:pPr>
      <w:bookmarkStart w:id="43" w:name="_Toc202104723"/>
      <w:r>
        <w:t>Loss Function &amp; Class Weighting</w:t>
      </w:r>
      <w:bookmarkEnd w:id="43"/>
    </w:p>
    <w:p w14:paraId="1C57C5C3" w14:textId="1DB181C2" w:rsidR="008F0D69" w:rsidRDefault="00D94452" w:rsidP="0015701E">
      <w:pPr>
        <w:pStyle w:val="a5"/>
        <w:jc w:val="both"/>
      </w:pPr>
      <w:r>
        <w:rPr>
          <w:rFonts w:hint="eastAsia"/>
        </w:rPr>
        <w:t xml:space="preserve">The proposed model </w:t>
      </w:r>
      <w:r w:rsidR="00356977">
        <w:rPr>
          <w:rFonts w:hint="eastAsia"/>
        </w:rPr>
        <w:t xml:space="preserve">adopts a weighted </w:t>
      </w:r>
      <w:r w:rsidR="00B60CC1">
        <w:rPr>
          <w:rFonts w:hint="eastAsia"/>
        </w:rPr>
        <w:t xml:space="preserve">cross-entropy loss function to address the class </w:t>
      </w:r>
      <w:r w:rsidR="00B60CC1">
        <w:t>imbalance</w:t>
      </w:r>
      <w:r w:rsidR="00B60CC1">
        <w:rPr>
          <w:rFonts w:hint="eastAsia"/>
        </w:rPr>
        <w:t xml:space="preserve"> </w:t>
      </w:r>
      <w:r w:rsidR="006421D7">
        <w:rPr>
          <w:rFonts w:hint="eastAsia"/>
        </w:rPr>
        <w:t xml:space="preserve">commonly observed in log datasets. </w:t>
      </w:r>
      <w:r w:rsidR="004E5130">
        <w:t>During training, the weighted loss function assigns a higher penalty to misclassified anomalous instances, helping to prevent bias toward the regular class.</w:t>
      </w:r>
      <w:r w:rsidR="008514DF">
        <w:rPr>
          <w:rFonts w:hint="eastAsia"/>
        </w:rPr>
        <w:t xml:space="preserve"> </w:t>
      </w:r>
      <w:r w:rsidR="001D3A22">
        <w:rPr>
          <w:rFonts w:hint="eastAsia"/>
        </w:rPr>
        <w:t>Let</w:t>
      </w:r>
      <w:r w:rsidR="001D3A22" w:rsidRPr="009044C4">
        <w:rPr>
          <w:rFonts w:cs="Times New Roman"/>
        </w:rPr>
        <w:t xml:space="preserve"> </w:t>
      </w:r>
      <w:r w:rsidR="005231B1" w:rsidRPr="009044C4">
        <w:rPr>
          <w:rFonts w:cs="Times New Roman"/>
          <w:b/>
          <w:bCs/>
        </w:rPr>
        <w:t>z</w:t>
      </w:r>
      <w:r w:rsidR="005231B1" w:rsidRPr="009044C4">
        <w:rPr>
          <w:rFonts w:cs="Times New Roman"/>
        </w:rPr>
        <w:t xml:space="preserve"> = [</w:t>
      </w:r>
      <w:r w:rsidR="005231B1" w:rsidRPr="009044C4">
        <w:rPr>
          <w:rFonts w:cs="Times New Roman"/>
          <w:i/>
          <w:iCs/>
        </w:rPr>
        <w:t>z</w:t>
      </w:r>
      <w:r w:rsidR="005231B1" w:rsidRPr="009044C4">
        <w:rPr>
          <w:rFonts w:cs="Times New Roman"/>
          <w:i/>
          <w:iCs/>
          <w:vertAlign w:val="subscript"/>
        </w:rPr>
        <w:t xml:space="preserve">0, </w:t>
      </w:r>
      <w:r w:rsidR="005231B1" w:rsidRPr="009044C4">
        <w:rPr>
          <w:rFonts w:cs="Times New Roman"/>
          <w:i/>
          <w:iCs/>
        </w:rPr>
        <w:t>z</w:t>
      </w:r>
      <w:r w:rsidR="005231B1" w:rsidRPr="009044C4">
        <w:rPr>
          <w:rFonts w:cs="Times New Roman"/>
          <w:i/>
          <w:iCs/>
          <w:vertAlign w:val="subscript"/>
        </w:rPr>
        <w:t>1</w:t>
      </w:r>
      <w:r w:rsidR="005231B1" w:rsidRPr="009044C4">
        <w:rPr>
          <w:rFonts w:cs="Times New Roman"/>
        </w:rPr>
        <w:t xml:space="preserve">] </w:t>
      </w:r>
      <w:r w:rsidR="009044C4" w:rsidRPr="009044C4">
        <w:rPr>
          <w:rFonts w:ascii="Cambria Math" w:hAnsi="Cambria Math" w:cs="Cambria Math"/>
        </w:rPr>
        <w:t>∈</w:t>
      </w:r>
      <w:r w:rsidR="009044C4" w:rsidRPr="009044C4">
        <w:rPr>
          <w:rFonts w:cs="Times New Roman"/>
        </w:rPr>
        <w:t xml:space="preserve"> ℝ</w:t>
      </w:r>
      <w:r w:rsidR="009044C4" w:rsidRPr="009044C4">
        <w:rPr>
          <w:rFonts w:cs="Times New Roman"/>
          <w:vertAlign w:val="superscript"/>
        </w:rPr>
        <w:t>2</w:t>
      </w:r>
      <w:r w:rsidR="00F02BF2">
        <w:rPr>
          <w:rFonts w:hint="eastAsia"/>
        </w:rPr>
        <w:t xml:space="preserve"> represent the </w:t>
      </w:r>
      <w:r w:rsidR="005012F6">
        <w:rPr>
          <w:rFonts w:hint="eastAsia"/>
        </w:rPr>
        <w:t>logit vector output by the classification layer</w:t>
      </w:r>
      <w:r w:rsidR="004D6FE1">
        <w:rPr>
          <w:rFonts w:hint="eastAsia"/>
        </w:rPr>
        <w:t>,</w:t>
      </w:r>
      <w:r w:rsidR="009044C4">
        <w:rPr>
          <w:rFonts w:hint="eastAsia"/>
        </w:rPr>
        <w:t xml:space="preserve"> </w:t>
      </w:r>
      <w:r w:rsidR="009044C4" w:rsidRPr="009044C4">
        <w:rPr>
          <w:rFonts w:hint="eastAsia"/>
          <w:i/>
          <w:iCs/>
        </w:rPr>
        <w:t>y</w:t>
      </w:r>
      <w:r w:rsidR="009044C4">
        <w:rPr>
          <w:rFonts w:hint="eastAsia"/>
        </w:rPr>
        <w:t xml:space="preserve"> </w:t>
      </w:r>
      <w:r w:rsidR="009044C4" w:rsidRPr="009044C4">
        <w:rPr>
          <w:rFonts w:ascii="Cambria Math" w:hAnsi="Cambria Math" w:cs="Cambria Math"/>
        </w:rPr>
        <w:t>∈</w:t>
      </w:r>
      <w:r w:rsidR="009044C4" w:rsidRPr="009044C4">
        <w:rPr>
          <w:rFonts w:cs="Times New Roman"/>
        </w:rPr>
        <w:t xml:space="preserve"> {0,1}</w:t>
      </w:r>
      <w:r w:rsidR="009044C4">
        <w:rPr>
          <w:rFonts w:hint="eastAsia"/>
        </w:rPr>
        <w:t xml:space="preserve"> </w:t>
      </w:r>
      <w:r w:rsidR="00E53A4C">
        <w:rPr>
          <w:rFonts w:hint="eastAsia"/>
        </w:rPr>
        <w:t>be the ground truth label</w:t>
      </w:r>
      <w:r w:rsidR="009044C4">
        <w:rPr>
          <w:rFonts w:hint="eastAsia"/>
        </w:rPr>
        <w:t>,</w:t>
      </w:r>
      <w:r w:rsidR="004D6FE1">
        <w:rPr>
          <w:rFonts w:hint="eastAsia"/>
        </w:rPr>
        <w:t xml:space="preserve"> and </w:t>
      </w:r>
      <w:r w:rsidR="009044C4">
        <w:rPr>
          <w:rFonts w:hint="eastAsia"/>
        </w:rPr>
        <w:t xml:space="preserve">the </w:t>
      </w:r>
      <w:r w:rsidR="002101FF">
        <w:rPr>
          <w:rFonts w:hint="eastAsia"/>
        </w:rPr>
        <w:t xml:space="preserve">class weight vector </w:t>
      </w:r>
      <w:r w:rsidR="00190233">
        <w:rPr>
          <w:b/>
          <w:bCs/>
        </w:rPr>
        <w:t>w</w:t>
      </w:r>
      <w:r w:rsidR="00190233" w:rsidRPr="009044C4">
        <w:rPr>
          <w:rFonts w:hint="eastAsia"/>
          <w:i/>
          <w:iCs/>
        </w:rPr>
        <w:t xml:space="preserve"> </w:t>
      </w:r>
      <w:r w:rsidR="009044C4">
        <w:rPr>
          <w:rFonts w:hint="eastAsia"/>
        </w:rPr>
        <w:t>= [w</w:t>
      </w:r>
      <w:r w:rsidR="009044C4">
        <w:rPr>
          <w:rFonts w:hint="eastAsia"/>
          <w:vertAlign w:val="subscript"/>
        </w:rPr>
        <w:t xml:space="preserve">0, </w:t>
      </w:r>
      <w:r w:rsidR="009044C4">
        <w:rPr>
          <w:rFonts w:hint="eastAsia"/>
        </w:rPr>
        <w:t>w</w:t>
      </w:r>
      <w:r w:rsidR="009044C4">
        <w:rPr>
          <w:rFonts w:hint="eastAsia"/>
          <w:vertAlign w:val="subscript"/>
        </w:rPr>
        <w:t>1</w:t>
      </w:r>
      <w:r w:rsidR="009044C4">
        <w:rPr>
          <w:rFonts w:hint="eastAsia"/>
        </w:rPr>
        <w:t>]</w:t>
      </w:r>
      <w:r w:rsidR="00E53A4C">
        <w:rPr>
          <w:rFonts w:hint="eastAsia"/>
        </w:rPr>
        <w:t xml:space="preserve">. </w:t>
      </w:r>
      <w:r w:rsidR="00B12F20">
        <w:rPr>
          <w:rFonts w:hint="eastAsia"/>
        </w:rPr>
        <w:t>The</w:t>
      </w:r>
      <w:r w:rsidR="00EB648A">
        <w:rPr>
          <w:rFonts w:hint="eastAsia"/>
        </w:rPr>
        <w:t xml:space="preserve"> loss for a </w:t>
      </w:r>
      <w:r w:rsidR="00EB648A">
        <w:t>single</w:t>
      </w:r>
      <w:r w:rsidR="00EB648A">
        <w:rPr>
          <w:rFonts w:hint="eastAsia"/>
        </w:rPr>
        <w:t xml:space="preserve"> training sample</w:t>
      </w:r>
      <w:r w:rsidR="000F2447">
        <w:rPr>
          <w:rFonts w:hint="eastAsia"/>
        </w:rPr>
        <w:t xml:space="preserve"> is </w:t>
      </w:r>
      <w:r w:rsidR="005414C9">
        <w:rPr>
          <w:rFonts w:hint="eastAsia"/>
        </w:rPr>
        <w:t xml:space="preserve">defined </w:t>
      </w:r>
      <w:r w:rsidR="00482E0C">
        <w:rPr>
          <w:rFonts w:hint="eastAsia"/>
        </w:rPr>
        <w:t>as:</w:t>
      </w:r>
    </w:p>
    <w:p w14:paraId="59C9F7D6" w14:textId="52AF68B5" w:rsidR="00DF528E" w:rsidRDefault="00FA21C2" w:rsidP="0015701E">
      <w:pPr>
        <w:pStyle w:val="afb"/>
        <w:jc w:val="both"/>
      </w:pPr>
      <w:r>
        <w:tab/>
      </w:r>
      <w:r w:rsidR="00DF528E" w:rsidRPr="00863676">
        <w:rPr>
          <w:position w:val="-64"/>
        </w:rPr>
        <w:object w:dxaOrig="4980" w:dyaOrig="1400" w14:anchorId="6EEE6792">
          <v:shape id="_x0000_i1032" type="#_x0000_t75" style="width:249.45pt;height:69.25pt" o:ole="">
            <v:imagedata r:id="rId33" o:title=""/>
          </v:shape>
          <o:OLEObject Type="Embed" ProgID="Equation.DSMT4" ShapeID="_x0000_i1032" DrawAspect="Content" ObjectID="_1832240050" r:id="rId34"/>
        </w:object>
      </w:r>
      <w:r w:rsidR="00F83D80">
        <w:tab/>
        <w:t xml:space="preserve">( </w:t>
      </w:r>
      <w:fldSimple w:instr=" SEQ ( \* ARABIC ">
        <w:r w:rsidR="00B433F5">
          <w:rPr>
            <w:noProof/>
          </w:rPr>
          <w:t>13</w:t>
        </w:r>
      </w:fldSimple>
      <w:r w:rsidR="00F83D80">
        <w:rPr>
          <w:rFonts w:hint="eastAsia"/>
        </w:rPr>
        <w:t xml:space="preserve"> )</w:t>
      </w:r>
    </w:p>
    <w:p w14:paraId="568DAA0D" w14:textId="26BB4AA5" w:rsidR="00A24F5C" w:rsidRDefault="00710850" w:rsidP="00710850">
      <w:pPr>
        <w:pStyle w:val="a5"/>
        <w:ind w:firstLine="0"/>
        <w:jc w:val="both"/>
      </w:pPr>
      <w:r>
        <w:rPr>
          <w:rFonts w:hint="eastAsia"/>
        </w:rPr>
        <w:t>,</w:t>
      </w:r>
      <w:r>
        <w:t xml:space="preserve"> w</w:t>
      </w:r>
      <w:r w:rsidR="00251715" w:rsidRPr="00251715">
        <w:rPr>
          <w:rFonts w:hint="eastAsia"/>
        </w:rPr>
        <w:t>here</w:t>
      </w:r>
      <w:r w:rsidR="00251715">
        <w:rPr>
          <w:rFonts w:hint="eastAsia"/>
          <w:i/>
          <w:iCs/>
        </w:rPr>
        <w:t xml:space="preserve"> </w:t>
      </w:r>
      <w:proofErr w:type="spellStart"/>
      <w:r w:rsidR="009044C4" w:rsidRPr="009044C4">
        <w:rPr>
          <w:rFonts w:hint="eastAsia"/>
          <w:i/>
          <w:iCs/>
        </w:rPr>
        <w:t>w</w:t>
      </w:r>
      <w:r w:rsidR="009044C4" w:rsidRPr="009044C4">
        <w:rPr>
          <w:rFonts w:hint="eastAsia"/>
          <w:i/>
          <w:iCs/>
          <w:vertAlign w:val="subscript"/>
        </w:rPr>
        <w:t>y</w:t>
      </w:r>
      <w:proofErr w:type="spellEnd"/>
      <w:r w:rsidR="009044C4">
        <w:rPr>
          <w:rFonts w:hint="eastAsia"/>
        </w:rPr>
        <w:t xml:space="preserve"> </w:t>
      </w:r>
      <w:r w:rsidR="00E74CFE">
        <w:rPr>
          <w:rFonts w:hint="eastAsia"/>
        </w:rPr>
        <w:t xml:space="preserve">denotes the weight </w:t>
      </w:r>
      <w:r w:rsidR="00E74CFE">
        <w:t>assigned</w:t>
      </w:r>
      <w:r w:rsidR="00E74CFE">
        <w:rPr>
          <w:rFonts w:hint="eastAsia"/>
        </w:rPr>
        <w:t xml:space="preserve"> to the class. </w:t>
      </w:r>
    </w:p>
    <w:p w14:paraId="74CF44F3" w14:textId="70FBE5CF" w:rsidR="00482E0C" w:rsidRPr="0019181A" w:rsidRDefault="00E74CFE" w:rsidP="0015701E">
      <w:pPr>
        <w:pStyle w:val="a5"/>
        <w:jc w:val="both"/>
      </w:pPr>
      <w:r>
        <w:rPr>
          <w:rFonts w:hint="eastAsia"/>
        </w:rPr>
        <w:lastRenderedPageBreak/>
        <w:t xml:space="preserve">In </w:t>
      </w:r>
      <w:r w:rsidR="00784BAD">
        <w:t>the</w:t>
      </w:r>
      <w:r w:rsidR="00171BE2">
        <w:rPr>
          <w:rFonts w:hint="eastAsia"/>
        </w:rPr>
        <w:t xml:space="preserve"> </w:t>
      </w:r>
      <w:r w:rsidR="00714F22">
        <w:t>experiment</w:t>
      </w:r>
      <w:r>
        <w:rPr>
          <w:rFonts w:hint="eastAsia"/>
        </w:rPr>
        <w:t xml:space="preserve">, </w:t>
      </w:r>
      <w:r w:rsidR="0015138D" w:rsidRPr="00F82707">
        <w:t>t</w:t>
      </w:r>
      <w:r w:rsidR="00784BAD" w:rsidRPr="00F82707">
        <w:t>he</w:t>
      </w:r>
      <w:r w:rsidR="00BB759D" w:rsidRPr="00F82707">
        <w:rPr>
          <w:rFonts w:hint="eastAsia"/>
        </w:rPr>
        <w:t xml:space="preserve"> weight </w:t>
      </w:r>
      <w:r w:rsidR="003545A5" w:rsidRPr="00F82707">
        <w:rPr>
          <w:rFonts w:hint="eastAsia"/>
          <w:i/>
          <w:iCs/>
        </w:rPr>
        <w:t>w</w:t>
      </w:r>
      <w:r w:rsidR="003545A5" w:rsidRPr="00F82707">
        <w:rPr>
          <w:rFonts w:hint="eastAsia"/>
          <w:vertAlign w:val="subscript"/>
        </w:rPr>
        <w:t>0</w:t>
      </w:r>
      <w:r w:rsidR="003545A5" w:rsidRPr="00F82707">
        <w:rPr>
          <w:rFonts w:hint="eastAsia"/>
        </w:rPr>
        <w:t xml:space="preserve"> </w:t>
      </w:r>
      <w:r w:rsidR="00BB759D" w:rsidRPr="00F82707">
        <w:rPr>
          <w:rFonts w:hint="eastAsia"/>
        </w:rPr>
        <w:t>=</w:t>
      </w:r>
      <w:r w:rsidR="003545A5" w:rsidRPr="00F82707">
        <w:rPr>
          <w:rFonts w:hint="eastAsia"/>
        </w:rPr>
        <w:t xml:space="preserve"> </w:t>
      </w:r>
      <w:r w:rsidR="00BB759D" w:rsidRPr="00F82707">
        <w:rPr>
          <w:rFonts w:hint="eastAsia"/>
        </w:rPr>
        <w:t xml:space="preserve">1.0 </w:t>
      </w:r>
      <w:r w:rsidR="00784BAD" w:rsidRPr="00F82707">
        <w:t xml:space="preserve">is assigned </w:t>
      </w:r>
      <w:r w:rsidR="00714F22" w:rsidRPr="00F82707">
        <w:rPr>
          <w:rFonts w:hint="eastAsia"/>
        </w:rPr>
        <w:t xml:space="preserve">to the </w:t>
      </w:r>
      <w:r w:rsidR="003A0AC1" w:rsidRPr="00F82707">
        <w:rPr>
          <w:rFonts w:hint="eastAsia"/>
        </w:rPr>
        <w:t>regular</w:t>
      </w:r>
      <w:r w:rsidR="00714F22" w:rsidRPr="00F82707">
        <w:rPr>
          <w:rFonts w:hint="eastAsia"/>
        </w:rPr>
        <w:t xml:space="preserve"> class and </w:t>
      </w:r>
      <w:r w:rsidR="00784BAD" w:rsidRPr="00F82707">
        <w:t xml:space="preserve">the weight </w:t>
      </w:r>
      <w:r w:rsidR="00D1504D" w:rsidRPr="00F82707">
        <w:rPr>
          <w:rFonts w:hint="eastAsia"/>
          <w:i/>
          <w:iCs/>
        </w:rPr>
        <w:t>w</w:t>
      </w:r>
      <w:r w:rsidR="00D1504D" w:rsidRPr="00F82707">
        <w:rPr>
          <w:rFonts w:hint="eastAsia"/>
          <w:i/>
          <w:iCs/>
          <w:vertAlign w:val="subscript"/>
        </w:rPr>
        <w:t xml:space="preserve">1 </w:t>
      </w:r>
      <w:r w:rsidR="0042536B" w:rsidRPr="00F82707">
        <w:rPr>
          <w:rFonts w:hint="eastAsia"/>
        </w:rPr>
        <w:t xml:space="preserve">= 4.0 </w:t>
      </w:r>
      <w:r w:rsidR="00784BAD" w:rsidRPr="00F82707">
        <w:t>is assigned</w:t>
      </w:r>
      <w:r w:rsidR="00784BAD" w:rsidRPr="00F82707">
        <w:rPr>
          <w:rFonts w:hint="eastAsia"/>
        </w:rPr>
        <w:t xml:space="preserve"> </w:t>
      </w:r>
      <w:r w:rsidR="00D1504D" w:rsidRPr="00F82707">
        <w:rPr>
          <w:rFonts w:hint="eastAsia"/>
        </w:rPr>
        <w:t>to</w:t>
      </w:r>
      <w:r w:rsidR="0042536B" w:rsidRPr="00F82707">
        <w:rPr>
          <w:rFonts w:hint="eastAsia"/>
        </w:rPr>
        <w:t xml:space="preserve"> the anomalous class</w:t>
      </w:r>
      <w:r w:rsidR="0027134C" w:rsidRPr="00F82707">
        <w:rPr>
          <w:rFonts w:hint="eastAsia"/>
        </w:rPr>
        <w:t xml:space="preserve">. </w:t>
      </w:r>
      <w:r w:rsidR="0027134C">
        <w:rPr>
          <w:rFonts w:hint="eastAsia"/>
        </w:rPr>
        <w:t>This approach suggests</w:t>
      </w:r>
      <w:r w:rsidR="00805ADC">
        <w:rPr>
          <w:rFonts w:hint="eastAsia"/>
        </w:rPr>
        <w:t xml:space="preserve"> that</w:t>
      </w:r>
      <w:r w:rsidR="0027134C">
        <w:rPr>
          <w:rFonts w:hint="eastAsia"/>
        </w:rPr>
        <w:t xml:space="preserve"> </w:t>
      </w:r>
      <w:r w:rsidR="00FA59CF">
        <w:rPr>
          <w:rFonts w:hint="eastAsia"/>
        </w:rPr>
        <w:t>the model focus</w:t>
      </w:r>
      <w:r w:rsidR="00FB0525">
        <w:rPr>
          <w:rFonts w:hint="eastAsia"/>
        </w:rPr>
        <w:t>es</w:t>
      </w:r>
      <w:r w:rsidR="00FA59CF">
        <w:rPr>
          <w:rFonts w:hint="eastAsia"/>
        </w:rPr>
        <w:t xml:space="preserve"> more on the anomalous class to </w:t>
      </w:r>
      <w:r w:rsidR="00231499">
        <w:rPr>
          <w:rFonts w:hint="eastAsia"/>
        </w:rPr>
        <w:t>reduce</w:t>
      </w:r>
      <w:r w:rsidR="00FA59CF">
        <w:rPr>
          <w:rFonts w:hint="eastAsia"/>
        </w:rPr>
        <w:t xml:space="preserve"> the </w:t>
      </w:r>
      <w:r w:rsidR="0019181A">
        <w:rPr>
          <w:rFonts w:hint="eastAsia"/>
        </w:rPr>
        <w:t>bias</w:t>
      </w:r>
      <w:r w:rsidR="00386111">
        <w:rPr>
          <w:rFonts w:hint="eastAsia"/>
        </w:rPr>
        <w:t xml:space="preserve"> </w:t>
      </w:r>
      <w:r w:rsidR="00231499">
        <w:rPr>
          <w:rFonts w:hint="eastAsia"/>
        </w:rPr>
        <w:t xml:space="preserve">caused </w:t>
      </w:r>
      <w:r w:rsidR="00386111">
        <w:rPr>
          <w:rFonts w:hint="eastAsia"/>
        </w:rPr>
        <w:t xml:space="preserve">by the </w:t>
      </w:r>
      <w:r w:rsidR="00FA59CF">
        <w:rPr>
          <w:rFonts w:hint="eastAsia"/>
        </w:rPr>
        <w:t>skew</w:t>
      </w:r>
      <w:r w:rsidR="0019181A">
        <w:rPr>
          <w:rFonts w:hint="eastAsia"/>
        </w:rPr>
        <w:t>ed</w:t>
      </w:r>
      <w:r w:rsidR="00FA59CF">
        <w:rPr>
          <w:rFonts w:hint="eastAsia"/>
        </w:rPr>
        <w:t xml:space="preserve"> distribution of </w:t>
      </w:r>
      <w:r w:rsidR="007E68D1">
        <w:rPr>
          <w:rFonts w:hint="eastAsia"/>
        </w:rPr>
        <w:t xml:space="preserve">the </w:t>
      </w:r>
      <w:r w:rsidR="003A0AC1">
        <w:rPr>
          <w:rFonts w:hint="eastAsia"/>
        </w:rPr>
        <w:t>regular</w:t>
      </w:r>
      <w:r w:rsidR="0019181A">
        <w:rPr>
          <w:rFonts w:hint="eastAsia"/>
        </w:rPr>
        <w:t xml:space="preserve"> class in the </w:t>
      </w:r>
      <w:r w:rsidR="0019181A">
        <w:t>training</w:t>
      </w:r>
      <w:r w:rsidR="0019181A">
        <w:rPr>
          <w:rFonts w:hint="eastAsia"/>
        </w:rPr>
        <w:t xml:space="preserve"> set.</w:t>
      </w:r>
    </w:p>
    <w:p w14:paraId="3D42EFA4" w14:textId="58A5B169" w:rsidR="006A6B06" w:rsidRDefault="006A6B06" w:rsidP="0015701E">
      <w:pPr>
        <w:pStyle w:val="3"/>
        <w:jc w:val="both"/>
      </w:pPr>
      <w:bookmarkStart w:id="44" w:name="_Toc202104724"/>
      <w:proofErr w:type="spellStart"/>
      <w:r>
        <w:t>AdamW</w:t>
      </w:r>
      <w:proofErr w:type="spellEnd"/>
      <w:r>
        <w:t xml:space="preserve"> Optimizer &amp; Learning Rate Scheduling</w:t>
      </w:r>
      <w:bookmarkEnd w:id="44"/>
    </w:p>
    <w:p w14:paraId="1410193C" w14:textId="0DB12F5F" w:rsidR="004A5649" w:rsidRPr="00D70069" w:rsidRDefault="00FC32BA" w:rsidP="0015701E">
      <w:pPr>
        <w:pStyle w:val="a5"/>
        <w:jc w:val="both"/>
      </w:pPr>
      <w:r>
        <w:rPr>
          <w:rFonts w:hint="eastAsia"/>
        </w:rPr>
        <w:t xml:space="preserve">The proposed model </w:t>
      </w:r>
      <w:r w:rsidR="0087776E">
        <w:rPr>
          <w:rFonts w:hint="eastAsia"/>
        </w:rPr>
        <w:t xml:space="preserve">exploits </w:t>
      </w:r>
      <w:r w:rsidR="00B43927">
        <w:rPr>
          <w:rFonts w:hint="eastAsia"/>
        </w:rPr>
        <w:t xml:space="preserve">the </w:t>
      </w:r>
      <w:proofErr w:type="spellStart"/>
      <w:r w:rsidR="0087776E">
        <w:rPr>
          <w:rFonts w:hint="eastAsia"/>
        </w:rPr>
        <w:t>AdamW</w:t>
      </w:r>
      <w:proofErr w:type="spellEnd"/>
      <w:r w:rsidR="0087776E">
        <w:rPr>
          <w:rFonts w:hint="eastAsia"/>
        </w:rPr>
        <w:t xml:space="preserve"> optimizer</w:t>
      </w:r>
      <w:r w:rsidR="00F832E8">
        <w:rPr>
          <w:rFonts w:hint="eastAsia"/>
        </w:rPr>
        <w:t xml:space="preserve"> </w:t>
      </w:r>
      <w:r w:rsidR="004B793E">
        <w:fldChar w:fldCharType="begin"/>
      </w:r>
      <w:r w:rsidR="00BC1641">
        <w:instrText xml:space="preserve"> ADDIN ZOTERO_ITEM CSL_CITATION {"citationID":"MfXE8ssj","properties":{"formattedCitation":"[33]","plainCitation":"[33]","noteIndex":0},"citationItems":[{"id":12,"uris":["http://zotero.org/users/12810483/items/Y2657ZCL"],"itemData":{"id":12,"type":"article","abstract":"L$_2$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https://github.com/loshchil/AdamW-and-SGDW","DOI":"10.48550/arXiv.1711.05101","note":"arXiv:1711.05101 [cs]","number":"arXiv:1711.05101","publisher":"arXiv","source":"arXiv.org","title":"Decoupled Weight Decay Regularization","URL":"http://arxiv.org/abs/1711.05101","author":[{"family":"Loshchilov","given":"Ilya"},{"family":"Hutter","given":"Frank"}],"accessed":{"date-parts":[["2025",4,17]]},"issued":{"date-parts":[["2019",1,4]]}}}],"schema":"https://github.com/citation-style-language/schema/raw/master/csl-citation.json"} </w:instrText>
      </w:r>
      <w:r w:rsidR="004B793E">
        <w:fldChar w:fldCharType="separate"/>
      </w:r>
      <w:r w:rsidR="00BC1641" w:rsidRPr="00BC1641">
        <w:rPr>
          <w:rFonts w:cs="Times New Roman"/>
        </w:rPr>
        <w:t>[33]</w:t>
      </w:r>
      <w:r w:rsidR="004B793E">
        <w:fldChar w:fldCharType="end"/>
      </w:r>
      <w:r w:rsidR="00AC0169">
        <w:rPr>
          <w:rFonts w:hint="eastAsia"/>
        </w:rPr>
        <w:t>,</w:t>
      </w:r>
      <w:r w:rsidR="002C0180">
        <w:rPr>
          <w:rFonts w:hint="eastAsia"/>
        </w:rPr>
        <w:t xml:space="preserve"> </w:t>
      </w:r>
      <w:r w:rsidR="00F832E8">
        <w:t>which</w:t>
      </w:r>
      <w:r w:rsidR="00F832E8">
        <w:rPr>
          <w:rFonts w:hint="eastAsia"/>
        </w:rPr>
        <w:t xml:space="preserve"> decouple</w:t>
      </w:r>
      <w:r w:rsidR="00BA5230">
        <w:rPr>
          <w:rFonts w:hint="eastAsia"/>
        </w:rPr>
        <w:t>s</w:t>
      </w:r>
      <w:r w:rsidR="00F832E8">
        <w:rPr>
          <w:rFonts w:hint="eastAsia"/>
        </w:rPr>
        <w:t xml:space="preserve"> the weight decay </w:t>
      </w:r>
      <w:r w:rsidR="003B1447">
        <w:rPr>
          <w:rFonts w:hint="eastAsia"/>
        </w:rPr>
        <w:t xml:space="preserve">term </w:t>
      </w:r>
      <w:r w:rsidR="0084381C">
        <w:rPr>
          <w:rFonts w:hint="eastAsia"/>
        </w:rPr>
        <w:t xml:space="preserve">from the </w:t>
      </w:r>
      <w:r w:rsidR="00F53DE1">
        <w:rPr>
          <w:rFonts w:hint="eastAsia"/>
        </w:rPr>
        <w:t>gradient updat</w:t>
      </w:r>
      <w:r w:rsidR="00305BE4">
        <w:rPr>
          <w:rFonts w:hint="eastAsia"/>
        </w:rPr>
        <w:t>ing</w:t>
      </w:r>
      <w:r w:rsidR="00D1631F">
        <w:rPr>
          <w:rFonts w:hint="eastAsia"/>
        </w:rPr>
        <w:t xml:space="preserve"> to ensure </w:t>
      </w:r>
      <w:r w:rsidR="007164DD">
        <w:rPr>
          <w:rFonts w:hint="eastAsia"/>
        </w:rPr>
        <w:t xml:space="preserve">consistent and effective regularization. </w:t>
      </w:r>
      <w:r w:rsidR="00784BAD" w:rsidRPr="008D68C1">
        <w:t>T</w:t>
      </w:r>
      <w:r w:rsidR="00BC4C31" w:rsidRPr="008D68C1">
        <w:rPr>
          <w:rFonts w:hint="eastAsia"/>
        </w:rPr>
        <w:t xml:space="preserve">he </w:t>
      </w:r>
      <w:r w:rsidR="00DD713C" w:rsidRPr="008D68C1">
        <w:t xml:space="preserve">optimizer </w:t>
      </w:r>
      <w:r w:rsidR="00784BAD" w:rsidRPr="008D68C1">
        <w:t xml:space="preserve">is configured </w:t>
      </w:r>
      <w:r w:rsidR="00DD713C" w:rsidRPr="00DD713C">
        <w:t xml:space="preserve">with </w:t>
      </w:r>
      <w:r w:rsidR="00FC1C01">
        <w:t>a weight decay of</w:t>
      </w:r>
      <w:r w:rsidR="006B02D4">
        <w:t xml:space="preserve"> 10</w:t>
      </w:r>
      <w:r w:rsidR="006B02D4">
        <w:rPr>
          <w:vertAlign w:val="superscript"/>
        </w:rPr>
        <w:t>-2</w:t>
      </w:r>
      <w:r w:rsidR="00FC1C01">
        <w:t xml:space="preserve"> and an epsilon of </w:t>
      </w:r>
      <w:r w:rsidR="006B02D4">
        <w:t>10</w:t>
      </w:r>
      <w:r w:rsidR="006B02D4">
        <w:rPr>
          <w:vertAlign w:val="superscript"/>
        </w:rPr>
        <w:t>-8</w:t>
      </w:r>
      <w:r w:rsidR="00DD713C" w:rsidRPr="00DD713C">
        <w:t xml:space="preserve">. The initial learning rate is </w:t>
      </w:r>
      <w:r w:rsidR="008D68C1">
        <w:t>5</w:t>
      </w:r>
      <w:r w:rsidR="00B80650">
        <w:t>x10</w:t>
      </w:r>
      <w:r w:rsidR="00B80650">
        <w:rPr>
          <w:vertAlign w:val="superscript"/>
        </w:rPr>
        <w:t>-4</w:t>
      </w:r>
      <w:r w:rsidR="00DD713C" w:rsidRPr="00DD713C">
        <w:t xml:space="preserve"> and scheduled by ReduceLROnPlateau scheduler with the factor set to 0.1 </w:t>
      </w:r>
    </w:p>
    <w:p w14:paraId="5BA1D202" w14:textId="7BC75658" w:rsidR="006A6B06" w:rsidRDefault="006A6B06" w:rsidP="0015701E">
      <w:pPr>
        <w:pStyle w:val="2"/>
        <w:jc w:val="both"/>
      </w:pPr>
      <w:bookmarkStart w:id="45" w:name="_Toc202104725"/>
      <w:r>
        <w:t>Benchmark Datasets</w:t>
      </w:r>
      <w:bookmarkEnd w:id="45"/>
    </w:p>
    <w:p w14:paraId="6A026CAB" w14:textId="1C6D8F91" w:rsidR="006A6B06" w:rsidRDefault="006A6B06" w:rsidP="0015701E">
      <w:pPr>
        <w:pStyle w:val="3"/>
        <w:jc w:val="both"/>
      </w:pPr>
      <w:bookmarkStart w:id="46" w:name="_Toc202104726"/>
      <w:r>
        <w:t xml:space="preserve">Public </w:t>
      </w:r>
      <w:r w:rsidR="00623C9D">
        <w:rPr>
          <w:rFonts w:hint="eastAsia"/>
        </w:rPr>
        <w:t>L</w:t>
      </w:r>
      <w:r>
        <w:t xml:space="preserve">og </w:t>
      </w:r>
      <w:r w:rsidR="00623C9D">
        <w:rPr>
          <w:rFonts w:hint="eastAsia"/>
        </w:rPr>
        <w:t>D</w:t>
      </w:r>
      <w:r>
        <w:t>atasets</w:t>
      </w:r>
      <w:bookmarkEnd w:id="46"/>
      <w:r w:rsidR="00EF0516">
        <w:rPr>
          <w:rFonts w:hint="eastAsia"/>
        </w:rPr>
        <w:t xml:space="preserve"> </w:t>
      </w:r>
      <w:r w:rsidR="00EF0516">
        <w:t>and</w:t>
      </w:r>
      <w:r w:rsidR="00EF0516">
        <w:rPr>
          <w:rFonts w:hint="eastAsia"/>
        </w:rPr>
        <w:t xml:space="preserve"> </w:t>
      </w:r>
      <w:r w:rsidR="004102BB">
        <w:rPr>
          <w:rFonts w:hint="eastAsia"/>
        </w:rPr>
        <w:t>D</w:t>
      </w:r>
      <w:r w:rsidR="00EF0516">
        <w:rPr>
          <w:rFonts w:hint="eastAsia"/>
        </w:rPr>
        <w:t xml:space="preserve">ataset </w:t>
      </w:r>
      <w:r w:rsidR="004102BB">
        <w:rPr>
          <w:rFonts w:hint="eastAsia"/>
        </w:rPr>
        <w:t>S</w:t>
      </w:r>
      <w:r w:rsidR="00EF0516">
        <w:rPr>
          <w:rFonts w:hint="eastAsia"/>
        </w:rPr>
        <w:t>plit</w:t>
      </w:r>
    </w:p>
    <w:p w14:paraId="20E4B4B9" w14:textId="5D4B11DD" w:rsidR="00757B5D" w:rsidRDefault="00346695" w:rsidP="0015701E">
      <w:pPr>
        <w:pStyle w:val="a5"/>
        <w:jc w:val="both"/>
      </w:pPr>
      <w:r>
        <w:t xml:space="preserve">In our experiments, </w:t>
      </w:r>
      <w:r w:rsidRPr="009A745C">
        <w:t xml:space="preserve">open-source public log datasets </w:t>
      </w:r>
      <w:r w:rsidR="00910E74" w:rsidRPr="009A745C">
        <w:t>are adopted</w:t>
      </w:r>
      <w:r w:rsidR="00910E74">
        <w:t xml:space="preserve"> </w:t>
      </w:r>
      <w:r>
        <w:t xml:space="preserve">to evaluate the performance of </w:t>
      </w:r>
      <w:r w:rsidR="00ED64EC">
        <w:rPr>
          <w:rFonts w:hint="eastAsia"/>
        </w:rPr>
        <w:t>the proposed model</w:t>
      </w:r>
      <w:r w:rsidR="00ED64EC">
        <w:t xml:space="preserve"> </w:t>
      </w:r>
      <w:r>
        <w:t xml:space="preserve">and compare it with </w:t>
      </w:r>
      <w:r w:rsidR="00FB1F20">
        <w:rPr>
          <w:rFonts w:hint="eastAsia"/>
        </w:rPr>
        <w:t>baseline</w:t>
      </w:r>
      <w:r>
        <w:t xml:space="preserve"> models. </w:t>
      </w:r>
      <w:r w:rsidRPr="009A745C">
        <w:t xml:space="preserve">The </w:t>
      </w:r>
      <w:r w:rsidR="00910E74" w:rsidRPr="009A745C">
        <w:t xml:space="preserve">adopted </w:t>
      </w:r>
      <w:r w:rsidRPr="009A745C">
        <w:t>datasets</w:t>
      </w:r>
      <w:r w:rsidR="00910E74">
        <w:t xml:space="preserve"> </w:t>
      </w:r>
      <w:r>
        <w:t>are BGL</w:t>
      </w:r>
      <w:r w:rsidR="00CC2B95">
        <w:rPr>
          <w:rFonts w:hint="eastAsia"/>
        </w:rPr>
        <w:t xml:space="preserve"> </w:t>
      </w:r>
      <w:r>
        <w:t>and HDFS</w:t>
      </w:r>
      <w:r w:rsidR="00AF645C">
        <w:rPr>
          <w:rFonts w:hint="eastAsia"/>
        </w:rPr>
        <w:t xml:space="preserve"> </w:t>
      </w:r>
      <w:r w:rsidR="009F6F8E">
        <w:fldChar w:fldCharType="begin"/>
      </w:r>
      <w:r w:rsidR="00BC1641">
        <w:instrText xml:space="preserve"> ADDIN ZOTERO_ITEM CSL_CITATION {"citationID":"OK1N1q3v","properties":{"formattedCitation":"[31]","plainCitation":"[31]","noteIndex":0},"citationItems":[{"id":17,"uris":["http://zotero.org/users/12810483/items/MH3GED9J"],"itemData":{"id":17,"type":"paper-conference","abstract":"Logs have been widely adopted in software system development and maintenance because of the rich runtime information they record. In recent years, the increase of software size and complexity leads to the rapid growth of the volume of logs. To handle these large volumes of logs efficiently and effectively, a line of research focuses on developing intelligent and automated log analysis techniques. However, only a few of these techniques have reached successful deployments in industry due to the lack of public log datasets and open benchmarking upon them. To fill this significant gap and facilitate more research on AI-driven log analytics, we have collected and released loghub, a large collection of system log datasets. In particular, loghub provides 19 real-world log datasets collected from a wide range of software systems, including distributed systems, supercomputers, operating systems, mobile systems, server applications, and standalone software. In this paper, we summarize the statistics of these datasets, introduce some practical usage scenarios of the loghub datasets, and present our benchmarking results on loghub to benefit the researchers and practitioners in this field. Up to the time of this paper writing, the loghub datasets have been downloaded for roughly 90,000 times in total by hundreds of organizations from both industry and academia. The loghub datasets are available at https://github.com/logpai/loghub.","container-title":"2023 IEEE 34th International Symposium on Software Reliability Engineering (ISSRE)","DOI":"10.1109/ISSRE59848.2023.00071","event-title":"2023 IEEE 34th International Symposium on Software Reliability Engineering (ISSRE)","note":"ISSN: 2332-6549","page":"355-366","source":"IEEE Xplore","title":"Loghub: A Large Collection of System Log Datasets for AI-driven Log Analytics","title-short":"Loghub","URL":"https://ieeexplore.ieee.org/document/10301257/?arnumber=10301257","author":[{"family":"Zhu","given":"Jieming"},{"family":"He","given":"Shilin"},{"family":"He","given":"Pinjia"},{"family":"Liu","given":"Jinyang"},{"family":"Lyu","given":"Michael R."}],"accessed":{"date-parts":[["2025",3,10]]},"issued":{"date-parts":[["2023",10]]}}}],"schema":"https://github.com/citation-style-language/schema/raw/master/csl-citation.json"} </w:instrText>
      </w:r>
      <w:r w:rsidR="009F6F8E">
        <w:fldChar w:fldCharType="separate"/>
      </w:r>
      <w:r w:rsidR="00BC1641" w:rsidRPr="00BC1641">
        <w:rPr>
          <w:rFonts w:cs="Times New Roman"/>
        </w:rPr>
        <w:t>[31]</w:t>
      </w:r>
      <w:r w:rsidR="009F6F8E">
        <w:fldChar w:fldCharType="end"/>
      </w:r>
      <w:r>
        <w:t xml:space="preserve">. </w:t>
      </w:r>
      <w:r w:rsidR="005D0BB7">
        <w:fldChar w:fldCharType="begin"/>
      </w:r>
      <w:r w:rsidR="005D0BB7">
        <w:instrText xml:space="preserve"> REF _Ref210745006 \h </w:instrText>
      </w:r>
      <w:r w:rsidR="0015701E">
        <w:instrText xml:space="preserve"> \* MERGEFORMAT </w:instrText>
      </w:r>
      <w:r w:rsidR="005D0BB7">
        <w:fldChar w:fldCharType="separate"/>
      </w:r>
      <w:r w:rsidR="00B433F5">
        <w:t xml:space="preserve">Table </w:t>
      </w:r>
      <w:r w:rsidR="00B433F5">
        <w:rPr>
          <w:noProof/>
        </w:rPr>
        <w:t>1</w:t>
      </w:r>
      <w:r w:rsidR="005D0BB7">
        <w:fldChar w:fldCharType="end"/>
      </w:r>
      <w:r>
        <w:t xml:space="preserve"> summarizes these datasets. The BGL dataset is a publicly available collection of logs from a Blue</w:t>
      </w:r>
      <w:r w:rsidR="005053AB">
        <w:rPr>
          <w:rFonts w:hint="eastAsia"/>
        </w:rPr>
        <w:t xml:space="preserve"> </w:t>
      </w:r>
      <w:r>
        <w:t>Gene</w:t>
      </w:r>
      <w:r w:rsidR="001F55FF">
        <w:t xml:space="preserve">/L </w:t>
      </w:r>
      <w:r>
        <w:t xml:space="preserve">supercomputer system at Lawrence Livermore National Laboratory (LLNL) in Livermore, California.  The HDFS (Hadoop Distributed File System) dataset is publicly available and was generated by running Hadoop-based MapReduce jobs on over 200 Amazon EC2 nodes. </w:t>
      </w:r>
    </w:p>
    <w:p w14:paraId="10BF1A50" w14:textId="6F329839" w:rsidR="00EF0516" w:rsidRPr="003D652C" w:rsidRDefault="00784BAD" w:rsidP="003D652C">
      <w:pPr>
        <w:pStyle w:val="a5"/>
        <w:jc w:val="both"/>
      </w:pPr>
      <w:r w:rsidRPr="009A745C">
        <w:t>T</w:t>
      </w:r>
      <w:r w:rsidR="00C2637A" w:rsidRPr="009A745C">
        <w:t>he data</w:t>
      </w:r>
      <w:r w:rsidR="00C2637A" w:rsidRPr="009A745C">
        <w:rPr>
          <w:rFonts w:hint="eastAsia"/>
        </w:rPr>
        <w:t>set</w:t>
      </w:r>
      <w:r w:rsidR="00C2637A" w:rsidRPr="009A745C">
        <w:t xml:space="preserve"> </w:t>
      </w:r>
      <w:r w:rsidRPr="009A745C">
        <w:t xml:space="preserve">is split </w:t>
      </w:r>
      <w:r w:rsidR="00C2637A" w:rsidRPr="009A745C">
        <w:t xml:space="preserve">into training (70%), validation (15%), and test (15%) sets. </w:t>
      </w:r>
      <w:r w:rsidR="00C2637A" w:rsidRPr="00C2637A">
        <w:t>The training set was used to fit the model, the validation set was used for hyperparameter tuning and early stopping, and final performance was reported on the unseen test set to estimate generalization.</w:t>
      </w:r>
    </w:p>
    <w:p w14:paraId="4705FBC4" w14:textId="69B71B23" w:rsidR="004B7A5B" w:rsidRPr="004B7A5B" w:rsidRDefault="006A6B06" w:rsidP="0015701E">
      <w:pPr>
        <w:pStyle w:val="2"/>
        <w:jc w:val="both"/>
      </w:pPr>
      <w:bookmarkStart w:id="47" w:name="_Toc202104727"/>
      <w:r>
        <w:lastRenderedPageBreak/>
        <w:t>Evaluation</w:t>
      </w:r>
      <w:r w:rsidR="00DB4551">
        <w:rPr>
          <w:rFonts w:hint="eastAsia"/>
        </w:rPr>
        <w:t>s</w:t>
      </w:r>
      <w:bookmarkEnd w:id="47"/>
      <w:r>
        <w:t xml:space="preserve"> </w:t>
      </w:r>
    </w:p>
    <w:p w14:paraId="49BB7968" w14:textId="6713A561" w:rsidR="006A6B06" w:rsidRDefault="000B7CE1" w:rsidP="0015701E">
      <w:pPr>
        <w:pStyle w:val="3"/>
        <w:jc w:val="both"/>
      </w:pPr>
      <w:bookmarkStart w:id="48" w:name="_Toc202104728"/>
      <w:r>
        <w:rPr>
          <w:rFonts w:hint="eastAsia"/>
        </w:rPr>
        <w:t xml:space="preserve">Evaluation </w:t>
      </w:r>
      <w:r w:rsidR="00464137">
        <w:t>metrics</w:t>
      </w:r>
      <w:bookmarkEnd w:id="48"/>
    </w:p>
    <w:p w14:paraId="39F1037B" w14:textId="73C9D11A" w:rsidR="009A4A4E" w:rsidRDefault="00663736" w:rsidP="0015701E">
      <w:pPr>
        <w:pStyle w:val="a5"/>
        <w:jc w:val="both"/>
      </w:pPr>
      <w:r>
        <w:rPr>
          <w:rFonts w:hint="eastAsia"/>
        </w:rPr>
        <w:t xml:space="preserve">To evaluate the performance of models, </w:t>
      </w:r>
      <w:r w:rsidRPr="009A745C">
        <w:rPr>
          <w:rFonts w:hint="eastAsia"/>
        </w:rPr>
        <w:t xml:space="preserve">widely </w:t>
      </w:r>
      <w:r w:rsidRPr="009A745C">
        <w:t>adopted</w:t>
      </w:r>
      <w:r w:rsidR="00827638" w:rsidRPr="009A745C">
        <w:rPr>
          <w:rFonts w:hint="eastAsia"/>
        </w:rPr>
        <w:t xml:space="preserve"> Prec</w:t>
      </w:r>
      <w:r w:rsidR="007A3FC2" w:rsidRPr="009A745C">
        <w:rPr>
          <w:rFonts w:hint="eastAsia"/>
        </w:rPr>
        <w:t>ision, Recall</w:t>
      </w:r>
      <w:r w:rsidR="004625CB" w:rsidRPr="009A745C">
        <w:rPr>
          <w:rFonts w:hint="eastAsia"/>
        </w:rPr>
        <w:t>,</w:t>
      </w:r>
      <w:r w:rsidR="007A3FC2" w:rsidRPr="009A745C">
        <w:rPr>
          <w:rFonts w:hint="eastAsia"/>
        </w:rPr>
        <w:t xml:space="preserve"> and F1-score </w:t>
      </w:r>
      <w:r w:rsidR="007A3FC2" w:rsidRPr="009A745C">
        <w:t>metrics</w:t>
      </w:r>
      <w:r w:rsidR="00784BAD" w:rsidRPr="009A745C">
        <w:t xml:space="preserve"> are used in this paper</w:t>
      </w:r>
      <w:r w:rsidR="007A3FC2" w:rsidRPr="009A745C">
        <w:rPr>
          <w:rFonts w:hint="eastAsia"/>
        </w:rPr>
        <w:t>.</w:t>
      </w:r>
      <w:r w:rsidR="007A3FC2" w:rsidRPr="00784BAD">
        <w:rPr>
          <w:rFonts w:hint="eastAsia"/>
          <w:color w:val="2E74B5" w:themeColor="accent5" w:themeShade="BF"/>
        </w:rPr>
        <w:t xml:space="preserve"> </w:t>
      </w:r>
      <w:r w:rsidR="0069659C">
        <w:rPr>
          <w:rFonts w:hint="eastAsia"/>
        </w:rPr>
        <w:t xml:space="preserve">Let True Positive (TP) </w:t>
      </w:r>
      <w:r w:rsidR="00724209">
        <w:rPr>
          <w:rFonts w:hint="eastAsia"/>
        </w:rPr>
        <w:t xml:space="preserve">be the number of </w:t>
      </w:r>
      <w:r w:rsidR="00724209">
        <w:t>anomalies</w:t>
      </w:r>
      <w:r w:rsidR="00724209">
        <w:rPr>
          <w:rFonts w:hint="eastAsia"/>
        </w:rPr>
        <w:t xml:space="preserve"> that </w:t>
      </w:r>
      <w:r w:rsidR="00A15D57">
        <w:rPr>
          <w:rFonts w:hint="eastAsia"/>
        </w:rPr>
        <w:t>the model</w:t>
      </w:r>
      <w:r w:rsidR="003F2C42">
        <w:rPr>
          <w:rFonts w:hint="eastAsia"/>
        </w:rPr>
        <w:t xml:space="preserve"> correctly detected</w:t>
      </w:r>
      <w:r w:rsidR="006F724F">
        <w:rPr>
          <w:rFonts w:hint="eastAsia"/>
        </w:rPr>
        <w:t xml:space="preserve">. </w:t>
      </w:r>
      <w:r w:rsidR="00A15D57">
        <w:rPr>
          <w:rFonts w:hint="eastAsia"/>
        </w:rPr>
        <w:t xml:space="preserve">False </w:t>
      </w:r>
      <w:r w:rsidR="00A15D57">
        <w:t>Positive</w:t>
      </w:r>
      <w:r w:rsidR="00A15D57">
        <w:rPr>
          <w:rFonts w:hint="eastAsia"/>
        </w:rPr>
        <w:t xml:space="preserve"> (FP) </w:t>
      </w:r>
      <w:r w:rsidR="001B3BB0">
        <w:rPr>
          <w:rFonts w:hint="eastAsia"/>
        </w:rPr>
        <w:t>represent</w:t>
      </w:r>
      <w:r w:rsidR="001C2266">
        <w:rPr>
          <w:rFonts w:hint="eastAsia"/>
        </w:rPr>
        <w:t>s</w:t>
      </w:r>
      <w:r w:rsidR="001B3BB0">
        <w:rPr>
          <w:rFonts w:hint="eastAsia"/>
        </w:rPr>
        <w:t xml:space="preserve"> the </w:t>
      </w:r>
      <w:r w:rsidR="002F14E5">
        <w:rPr>
          <w:rFonts w:hint="eastAsia"/>
        </w:rPr>
        <w:t>number</w:t>
      </w:r>
      <w:r w:rsidR="00134CF5">
        <w:rPr>
          <w:rFonts w:hint="eastAsia"/>
        </w:rPr>
        <w:t xml:space="preserve"> </w:t>
      </w:r>
      <w:r w:rsidR="002F14E5">
        <w:rPr>
          <w:rFonts w:hint="eastAsia"/>
        </w:rPr>
        <w:t xml:space="preserve">of </w:t>
      </w:r>
      <w:r w:rsidR="005F4DDC">
        <w:rPr>
          <w:rFonts w:hint="eastAsia"/>
        </w:rPr>
        <w:t>regular</w:t>
      </w:r>
      <w:r w:rsidR="006D297F">
        <w:rPr>
          <w:rFonts w:hint="eastAsia"/>
        </w:rPr>
        <w:t xml:space="preserve"> </w:t>
      </w:r>
      <w:r w:rsidR="00124BF7">
        <w:rPr>
          <w:rFonts w:hint="eastAsia"/>
        </w:rPr>
        <w:t>sessions</w:t>
      </w:r>
      <w:r w:rsidR="00EC4FD3">
        <w:rPr>
          <w:rFonts w:hint="eastAsia"/>
        </w:rPr>
        <w:t xml:space="preserve"> that are</w:t>
      </w:r>
      <w:r w:rsidR="00124BF7">
        <w:rPr>
          <w:rFonts w:hint="eastAsia"/>
        </w:rPr>
        <w:t xml:space="preserve"> mistakenly identified as an</w:t>
      </w:r>
      <w:r w:rsidR="006F724F">
        <w:rPr>
          <w:rFonts w:hint="eastAsia"/>
        </w:rPr>
        <w:t>omalous ones</w:t>
      </w:r>
      <w:r w:rsidR="001C2266">
        <w:rPr>
          <w:rFonts w:hint="eastAsia"/>
        </w:rPr>
        <w:t xml:space="preserve">. True Negative (TN) </w:t>
      </w:r>
      <w:r w:rsidR="009B6CE3">
        <w:rPr>
          <w:rFonts w:hint="eastAsia"/>
        </w:rPr>
        <w:t>refer</w:t>
      </w:r>
      <w:r w:rsidR="00330383">
        <w:rPr>
          <w:rFonts w:hint="eastAsia"/>
        </w:rPr>
        <w:t>s</w:t>
      </w:r>
      <w:r w:rsidR="009B6CE3">
        <w:rPr>
          <w:rFonts w:hint="eastAsia"/>
        </w:rPr>
        <w:t xml:space="preserve"> to</w:t>
      </w:r>
      <w:r w:rsidR="00C06514">
        <w:rPr>
          <w:rFonts w:hint="eastAsia"/>
        </w:rPr>
        <w:t xml:space="preserve"> the number of </w:t>
      </w:r>
      <w:r w:rsidR="005F4DDC">
        <w:rPr>
          <w:rFonts w:hint="eastAsia"/>
        </w:rPr>
        <w:t>regular</w:t>
      </w:r>
      <w:r w:rsidR="00C06514">
        <w:rPr>
          <w:rFonts w:hint="eastAsia"/>
        </w:rPr>
        <w:t xml:space="preserve"> sessions that </w:t>
      </w:r>
      <w:r w:rsidR="009B6CE3">
        <w:rPr>
          <w:rFonts w:hint="eastAsia"/>
        </w:rPr>
        <w:t xml:space="preserve">the </w:t>
      </w:r>
      <w:r w:rsidR="00C06514">
        <w:rPr>
          <w:rFonts w:hint="eastAsia"/>
        </w:rPr>
        <w:t xml:space="preserve">model correctly </w:t>
      </w:r>
      <w:r w:rsidR="00DA02E9">
        <w:rPr>
          <w:rFonts w:hint="eastAsia"/>
        </w:rPr>
        <w:t>identif</w:t>
      </w:r>
      <w:r w:rsidR="00354A23">
        <w:rPr>
          <w:rFonts w:hint="eastAsia"/>
        </w:rPr>
        <w:t xml:space="preserve">ied as </w:t>
      </w:r>
      <w:r w:rsidR="00357DAB">
        <w:rPr>
          <w:rFonts w:hint="eastAsia"/>
        </w:rPr>
        <w:t>regular ones</w:t>
      </w:r>
      <w:r w:rsidR="00C06514">
        <w:rPr>
          <w:rFonts w:hint="eastAsia"/>
        </w:rPr>
        <w:t>.</w:t>
      </w:r>
      <w:r w:rsidR="00A976D4">
        <w:rPr>
          <w:rFonts w:hint="eastAsia"/>
        </w:rPr>
        <w:t xml:space="preserve"> False Negative (FN)</w:t>
      </w:r>
      <w:r w:rsidR="00DB4367">
        <w:rPr>
          <w:rFonts w:hint="eastAsia"/>
        </w:rPr>
        <w:t xml:space="preserve"> is the number of </w:t>
      </w:r>
      <w:r w:rsidR="007634C4">
        <w:t>anomalous</w:t>
      </w:r>
      <w:r w:rsidR="007634C4">
        <w:rPr>
          <w:rFonts w:hint="eastAsia"/>
        </w:rPr>
        <w:t xml:space="preserve"> sessions that</w:t>
      </w:r>
      <w:r w:rsidR="00330383">
        <w:rPr>
          <w:rFonts w:hint="eastAsia"/>
        </w:rPr>
        <w:t xml:space="preserve"> </w:t>
      </w:r>
      <w:r w:rsidR="00792F78">
        <w:rPr>
          <w:rFonts w:hint="eastAsia"/>
        </w:rPr>
        <w:t>the model</w:t>
      </w:r>
      <w:r w:rsidR="00330383">
        <w:rPr>
          <w:rFonts w:hint="eastAsia"/>
        </w:rPr>
        <w:t xml:space="preserve"> does not </w:t>
      </w:r>
      <w:r w:rsidR="005D71AA">
        <w:rPr>
          <w:rFonts w:hint="eastAsia"/>
        </w:rPr>
        <w:t>recognize</w:t>
      </w:r>
      <w:r w:rsidR="00792F78">
        <w:rPr>
          <w:rFonts w:hint="eastAsia"/>
        </w:rPr>
        <w:t xml:space="preserve">. </w:t>
      </w:r>
    </w:p>
    <w:p w14:paraId="53CC14BD" w14:textId="45E02F10" w:rsidR="00757B5D" w:rsidRDefault="008151DC" w:rsidP="0015701E">
      <w:pPr>
        <w:pStyle w:val="a5"/>
        <w:jc w:val="both"/>
      </w:pPr>
      <w:r>
        <w:rPr>
          <w:rFonts w:hint="eastAsia"/>
        </w:rPr>
        <w:t xml:space="preserve">Precision denotes </w:t>
      </w:r>
      <w:r w:rsidR="00F237BF">
        <w:rPr>
          <w:rFonts w:hint="eastAsia"/>
        </w:rPr>
        <w:t xml:space="preserve">the </w:t>
      </w:r>
      <w:r w:rsidR="001A4860">
        <w:rPr>
          <w:rFonts w:hint="eastAsia"/>
        </w:rPr>
        <w:t xml:space="preserve">percentage of </w:t>
      </w:r>
      <w:r w:rsidR="00F237BF">
        <w:rPr>
          <w:rFonts w:hint="eastAsia"/>
        </w:rPr>
        <w:t>correctly predicted anom</w:t>
      </w:r>
      <w:r w:rsidR="005C1686">
        <w:rPr>
          <w:rFonts w:hint="eastAsia"/>
        </w:rPr>
        <w:t xml:space="preserve">alies over all anomalous </w:t>
      </w:r>
      <w:r w:rsidR="005C1686">
        <w:t>prediction</w:t>
      </w:r>
      <w:r w:rsidR="00963B7E">
        <w:rPr>
          <w:rFonts w:hint="eastAsia"/>
        </w:rPr>
        <w:t>s</w:t>
      </w:r>
      <w:r w:rsidR="005C1686">
        <w:rPr>
          <w:rFonts w:hint="eastAsia"/>
        </w:rPr>
        <w:t xml:space="preserve">. </w:t>
      </w:r>
      <w:r w:rsidR="00134CF5">
        <w:rPr>
          <w:rFonts w:hint="eastAsia"/>
        </w:rPr>
        <w:t xml:space="preserve"> </w:t>
      </w:r>
      <w:r w:rsidR="001D06E1" w:rsidRPr="001D06E1">
        <w:rPr>
          <w:position w:val="-24"/>
        </w:rPr>
        <w:object w:dxaOrig="2079" w:dyaOrig="620" w14:anchorId="57A3E960">
          <v:shape id="_x0000_i1033" type="#_x0000_t75" style="width:108.2pt;height:28.35pt" o:ole="">
            <v:imagedata r:id="rId35" o:title=""/>
          </v:shape>
          <o:OLEObject Type="Embed" ProgID="Equation.DSMT4" ShapeID="_x0000_i1033" DrawAspect="Content" ObjectID="_1832240051" r:id="rId36"/>
        </w:object>
      </w:r>
    </w:p>
    <w:p w14:paraId="0E434AE5" w14:textId="5FE96D5F" w:rsidR="001D06E1" w:rsidRDefault="009E176D" w:rsidP="0015701E">
      <w:pPr>
        <w:pStyle w:val="a5"/>
        <w:jc w:val="both"/>
      </w:pPr>
      <w:r>
        <w:rPr>
          <w:rFonts w:hint="eastAsia"/>
        </w:rPr>
        <w:t xml:space="preserve">Recall </w:t>
      </w:r>
      <w:r w:rsidR="0012434D">
        <w:rPr>
          <w:rFonts w:hint="eastAsia"/>
        </w:rPr>
        <w:t xml:space="preserve">represents </w:t>
      </w:r>
      <w:r w:rsidR="00AA4906">
        <w:rPr>
          <w:rFonts w:hint="eastAsia"/>
        </w:rPr>
        <w:t>the percentage of correctly predicted anomalies over all</w:t>
      </w:r>
      <w:r w:rsidR="0068328F">
        <w:rPr>
          <w:rFonts w:hint="eastAsia"/>
        </w:rPr>
        <w:t xml:space="preserve"> real </w:t>
      </w:r>
      <w:r w:rsidR="0068328F">
        <w:t>anomalies</w:t>
      </w:r>
      <w:r w:rsidR="0068328F">
        <w:rPr>
          <w:rFonts w:hint="eastAsia"/>
        </w:rPr>
        <w:t xml:space="preserve">. </w:t>
      </w:r>
      <w:r w:rsidR="009C2214" w:rsidRPr="00EC524A">
        <w:rPr>
          <w:position w:val="-24"/>
        </w:rPr>
        <w:object w:dxaOrig="1820" w:dyaOrig="620" w14:anchorId="2D9E32B4">
          <v:shape id="_x0000_i1034" type="#_x0000_t75" style="width:93.25pt;height:28.35pt" o:ole="">
            <v:imagedata r:id="rId37" o:title=""/>
          </v:shape>
          <o:OLEObject Type="Embed" ProgID="Equation.DSMT4" ShapeID="_x0000_i1034" DrawAspect="Content" ObjectID="_1832240052" r:id="rId38"/>
        </w:object>
      </w:r>
    </w:p>
    <w:p w14:paraId="006399F1" w14:textId="0FC058CB" w:rsidR="00FA0D87" w:rsidRPr="0068328F" w:rsidRDefault="008C7C70" w:rsidP="0015701E">
      <w:pPr>
        <w:pStyle w:val="a5"/>
        <w:ind w:left="454" w:firstLine="0"/>
        <w:jc w:val="both"/>
      </w:pPr>
      <w:r>
        <w:rPr>
          <w:rFonts w:hint="eastAsia"/>
        </w:rPr>
        <w:t>F1</w:t>
      </w:r>
      <w:r w:rsidR="003036FC">
        <w:rPr>
          <w:rFonts w:hint="eastAsia"/>
        </w:rPr>
        <w:t>-</w:t>
      </w:r>
      <w:r w:rsidR="000C1399">
        <w:rPr>
          <w:rFonts w:hint="eastAsia"/>
        </w:rPr>
        <w:t>s</w:t>
      </w:r>
      <w:r>
        <w:rPr>
          <w:rFonts w:hint="eastAsia"/>
        </w:rPr>
        <w:t xml:space="preserve">core </w:t>
      </w:r>
      <w:r w:rsidR="0012434D">
        <w:rPr>
          <w:rFonts w:hint="eastAsia"/>
        </w:rPr>
        <w:t>shows</w:t>
      </w:r>
      <w:r>
        <w:rPr>
          <w:rFonts w:hint="eastAsia"/>
        </w:rPr>
        <w:t xml:space="preserve"> </w:t>
      </w:r>
      <w:r w:rsidR="00E01547">
        <w:rPr>
          <w:rFonts w:hint="eastAsia"/>
        </w:rPr>
        <w:t xml:space="preserve">the harmonic </w:t>
      </w:r>
      <w:proofErr w:type="gramStart"/>
      <w:r w:rsidR="00E01547">
        <w:rPr>
          <w:rFonts w:hint="eastAsia"/>
        </w:rPr>
        <w:t>mean</w:t>
      </w:r>
      <w:proofErr w:type="gramEnd"/>
      <w:r w:rsidR="00E01547">
        <w:rPr>
          <w:rFonts w:hint="eastAsia"/>
        </w:rPr>
        <w:t xml:space="preserve"> of </w:t>
      </w:r>
      <w:r w:rsidR="003512DC">
        <w:rPr>
          <w:rFonts w:hint="eastAsia"/>
        </w:rPr>
        <w:t xml:space="preserve">the </w:t>
      </w:r>
      <w:r w:rsidR="00E01547">
        <w:rPr>
          <w:rFonts w:hint="eastAsia"/>
        </w:rPr>
        <w:t xml:space="preserve">Precision and </w:t>
      </w:r>
      <w:r w:rsidR="003512DC">
        <w:rPr>
          <w:rFonts w:hint="eastAsia"/>
        </w:rPr>
        <w:t xml:space="preserve">the </w:t>
      </w:r>
      <w:r w:rsidR="00E01547">
        <w:rPr>
          <w:rFonts w:hint="eastAsia"/>
        </w:rPr>
        <w:t xml:space="preserve">Recall. </w:t>
      </w:r>
      <w:r w:rsidR="00D92B53" w:rsidRPr="008C78CA">
        <w:rPr>
          <w:position w:val="-24"/>
        </w:rPr>
        <w:object w:dxaOrig="3360" w:dyaOrig="620" w14:anchorId="30101342">
          <v:shape id="_x0000_i1035" type="#_x0000_t75" style="width:166.05pt;height:28.35pt" o:ole="">
            <v:imagedata r:id="rId39" o:title=""/>
          </v:shape>
          <o:OLEObject Type="Embed" ProgID="Equation.DSMT4" ShapeID="_x0000_i1035" DrawAspect="Content" ObjectID="_1832240053" r:id="rId40"/>
        </w:object>
      </w:r>
    </w:p>
    <w:p w14:paraId="382D6BF7" w14:textId="0CDB0548" w:rsidR="006A6B06" w:rsidRDefault="006A6B06" w:rsidP="0015701E">
      <w:pPr>
        <w:pStyle w:val="3"/>
        <w:jc w:val="both"/>
      </w:pPr>
      <w:bookmarkStart w:id="49" w:name="_Toc202104729"/>
      <w:r>
        <w:t xml:space="preserve">Comparison with </w:t>
      </w:r>
      <w:r w:rsidR="00753374">
        <w:rPr>
          <w:rFonts w:hint="eastAsia"/>
        </w:rPr>
        <w:t xml:space="preserve">Baseline </w:t>
      </w:r>
      <w:r>
        <w:t>Models</w:t>
      </w:r>
      <w:bookmarkEnd w:id="49"/>
    </w:p>
    <w:p w14:paraId="68314958" w14:textId="67D38672" w:rsidR="0007467A" w:rsidRPr="00220822" w:rsidRDefault="001E7F5B" w:rsidP="0015701E">
      <w:pPr>
        <w:pStyle w:val="a5"/>
        <w:jc w:val="both"/>
      </w:pPr>
      <w:r w:rsidRPr="009A745C">
        <w:t>T</w:t>
      </w:r>
      <w:r w:rsidR="00884A91" w:rsidRPr="009A745C">
        <w:rPr>
          <w:rFonts w:hint="eastAsia"/>
        </w:rPr>
        <w:t xml:space="preserve">he performance metrics of </w:t>
      </w:r>
      <w:r w:rsidR="00843D75" w:rsidRPr="009A745C">
        <w:rPr>
          <w:rFonts w:hint="eastAsia"/>
        </w:rPr>
        <w:t xml:space="preserve">the proposed model </w:t>
      </w:r>
      <w:r w:rsidR="009A745C" w:rsidRPr="009A745C">
        <w:t>are</w:t>
      </w:r>
      <w:r w:rsidRPr="009A745C">
        <w:t xml:space="preserve"> compared</w:t>
      </w:r>
      <w:r>
        <w:t xml:space="preserve"> </w:t>
      </w:r>
      <w:r w:rsidR="009623D8">
        <w:rPr>
          <w:rFonts w:hint="eastAsia"/>
        </w:rPr>
        <w:t xml:space="preserve">with </w:t>
      </w:r>
      <w:r w:rsidR="00F83569">
        <w:rPr>
          <w:rFonts w:hint="eastAsia"/>
        </w:rPr>
        <w:t xml:space="preserve">those of </w:t>
      </w:r>
      <w:r w:rsidR="003E1ECD">
        <w:t xml:space="preserve">the </w:t>
      </w:r>
      <w:r w:rsidR="009623D8">
        <w:rPr>
          <w:rFonts w:hint="eastAsia"/>
        </w:rPr>
        <w:t>following models</w:t>
      </w:r>
      <w:r w:rsidR="00AB274B">
        <w:rPr>
          <w:rFonts w:hint="eastAsia"/>
        </w:rPr>
        <w:t xml:space="preserve"> against </w:t>
      </w:r>
      <w:r w:rsidR="00DF0708">
        <w:rPr>
          <w:rFonts w:hint="eastAsia"/>
        </w:rPr>
        <w:t>HDFS and BGL public datasets</w:t>
      </w:r>
      <w:r w:rsidR="00BD4E03">
        <w:rPr>
          <w:rFonts w:hint="eastAsia"/>
        </w:rPr>
        <w:t xml:space="preserve">, shown </w:t>
      </w:r>
      <w:r w:rsidR="00F118B6">
        <w:rPr>
          <w:rFonts w:hint="eastAsia"/>
        </w:rPr>
        <w:t>in</w:t>
      </w:r>
      <w:r w:rsidR="00FD4BA0">
        <w:rPr>
          <w:rFonts w:hint="eastAsia"/>
        </w:rPr>
        <w:t xml:space="preserve"> </w:t>
      </w:r>
      <w:r w:rsidR="00E03D50">
        <w:fldChar w:fldCharType="begin"/>
      </w:r>
      <w:r w:rsidR="00E03D50">
        <w:instrText xml:space="preserve"> </w:instrText>
      </w:r>
      <w:r w:rsidR="00E03D50">
        <w:rPr>
          <w:rFonts w:hint="eastAsia"/>
        </w:rPr>
        <w:instrText>REF _Ref205407048 \h</w:instrText>
      </w:r>
      <w:r w:rsidR="00E03D50">
        <w:instrText xml:space="preserve"> </w:instrText>
      </w:r>
      <w:r w:rsidR="0015701E">
        <w:instrText xml:space="preserve"> \* MERGEFORMAT </w:instrText>
      </w:r>
      <w:r w:rsidR="00E03D50">
        <w:fldChar w:fldCharType="separate"/>
      </w:r>
      <w:r w:rsidR="00B433F5">
        <w:t xml:space="preserve">Table </w:t>
      </w:r>
      <w:r w:rsidR="00B433F5">
        <w:rPr>
          <w:noProof/>
        </w:rPr>
        <w:t>4</w:t>
      </w:r>
      <w:r w:rsidR="00E03D50">
        <w:fldChar w:fldCharType="end"/>
      </w:r>
      <w:r w:rsidR="009623D8">
        <w:rPr>
          <w:rFonts w:hint="eastAsia"/>
        </w:rPr>
        <w:t xml:space="preserve">. </w:t>
      </w:r>
      <w:r w:rsidR="004C1A3C">
        <w:t>Th</w:t>
      </w:r>
      <w:r w:rsidR="00840D4F">
        <w:rPr>
          <w:rFonts w:hint="eastAsia"/>
        </w:rPr>
        <w:t>ose</w:t>
      </w:r>
      <w:r w:rsidR="004C1A3C">
        <w:t xml:space="preserve"> results, except AllLinLog, are</w:t>
      </w:r>
      <w:r w:rsidR="00101B26">
        <w:rPr>
          <w:rFonts w:hint="eastAsia"/>
        </w:rPr>
        <w:t xml:space="preserve"> </w:t>
      </w:r>
      <w:r w:rsidR="004C1A3C">
        <w:t>cited from FSMFLog</w:t>
      </w:r>
      <w:r w:rsidR="00FF78C1">
        <w:rPr>
          <w:rFonts w:hint="eastAsia"/>
        </w:rPr>
        <w:t xml:space="preserve"> </w:t>
      </w:r>
      <w:r w:rsidR="004C1A3C">
        <w:fldChar w:fldCharType="begin"/>
      </w:r>
      <w:r w:rsidR="00BC1641">
        <w:instrText xml:space="preserve"> ADDIN ZOTERO_ITEM CSL_CITATION {"citationID":"3yt8CYvL","properties":{"formattedCitation":"[22]","plainCitation":"[22]","noteIndex":0},"citationItems":[{"id":60,"uris":["http://zotero.org/users/12810483/items/JETU3JN9"],"itemData":{"id":60,"type":"article-journal","abstract":"Industrial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4C1A3C">
        <w:fldChar w:fldCharType="separate"/>
      </w:r>
      <w:r w:rsidR="00BC1641" w:rsidRPr="00BC1641">
        <w:rPr>
          <w:rFonts w:cs="Times New Roman"/>
        </w:rPr>
        <w:t>[22]</w:t>
      </w:r>
      <w:r w:rsidR="004C1A3C">
        <w:fldChar w:fldCharType="end"/>
      </w:r>
      <w:r w:rsidR="003B67E8">
        <w:rPr>
          <w:rFonts w:hint="eastAsia"/>
        </w:rPr>
        <w:t>.</w:t>
      </w:r>
      <w:r w:rsidR="009D2D74">
        <w:rPr>
          <w:rFonts w:hint="eastAsia"/>
        </w:rPr>
        <w:t xml:space="preserve"> </w:t>
      </w:r>
      <w:r w:rsidR="00140B4C">
        <w:rPr>
          <w:rFonts w:hint="eastAsia"/>
        </w:rPr>
        <w:t>DeepLog</w:t>
      </w:r>
      <w:r w:rsidR="000B08B5">
        <w:rPr>
          <w:rFonts w:hint="eastAsia"/>
        </w:rPr>
        <w:t xml:space="preserve"> </w:t>
      </w:r>
      <w:r w:rsidR="00C35840">
        <w:fldChar w:fldCharType="begin"/>
      </w:r>
      <w:r w:rsidR="00BC1641">
        <w:instrText xml:space="preserve"> ADDIN ZOTERO_ITEM CSL_CITATION {"citationID":"sr1Pj1L1","properties":{"formattedCitation":"[17]","plainCitation":"[17]","noteIndex":0},"citationItems":[{"id":5,"uris":["http://zotero.org/users/12810483/items/PEURFMEF"],"itemData":{"id":5,"type":"paper-conference","abstract":"Anomaly detection is a critical step towards building a secure and trustworthy system. The primary purpose of a system log is to record system states and significant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patterns deviate from the model trained from log data under normal execution. In addition, we demonstrate how to incrementally update the DeepLog model in an online fashion so that it can adapt to new log patterns over time. Furthermore, DeepLog constructs workflows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methodologies.","collection-title":"CCS '17","container-title":"Proceedings of the 2017 ACM SIGSAC Conference on Computer and Communications Security","DOI":"10.1145/3133956.3134015","event-place":"New York, NY, USA","ISBN":"978-1-4503-4946-8","page":"1285–1298","publisher":"Association for Computing Machinery","publisher-place":"New York, NY, USA","source":"ACM Digital Library","title":"Anomaly Detection from Log Files Using Data  Mining Techniques","title-short":"DeepLog","URL":"https://dl.acm.org/doi/10.1145/3133956.3134015","author":[{"family":"Du","given":"Min"},{"family":"Li","given":"Feifei"},{"family":"Zheng","given":"Guineng"},{"family":"Srikumar","given":"Vivek"}],"accessed":{"date-parts":[["2025",6,10]]},"issued":{"date-parts":[["2017"]],"season":"30"}}}],"schema":"https://github.com/citation-style-language/schema/raw/master/csl-citation.json"} </w:instrText>
      </w:r>
      <w:r w:rsidR="00C35840">
        <w:fldChar w:fldCharType="separate"/>
      </w:r>
      <w:r w:rsidR="00BC1641" w:rsidRPr="00BC1641">
        <w:rPr>
          <w:rFonts w:cs="Times New Roman"/>
        </w:rPr>
        <w:t>[17]</w:t>
      </w:r>
      <w:r w:rsidR="00C35840">
        <w:fldChar w:fldCharType="end"/>
      </w:r>
      <w:r w:rsidR="001652E1">
        <w:rPr>
          <w:rFonts w:hint="eastAsia"/>
        </w:rPr>
        <w:t xml:space="preserve">, LogCluster </w:t>
      </w:r>
      <w:r w:rsidR="00C11148">
        <w:fldChar w:fldCharType="begin"/>
      </w:r>
      <w:r w:rsidR="00BC1641">
        <w:instrText xml:space="preserve"> ADDIN ZOTERO_ITEM CSL_CITATION {"citationID":"HPlxF47S","properties":{"formattedCitation":"[10]","plainCitation":"[10]","noteIndex":0},"citationItems":[{"id":26,"uris":["http://zotero.org/users/12810483/items/YMMLPL8P"],"itemData":{"id":26,"type":"paper-conference","abstract":"Modern IT systems often produce large volumes of event logs, and event pattern discovery is an important log management task. For this purpose, data mining methods have been suggested in many previous works. In this paper, we present the LogCluster algorithm which implements data clustering and line pattern mining for textual event logs. The paper also describes an open source implementation of LogCluster.","container-title":"2015 11th International Conference on Network and Service Management (CNSM)","DOI":"10.1109/CNSM.2015.7367331","event-title":"2015 11th International Conference on Network and Service Management (CNSM)","page":"1-7","source":"IEEE Xplore","title":"LogCluster - A data clustering and pattern mining algorithm for event logs","URL":"https://ieeexplore.ieee.org/document/7367331/?arnumber=7367331","author":[{"family":"Vaarandi","given":"Risto"},{"family":"Pihelgas","given":"Mauno"}],"accessed":{"date-parts":[["2025",3,6]]},"issued":{"date-parts":[["2015",1]]}}}],"schema":"https://github.com/citation-style-language/schema/raw/master/csl-citation.json"} </w:instrText>
      </w:r>
      <w:r w:rsidR="00C11148">
        <w:fldChar w:fldCharType="separate"/>
      </w:r>
      <w:r w:rsidR="00BC1641" w:rsidRPr="00BC1641">
        <w:rPr>
          <w:rFonts w:cs="Times New Roman"/>
        </w:rPr>
        <w:t>[10]</w:t>
      </w:r>
      <w:r w:rsidR="00C11148">
        <w:fldChar w:fldCharType="end"/>
      </w:r>
      <w:r w:rsidR="00C11148">
        <w:rPr>
          <w:rFonts w:hint="eastAsia"/>
        </w:rPr>
        <w:t>, LogAnomaly</w:t>
      </w:r>
      <w:r w:rsidR="00052E45">
        <w:rPr>
          <w:rFonts w:hint="eastAsia"/>
        </w:rPr>
        <w:t xml:space="preserve"> </w:t>
      </w:r>
      <w:r w:rsidR="00052E45">
        <w:fldChar w:fldCharType="begin"/>
      </w:r>
      <w:r w:rsidR="00BC1641">
        <w:instrText xml:space="preserve"> ADDIN ZOTERO_ITEM CSL_CITATION {"citationID":"kfSyKv95","properties":{"formattedCitation":"[34]","plainCitation":"[34]","noteIndex":0},"citationItems":[{"id":"6Eqa8W7k/53tPmSD6","uris":["http://zotero.org/users/12810483/items/95KV7DRH"],"itemData":{"id":8,"type":"paper-conference","abstract":"Recording runtime status via logs is common for almost computer system, and detecting anomalies in logs is crucial for timely identifying malfunctions of systems. However, manually detecting anomalies for logs is time-consuming, error-prone, and infeasible. Existing automatic log anomaly detection approaches, using indexes rather than semantics of log templates, tend to cause false alarms. In this work, we propose LogAnomaly, a framework to model a log stream as a natural language sequence. Empowered by template2vec, a novel, simple yet effective method to extract the semantic information hidden in log templates, LogAnomaly can detect both sequential and quantitive log anomalies simultaneously, which has not been done by any previous work. Moreover, LogAnomaly can avoid the false alarms caused by the newly appearing log templates between periodic model retrainings. Our evaluation on two public production log datasets show that LogAnomaly outperforms existing logbased anomaly detection methods.","container-title":"Proceedings of the Twenty-Eighth International Joint Conference on Artificial Intelligence","DOI":"10.24963/ijcai.2019/658","event-place":"Macao, China","event-title":"Twenty-Eighth International Joint Conference on Artificial Intelligence {IJCAI-19}","ISBN":"978-0-9992411-4-1","language":"en","page":"4739-4745","publisher":"International Joint Conferences on Artificial Intelligence Organization","publisher-place":"Macao, China","source":"DOI.org (Crossref)","title":"LogAnomaly: Unsupervised Detection of Sequential and Quantitative Anomalies in Unstructured Logs","title-short":"LogAnomaly","URL":"https://www.ijcai.org/proceedings/2019/658","author":[{"family":"Meng","given":"Weibin"},{"family":"Liu","given":"Ying"},{"family":"Zhu","given":"Yichen"},{"family":"Zhang","given":"Shenglin"},{"family":"Pei","given":"Dan"},{"family":"Liu","given":"Yuqing"},{"family":"Chen","given":"Yihao"},{"family":"Zhang","given":"Ruizhi"},{"family":"Tao","given":"Shimin"},{"family":"Sun","given":"Pei"},{"family":"Zhou","given":"Rong"}],"accessed":{"date-parts":[["2025",6,10]]},"issued":{"date-parts":[["2019",8]]}}}],"schema":"https://github.com/citation-style-language/schema/raw/master/csl-citation.json"} </w:instrText>
      </w:r>
      <w:r w:rsidR="00052E45">
        <w:fldChar w:fldCharType="separate"/>
      </w:r>
      <w:r w:rsidR="00BC1641" w:rsidRPr="00BC1641">
        <w:rPr>
          <w:rFonts w:cs="Times New Roman"/>
        </w:rPr>
        <w:t>[34]</w:t>
      </w:r>
      <w:r w:rsidR="00052E45">
        <w:fldChar w:fldCharType="end"/>
      </w:r>
      <w:r w:rsidR="00964A6C">
        <w:rPr>
          <w:rFonts w:hint="eastAsia"/>
        </w:rPr>
        <w:t xml:space="preserve">, SwissLog </w:t>
      </w:r>
      <w:r w:rsidR="000E04ED">
        <w:fldChar w:fldCharType="begin"/>
      </w:r>
      <w:r w:rsidR="00BC1641">
        <w:instrText xml:space="preserve"> ADDIN ZOTERO_ITEM CSL_CITATION {"citationID":"jsgZhnlF","properties":{"formattedCitation":"[35]","plainCitation":"[35]","noteIndex":0},"citationItems":[{"id":7,"uris":["http://zotero.org/users/12810483/items/R5QVHTDU"],"itemData":{"id":7,"type":"paper-conference","abstract":"Log-based anomaly detection has been widely studied and achieves a satisfying performance on stable log data. But, the existing approaches still fall short meeting these challenges: 1) Log formats are changing continually in practice in those software systems under active development and maintenance. 2) Performance issues are latent causes that may not be detected by trivial monitoring tools. We thus propose SwissLog, namely a robust and unified deep learning based anomaly detection model for detecting diverse faults. SwissLog targets at those faults resulting in log sequence order changes and log time interval changes. To achieve that, an advanced log parser is introduced. Moreover, the semantic embedding and the time embedding approaches are combined to train a unified attention based BiLSTM model to detect anomalies. The experiments on real-world datasets and synthetic datasets show that SwissLog is robust to the changing log data and effective for diverse faults.","container-title":"2020 IEEE 31st International Symposium on Software Reliability Engineering (ISSRE)","DOI":"10.1109/ISSRE5003.2020.00018","event-title":"2020 IEEE 31st International Symposium on Software Reliability Engineering (ISSRE)","note":"ISSN: 2332-6549","page":"92-103","source":"IEEE Xplore","title":"SwissLog: Robust and Unified Deep Learning Based Log Anomaly Detection for Diverse Faults","title-short":"SwissLog","URL":"https://ieeexplore.ieee.org/abstract/document/9251078","author":[{"family":"Li","given":"Xiaoyun"},{"family":"Chen","given":"Pengfei"},{"family":"Jing","given":"Linxiao"},{"family":"He","given":"Zilong"},{"family":"Yu","given":"Guangba"}],"accessed":{"date-parts":[["2025",6,10]]},"issued":{"date-parts":[["2020",10]]}}}],"schema":"https://github.com/citation-style-language/schema/raw/master/csl-citation.json"} </w:instrText>
      </w:r>
      <w:r w:rsidR="000E04ED">
        <w:fldChar w:fldCharType="separate"/>
      </w:r>
      <w:r w:rsidR="00BC1641" w:rsidRPr="00BC1641">
        <w:rPr>
          <w:rFonts w:cs="Times New Roman"/>
        </w:rPr>
        <w:t>[35]</w:t>
      </w:r>
      <w:r w:rsidR="000E04ED">
        <w:fldChar w:fldCharType="end"/>
      </w:r>
      <w:r w:rsidR="000E04ED">
        <w:rPr>
          <w:rFonts w:hint="eastAsia"/>
        </w:rPr>
        <w:t>, PLElog</w:t>
      </w:r>
      <w:r w:rsidR="00090893">
        <w:rPr>
          <w:rFonts w:hint="eastAsia"/>
        </w:rPr>
        <w:t xml:space="preserve"> </w:t>
      </w:r>
      <w:r w:rsidR="00090893">
        <w:fldChar w:fldCharType="begin"/>
      </w:r>
      <w:r w:rsidR="00BC1641">
        <w:instrText xml:space="preserve"> ADDIN ZOTERO_ITEM CSL_CITATION {"citationID":"xelIhYJ3","properties":{"formattedCitation":"[36]","plainCitation":"[36]","noteIndex":0},"citationItems":[{"id":6,"uris":["http://zotero.org/users/12810483/items/45KDPN4T"],"itemData":{"id":6,"type":"paper-conference","abstract":"PLELog is a novel approach for log-based anomaly detection via probabilistic label estimation. It is designed to effectively detect anomalies in unlabeled logs and meanwhile avoid the manual labeling effort for training data generation. We use semantic information within log events as fixed-length vectors and apply HDBSCAN to automatically clustering log sequences. After that, we also propose a Probabilistic Label Estimation approach to reduce the noises introduced by error labeling and put \"labeled\" instances into an attention-based GRU network for training. We conducted an empirical study to evaluate the effectiveness of PLELog on two open-source log data (i.e., HDFS and BGL). The results demonstrate the effectiveness of PLELog. In particular, PLELog has been applied to two real-world systems from a university and a large corporation, further demonstrating its practicability.","container-title":"2021 IEEE/ACM 43rd International Conference on Software Engineering: Companion Proceedings (ICSE-Companion)","DOI":"10.1109/ICSE-Companion52605.2021.00106","event-title":"2021 IEEE/ACM 43rd International Conference on Software Engineering: Companion (ICSE-Companion)","note":"ISSN: 2574-1926","page":"230-231","source":"IEEE Xplore","title":"PLELog: Semi-Supervised Log-Based Anomaly Detection via Probabilistic Label Estimation","title-short":"PLELog","URL":"https://ieeexplore.ieee.org/abstract/document/9402368","author":[{"family":"Yang","given":"Lin"},{"family":"Chen","given":"Junjie"},{"family":"Wang","given":"Zan"},{"family":"Wang","given":"Weijing"},{"family":"Jiang","given":"Jiajun"},{"family":"Dong","given":"Xuyuan"},{"family":"Zhang","given":"Wenbin"}],"accessed":{"date-parts":[["2025",6,10]]},"issued":{"date-parts":[["2021",5]]}}}],"schema":"https://github.com/citation-style-language/schema/raw/master/csl-citation.json"} </w:instrText>
      </w:r>
      <w:r w:rsidR="00090893">
        <w:fldChar w:fldCharType="separate"/>
      </w:r>
      <w:r w:rsidR="00BC1641" w:rsidRPr="00BC1641">
        <w:rPr>
          <w:rFonts w:cs="Times New Roman"/>
        </w:rPr>
        <w:t>[36]</w:t>
      </w:r>
      <w:r w:rsidR="00090893">
        <w:fldChar w:fldCharType="end"/>
      </w:r>
      <w:r w:rsidR="00D731D7">
        <w:rPr>
          <w:rFonts w:hint="eastAsia"/>
        </w:rPr>
        <w:t xml:space="preserve">, </w:t>
      </w:r>
      <w:r w:rsidR="00F9515E">
        <w:rPr>
          <w:rFonts w:hint="eastAsia"/>
        </w:rPr>
        <w:t>and FSMFLog</w:t>
      </w:r>
      <w:r w:rsidR="00A1517E">
        <w:rPr>
          <w:rFonts w:hint="eastAsia"/>
        </w:rPr>
        <w:t xml:space="preserve"> </w:t>
      </w:r>
      <w:r w:rsidR="00A1517E">
        <w:fldChar w:fldCharType="begin"/>
      </w:r>
      <w:r w:rsidR="00BC1641">
        <w:instrText xml:space="preserve"> ADDIN ZOTERO_ITEM CSL_CITATION {"citationID":"6DnQFQ8f","properties":{"formattedCitation":"[22]","plainCitation":"[22]","noteIndex":0},"citationItems":[{"id":60,"uris":["http://zotero.org/users/12810483/items/JETU3JN9"],"itemData":{"id":60,"type":"article-journal","abstract":"Industrial Internet of Things devices usually use log information to record their runtime status, so log-based anomaly detection can contribute to discovering device failures in time. The first step of log-based anomaly detection is log parsing. However, existing methods mainly extract log templates for analysis, which ignore some words that represent key semantics. Such omissions may cause semantic misunderstandings and further affect the performance of anomaly detection. On the other hand, existing deep learning-based log anomaly detection approaches only consider the sequential relations among log messages, ignoring the log time and type information. In this article, we propose an anomaly detection method called FSMFLog based on full semantic information and multifeature fusion. FSMFLog uses log word lists instead of log templates to represent semantic information. Specifically, the variable part is first removed through preprocessing, and then the log sentences are initially clustered using two heuristic strategies, after which the words in the log content are clustered through the prefix tree structure. By integrating semantic features, time features, and type features, FSMFLog also trains a bidirectional GRU model based on an attention mechanism. Evaluation on 16 real-word log data sets from LogHub shows that FSMFLog achieves a higher log parsing accuracy, outperforming other five state-of-the-art log parsing methods. We also evaluated FSMFLog on two most widely used public data sets (HDFS and BGL), and the results demonstrate the effectiveness of FSMFLog, outperforming the compared approaches using deep learning with an average increase of more than 10% in F1 -score.","container-title":"IEEE Internet of Things Journal","DOI":"10.1109/JIOT.2023.3300690","ISSN":"2327-4662","issue":"3","note":"event-title: IEEE Internet of Things Journal","page":"4442-4453","source":"IEEE Xplore","title":"FSMFLog: Discovering Anomalous Logs Combining Full Semantic Information and Multifeature Fusion","title-short":"FSMFLog","URL":"https://ieeexplore.ieee.org/document/10198546","volume":"11","author":[{"family":"Niu","given":"Weina"},{"family":"Li","given":"Zimu"},{"family":"He","given":"Zhaoxu"},{"family":"Wang","given":"Aduo"},{"family":"Li","given":"Beibei"},{"family":"Zhang","given":"Xiaosong"}],"accessed":{"date-parts":[["2025",2,12]]},"issued":{"date-parts":[["2024",2]]}}}],"schema":"https://github.com/citation-style-language/schema/raw/master/csl-citation.json"} </w:instrText>
      </w:r>
      <w:r w:rsidR="00A1517E">
        <w:fldChar w:fldCharType="separate"/>
      </w:r>
      <w:r w:rsidR="00BC1641" w:rsidRPr="00BC1641">
        <w:rPr>
          <w:rFonts w:cs="Times New Roman"/>
        </w:rPr>
        <w:t>[22]</w:t>
      </w:r>
      <w:r w:rsidR="00A1517E">
        <w:fldChar w:fldCharType="end"/>
      </w:r>
      <w:r w:rsidR="00A32001">
        <w:rPr>
          <w:rFonts w:hint="eastAsia"/>
        </w:rPr>
        <w:t xml:space="preserve"> all employ </w:t>
      </w:r>
      <w:r w:rsidR="00C363C6">
        <w:rPr>
          <w:rFonts w:hint="eastAsia"/>
        </w:rPr>
        <w:t xml:space="preserve">a </w:t>
      </w:r>
      <w:r w:rsidR="00A32001">
        <w:rPr>
          <w:rFonts w:hint="eastAsia"/>
        </w:rPr>
        <w:t>log</w:t>
      </w:r>
      <w:r w:rsidR="00C363C6">
        <w:rPr>
          <w:rFonts w:hint="eastAsia"/>
        </w:rPr>
        <w:t xml:space="preserve"> parser to transform </w:t>
      </w:r>
      <w:r w:rsidR="007E2EA6">
        <w:rPr>
          <w:rFonts w:hint="eastAsia"/>
        </w:rPr>
        <w:t>unstructured system log</w:t>
      </w:r>
      <w:r w:rsidR="00401D49">
        <w:rPr>
          <w:rFonts w:hint="eastAsia"/>
        </w:rPr>
        <w:t>s to structure</w:t>
      </w:r>
      <w:r w:rsidR="00E34C62">
        <w:rPr>
          <w:rFonts w:hint="eastAsia"/>
        </w:rPr>
        <w:t xml:space="preserve">d </w:t>
      </w:r>
      <w:r w:rsidR="0007164C">
        <w:rPr>
          <w:rFonts w:hint="eastAsia"/>
        </w:rPr>
        <w:t xml:space="preserve">data. </w:t>
      </w:r>
      <w:r w:rsidR="00E01D2C">
        <w:rPr>
          <w:rFonts w:hint="eastAsia"/>
        </w:rPr>
        <w:t xml:space="preserve">AllLinLog is the only one </w:t>
      </w:r>
      <w:r w:rsidR="000B31D5">
        <w:rPr>
          <w:rFonts w:hint="eastAsia"/>
        </w:rPr>
        <w:t xml:space="preserve">that </w:t>
      </w:r>
      <w:r w:rsidR="003C27C3">
        <w:rPr>
          <w:rFonts w:hint="eastAsia"/>
        </w:rPr>
        <w:t>does not util</w:t>
      </w:r>
      <w:r w:rsidR="000B31D5">
        <w:rPr>
          <w:rFonts w:hint="eastAsia"/>
        </w:rPr>
        <w:t>ize log parsing.</w:t>
      </w:r>
      <w:r w:rsidR="0000162D">
        <w:rPr>
          <w:rFonts w:hint="eastAsia"/>
        </w:rPr>
        <w:t xml:space="preserve"> </w:t>
      </w:r>
      <w:r w:rsidR="00101B26">
        <w:rPr>
          <w:rFonts w:hint="eastAsia"/>
        </w:rPr>
        <w:t>The proposed model</w:t>
      </w:r>
      <w:r w:rsidR="00101B26">
        <w:t xml:space="preserve"> </w:t>
      </w:r>
      <w:r w:rsidR="00B2111C">
        <w:t xml:space="preserve">achieves the highest </w:t>
      </w:r>
      <w:r w:rsidR="002E6E80">
        <w:t xml:space="preserve">F1 Score on both the </w:t>
      </w:r>
      <w:r w:rsidR="00B2111C">
        <w:t>HDFS and BGL datasets.</w:t>
      </w:r>
      <w:r w:rsidR="00671BB4">
        <w:rPr>
          <w:rFonts w:hint="eastAsia"/>
        </w:rPr>
        <w:t xml:space="preserve"> </w:t>
      </w:r>
      <w:r w:rsidR="009E35D8">
        <w:rPr>
          <w:rFonts w:hint="eastAsia"/>
        </w:rPr>
        <w:t xml:space="preserve"> </w:t>
      </w:r>
    </w:p>
    <w:p w14:paraId="1268A9F4" w14:textId="6966AEC3" w:rsidR="00E30EE8" w:rsidRPr="00C81629" w:rsidRDefault="00B05B13" w:rsidP="0015701E">
      <w:pPr>
        <w:pStyle w:val="ad"/>
        <w:jc w:val="both"/>
        <w:rPr>
          <w:color w:val="2E74B5" w:themeColor="accent5" w:themeShade="BF"/>
        </w:rPr>
      </w:pPr>
      <w:bookmarkStart w:id="50" w:name="_Ref205407048"/>
      <w:bookmarkStart w:id="51" w:name="_Toc202103564"/>
      <w:r>
        <w:t xml:space="preserve">Table </w:t>
      </w:r>
      <w:fldSimple w:instr=" SEQ Table \* ARABIC ">
        <w:r w:rsidR="00B433F5">
          <w:rPr>
            <w:noProof/>
          </w:rPr>
          <w:t>4</w:t>
        </w:r>
      </w:fldSimple>
      <w:bookmarkEnd w:id="50"/>
      <w:r w:rsidR="0097048E">
        <w:rPr>
          <w:rFonts w:hint="eastAsia"/>
        </w:rPr>
        <w:t>:</w:t>
      </w:r>
      <w:r w:rsidR="0097048E" w:rsidRPr="00334456">
        <w:rPr>
          <w:rFonts w:hint="eastAsia"/>
        </w:rPr>
        <w:t xml:space="preserve"> </w:t>
      </w:r>
      <w:bookmarkStart w:id="52" w:name="_Ref200465908"/>
      <w:r w:rsidR="00EF30D0" w:rsidRPr="00334456">
        <w:rPr>
          <w:rFonts w:hint="eastAsia"/>
        </w:rPr>
        <w:t>Comparison</w:t>
      </w:r>
      <w:r w:rsidR="00721646" w:rsidRPr="00334456">
        <w:rPr>
          <w:rFonts w:hint="eastAsia"/>
        </w:rPr>
        <w:t xml:space="preserve"> of </w:t>
      </w:r>
      <w:r w:rsidR="009647CB" w:rsidRPr="00334456">
        <w:t>v</w:t>
      </w:r>
      <w:r w:rsidR="002F13C9" w:rsidRPr="00334456">
        <w:rPr>
          <w:rFonts w:hint="eastAsia"/>
        </w:rPr>
        <w:t>arious</w:t>
      </w:r>
      <w:r w:rsidR="00721646" w:rsidRPr="00334456">
        <w:rPr>
          <w:rFonts w:hint="eastAsia"/>
        </w:rPr>
        <w:t xml:space="preserve"> </w:t>
      </w:r>
      <w:r w:rsidR="009647CB" w:rsidRPr="00334456">
        <w:t>m</w:t>
      </w:r>
      <w:r w:rsidR="00721646" w:rsidRPr="00334456">
        <w:rPr>
          <w:rFonts w:hint="eastAsia"/>
        </w:rPr>
        <w:t xml:space="preserve">ethods on </w:t>
      </w:r>
      <w:r w:rsidR="009647CB" w:rsidRPr="00334456">
        <w:t>p</w:t>
      </w:r>
      <w:r w:rsidR="00721646" w:rsidRPr="00334456">
        <w:rPr>
          <w:rFonts w:hint="eastAsia"/>
        </w:rPr>
        <w:t xml:space="preserve">ublic </w:t>
      </w:r>
      <w:r w:rsidR="009647CB" w:rsidRPr="00334456">
        <w:t>d</w:t>
      </w:r>
      <w:r w:rsidR="00721646" w:rsidRPr="00334456">
        <w:rPr>
          <w:rFonts w:hint="eastAsia"/>
        </w:rPr>
        <w:t>atasets</w:t>
      </w:r>
      <w:bookmarkEnd w:id="51"/>
      <w:bookmarkEnd w:id="52"/>
    </w:p>
    <w:tbl>
      <w:tblPr>
        <w:tblStyle w:val="afd"/>
        <w:tblW w:w="8364" w:type="dxa"/>
        <w:tblLayout w:type="fixed"/>
        <w:tblLook w:val="04A0" w:firstRow="1" w:lastRow="0" w:firstColumn="1" w:lastColumn="0" w:noHBand="0" w:noVBand="1"/>
      </w:tblPr>
      <w:tblGrid>
        <w:gridCol w:w="1701"/>
        <w:gridCol w:w="1110"/>
        <w:gridCol w:w="1111"/>
        <w:gridCol w:w="1110"/>
        <w:gridCol w:w="1111"/>
        <w:gridCol w:w="1110"/>
        <w:gridCol w:w="1111"/>
      </w:tblGrid>
      <w:tr w:rsidR="00334456" w:rsidRPr="00334456" w14:paraId="68F85261" w14:textId="77777777" w:rsidTr="004C7770">
        <w:trPr>
          <w:cnfStyle w:val="100000000000" w:firstRow="1" w:lastRow="0" w:firstColumn="0" w:lastColumn="0" w:oddVBand="0" w:evenVBand="0" w:oddHBand="0" w:evenHBand="0" w:firstRowFirstColumn="0" w:firstRowLastColumn="0" w:lastRowFirstColumn="0" w:lastRowLastColumn="0"/>
        </w:trPr>
        <w:tc>
          <w:tcPr>
            <w:tcW w:w="1701" w:type="dxa"/>
            <w:vMerge w:val="restart"/>
            <w:tcBorders>
              <w:top w:val="single" w:sz="12" w:space="0" w:color="000000" w:themeColor="text1"/>
            </w:tcBorders>
          </w:tcPr>
          <w:p w14:paraId="5BFCFDA9" w14:textId="77777777" w:rsidR="006E6F00" w:rsidRPr="00334456" w:rsidRDefault="006E6F00" w:rsidP="004C7770">
            <w:pPr>
              <w:pStyle w:val="a5"/>
              <w:adjustRightInd w:val="0"/>
              <w:snapToGrid w:val="0"/>
              <w:ind w:firstLine="0"/>
              <w:jc w:val="both"/>
              <w:rPr>
                <w:rFonts w:cs="Times New Roman"/>
              </w:rPr>
            </w:pPr>
          </w:p>
          <w:p w14:paraId="7D7F0607" w14:textId="34890603" w:rsidR="006E6F00" w:rsidRPr="00334456" w:rsidRDefault="006E6F00" w:rsidP="004C7770">
            <w:pPr>
              <w:pStyle w:val="a5"/>
              <w:adjustRightInd w:val="0"/>
              <w:snapToGrid w:val="0"/>
              <w:ind w:firstLine="0"/>
              <w:jc w:val="both"/>
              <w:rPr>
                <w:rFonts w:cs="Times New Roman"/>
              </w:rPr>
            </w:pPr>
            <w:r w:rsidRPr="00334456">
              <w:rPr>
                <w:rFonts w:cs="Times New Roman" w:hint="eastAsia"/>
              </w:rPr>
              <w:t>Methods</w:t>
            </w:r>
          </w:p>
        </w:tc>
        <w:tc>
          <w:tcPr>
            <w:tcW w:w="3331" w:type="dxa"/>
            <w:gridSpan w:val="3"/>
            <w:tcBorders>
              <w:top w:val="single" w:sz="12" w:space="0" w:color="000000" w:themeColor="text1"/>
              <w:bottom w:val="nil"/>
            </w:tcBorders>
          </w:tcPr>
          <w:p w14:paraId="4B37027A" w14:textId="4405B39E" w:rsidR="006E6F00" w:rsidRPr="00334456" w:rsidRDefault="006E6F00" w:rsidP="004C7770">
            <w:pPr>
              <w:pStyle w:val="a5"/>
              <w:adjustRightInd w:val="0"/>
              <w:snapToGrid w:val="0"/>
              <w:ind w:firstLine="0"/>
              <w:jc w:val="both"/>
              <w:rPr>
                <w:rFonts w:cs="Times New Roman"/>
              </w:rPr>
            </w:pPr>
            <w:r w:rsidRPr="00334456">
              <w:rPr>
                <w:rFonts w:cs="Times New Roman" w:hint="eastAsia"/>
              </w:rPr>
              <w:t>HDFS</w:t>
            </w:r>
          </w:p>
        </w:tc>
        <w:tc>
          <w:tcPr>
            <w:tcW w:w="3332" w:type="dxa"/>
            <w:gridSpan w:val="3"/>
            <w:tcBorders>
              <w:top w:val="single" w:sz="12" w:space="0" w:color="000000" w:themeColor="text1"/>
              <w:bottom w:val="nil"/>
            </w:tcBorders>
          </w:tcPr>
          <w:p w14:paraId="2044F639" w14:textId="5821F496" w:rsidR="006E6F00" w:rsidRPr="00334456" w:rsidRDefault="006E6F00" w:rsidP="004C7770">
            <w:pPr>
              <w:pStyle w:val="a5"/>
              <w:adjustRightInd w:val="0"/>
              <w:snapToGrid w:val="0"/>
              <w:ind w:firstLine="0"/>
              <w:jc w:val="both"/>
              <w:rPr>
                <w:rFonts w:cs="Times New Roman"/>
              </w:rPr>
            </w:pPr>
            <w:r w:rsidRPr="00334456">
              <w:rPr>
                <w:rFonts w:cs="Times New Roman" w:hint="eastAsia"/>
              </w:rPr>
              <w:t>BGL</w:t>
            </w:r>
          </w:p>
        </w:tc>
      </w:tr>
      <w:tr w:rsidR="00334456" w:rsidRPr="00334456" w14:paraId="6EBBA810" w14:textId="77777777" w:rsidTr="004C7770">
        <w:tc>
          <w:tcPr>
            <w:tcW w:w="1701" w:type="dxa"/>
            <w:vMerge/>
            <w:tcBorders>
              <w:bottom w:val="single" w:sz="4" w:space="0" w:color="auto"/>
            </w:tcBorders>
          </w:tcPr>
          <w:p w14:paraId="197D38B2" w14:textId="77777777" w:rsidR="006E6F00" w:rsidRPr="00334456" w:rsidRDefault="006E6F00" w:rsidP="004C7770">
            <w:pPr>
              <w:pStyle w:val="a5"/>
              <w:adjustRightInd w:val="0"/>
              <w:snapToGrid w:val="0"/>
              <w:ind w:firstLine="0"/>
              <w:jc w:val="both"/>
              <w:rPr>
                <w:rFonts w:cs="Times New Roman"/>
              </w:rPr>
            </w:pPr>
          </w:p>
        </w:tc>
        <w:tc>
          <w:tcPr>
            <w:tcW w:w="1110" w:type="dxa"/>
            <w:tcBorders>
              <w:top w:val="nil"/>
              <w:bottom w:val="single" w:sz="4" w:space="0" w:color="auto"/>
            </w:tcBorders>
          </w:tcPr>
          <w:p w14:paraId="73F4B5E4" w14:textId="1D25DF3A"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1" w:type="dxa"/>
            <w:tcBorders>
              <w:top w:val="nil"/>
              <w:bottom w:val="single" w:sz="4" w:space="0" w:color="auto"/>
            </w:tcBorders>
          </w:tcPr>
          <w:p w14:paraId="0DF2D2A2" w14:textId="3262F422"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0" w:type="dxa"/>
            <w:tcBorders>
              <w:top w:val="nil"/>
              <w:bottom w:val="single" w:sz="4" w:space="0" w:color="auto"/>
            </w:tcBorders>
          </w:tcPr>
          <w:p w14:paraId="37874C6C" w14:textId="1AC70233"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c>
          <w:tcPr>
            <w:tcW w:w="1111" w:type="dxa"/>
            <w:tcBorders>
              <w:top w:val="nil"/>
              <w:bottom w:val="single" w:sz="4" w:space="0" w:color="auto"/>
            </w:tcBorders>
          </w:tcPr>
          <w:p w14:paraId="5C8B8E38" w14:textId="3197ADB1" w:rsidR="006E6F00" w:rsidRPr="00334456" w:rsidRDefault="006E6F00" w:rsidP="004C7770">
            <w:pPr>
              <w:pStyle w:val="a5"/>
              <w:adjustRightInd w:val="0"/>
              <w:snapToGrid w:val="0"/>
              <w:ind w:firstLine="0"/>
              <w:jc w:val="both"/>
              <w:rPr>
                <w:rFonts w:cs="Times New Roman"/>
              </w:rPr>
            </w:pPr>
            <w:r w:rsidRPr="00334456">
              <w:rPr>
                <w:rFonts w:cs="Times New Roman"/>
              </w:rPr>
              <w:t>Precision</w:t>
            </w:r>
          </w:p>
        </w:tc>
        <w:tc>
          <w:tcPr>
            <w:tcW w:w="1110" w:type="dxa"/>
            <w:tcBorders>
              <w:top w:val="nil"/>
              <w:bottom w:val="single" w:sz="4" w:space="0" w:color="auto"/>
            </w:tcBorders>
          </w:tcPr>
          <w:p w14:paraId="70DBE304" w14:textId="22EF3313" w:rsidR="006E6F00" w:rsidRPr="00334456" w:rsidRDefault="006E6F00" w:rsidP="004C7770">
            <w:pPr>
              <w:pStyle w:val="a5"/>
              <w:adjustRightInd w:val="0"/>
              <w:snapToGrid w:val="0"/>
              <w:ind w:firstLine="0"/>
              <w:jc w:val="both"/>
              <w:rPr>
                <w:rFonts w:cs="Times New Roman"/>
              </w:rPr>
            </w:pPr>
            <w:r w:rsidRPr="00334456">
              <w:rPr>
                <w:rFonts w:cs="Times New Roman" w:hint="eastAsia"/>
              </w:rPr>
              <w:t>Recall</w:t>
            </w:r>
          </w:p>
        </w:tc>
        <w:tc>
          <w:tcPr>
            <w:tcW w:w="1111" w:type="dxa"/>
            <w:tcBorders>
              <w:top w:val="nil"/>
              <w:bottom w:val="single" w:sz="4" w:space="0" w:color="auto"/>
            </w:tcBorders>
          </w:tcPr>
          <w:p w14:paraId="3EA10724" w14:textId="4D87163A" w:rsidR="006E6F00" w:rsidRPr="00334456" w:rsidRDefault="006E6F00" w:rsidP="004C7770">
            <w:pPr>
              <w:pStyle w:val="a5"/>
              <w:adjustRightInd w:val="0"/>
              <w:snapToGrid w:val="0"/>
              <w:ind w:firstLine="0"/>
              <w:jc w:val="both"/>
              <w:rPr>
                <w:rFonts w:cs="Times New Roman"/>
              </w:rPr>
            </w:pPr>
            <w:r w:rsidRPr="00334456">
              <w:rPr>
                <w:rFonts w:cs="Times New Roman" w:hint="eastAsia"/>
              </w:rPr>
              <w:t>F1-score</w:t>
            </w:r>
          </w:p>
        </w:tc>
      </w:tr>
      <w:tr w:rsidR="00334456" w:rsidRPr="00334456" w14:paraId="19E64684" w14:textId="77777777" w:rsidTr="004C7770">
        <w:tc>
          <w:tcPr>
            <w:tcW w:w="1701" w:type="dxa"/>
            <w:tcBorders>
              <w:top w:val="single" w:sz="4" w:space="0" w:color="auto"/>
            </w:tcBorders>
          </w:tcPr>
          <w:p w14:paraId="302B6F4A" w14:textId="38F9BBFB" w:rsidR="006E6F00" w:rsidRPr="00334456" w:rsidRDefault="007A1CB7" w:rsidP="004C7770">
            <w:pPr>
              <w:pStyle w:val="a5"/>
              <w:adjustRightInd w:val="0"/>
              <w:snapToGrid w:val="0"/>
              <w:ind w:firstLine="0"/>
              <w:jc w:val="both"/>
              <w:rPr>
                <w:rFonts w:cs="Times New Roman"/>
              </w:rPr>
            </w:pPr>
            <w:r w:rsidRPr="00334456">
              <w:rPr>
                <w:rFonts w:hint="eastAsia"/>
              </w:rPr>
              <w:t>DeepLog</w:t>
            </w:r>
          </w:p>
        </w:tc>
        <w:tc>
          <w:tcPr>
            <w:tcW w:w="1110" w:type="dxa"/>
            <w:tcBorders>
              <w:top w:val="single" w:sz="4" w:space="0" w:color="auto"/>
            </w:tcBorders>
          </w:tcPr>
          <w:p w14:paraId="0D593EEE" w14:textId="3C5515B7" w:rsidR="006E6F00" w:rsidRPr="00334456" w:rsidRDefault="007A1CB7" w:rsidP="004C7770">
            <w:pPr>
              <w:pStyle w:val="a5"/>
              <w:adjustRightInd w:val="0"/>
              <w:snapToGrid w:val="0"/>
              <w:ind w:firstLine="0"/>
              <w:jc w:val="both"/>
              <w:rPr>
                <w:rFonts w:cs="Times New Roman"/>
              </w:rPr>
            </w:pPr>
            <w:r w:rsidRPr="00334456">
              <w:rPr>
                <w:rFonts w:cs="Times New Roman" w:hint="eastAsia"/>
              </w:rPr>
              <w:t>0.879</w:t>
            </w:r>
          </w:p>
        </w:tc>
        <w:tc>
          <w:tcPr>
            <w:tcW w:w="1111" w:type="dxa"/>
            <w:tcBorders>
              <w:top w:val="single" w:sz="4" w:space="0" w:color="auto"/>
            </w:tcBorders>
          </w:tcPr>
          <w:p w14:paraId="33CFEA28" w14:textId="19097147"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812</w:t>
            </w:r>
          </w:p>
        </w:tc>
        <w:tc>
          <w:tcPr>
            <w:tcW w:w="1110" w:type="dxa"/>
            <w:tcBorders>
              <w:top w:val="single" w:sz="4" w:space="0" w:color="auto"/>
            </w:tcBorders>
          </w:tcPr>
          <w:p w14:paraId="4A56D520" w14:textId="5BA379E4"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33B5E" w:rsidRPr="00334456">
              <w:rPr>
                <w:rFonts w:cs="Times New Roman" w:hint="eastAsia"/>
              </w:rPr>
              <w:t>844</w:t>
            </w:r>
          </w:p>
        </w:tc>
        <w:tc>
          <w:tcPr>
            <w:tcW w:w="1111" w:type="dxa"/>
            <w:tcBorders>
              <w:top w:val="single" w:sz="4" w:space="0" w:color="auto"/>
            </w:tcBorders>
          </w:tcPr>
          <w:p w14:paraId="003B093E" w14:textId="39973C42"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823</w:t>
            </w:r>
          </w:p>
        </w:tc>
        <w:tc>
          <w:tcPr>
            <w:tcW w:w="1110" w:type="dxa"/>
            <w:tcBorders>
              <w:top w:val="single" w:sz="4" w:space="0" w:color="auto"/>
            </w:tcBorders>
          </w:tcPr>
          <w:p w14:paraId="73DE301D" w14:textId="05A6568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807</w:t>
            </w:r>
          </w:p>
        </w:tc>
        <w:tc>
          <w:tcPr>
            <w:tcW w:w="1111" w:type="dxa"/>
            <w:tcBorders>
              <w:top w:val="single" w:sz="4" w:space="0" w:color="auto"/>
            </w:tcBorders>
          </w:tcPr>
          <w:p w14:paraId="2DE8C944" w14:textId="6FC7EB9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395825" w:rsidRPr="00334456">
              <w:rPr>
                <w:rFonts w:cs="Times New Roman" w:hint="eastAsia"/>
              </w:rPr>
              <w:t>815</w:t>
            </w:r>
          </w:p>
        </w:tc>
      </w:tr>
      <w:tr w:rsidR="00334456" w:rsidRPr="00334456" w14:paraId="38C90602" w14:textId="77777777" w:rsidTr="004C7770">
        <w:tc>
          <w:tcPr>
            <w:tcW w:w="1701" w:type="dxa"/>
          </w:tcPr>
          <w:p w14:paraId="322BF32C" w14:textId="67663440" w:rsidR="006E6F00" w:rsidRPr="00334456" w:rsidRDefault="00395825" w:rsidP="004C7770">
            <w:pPr>
              <w:pStyle w:val="a5"/>
              <w:adjustRightInd w:val="0"/>
              <w:snapToGrid w:val="0"/>
              <w:ind w:firstLine="0"/>
              <w:jc w:val="both"/>
              <w:rPr>
                <w:rFonts w:cs="Times New Roman"/>
              </w:rPr>
            </w:pPr>
            <w:r w:rsidRPr="00334456">
              <w:rPr>
                <w:rFonts w:hint="eastAsia"/>
              </w:rPr>
              <w:t>LogCluster</w:t>
            </w:r>
          </w:p>
        </w:tc>
        <w:tc>
          <w:tcPr>
            <w:tcW w:w="1110" w:type="dxa"/>
          </w:tcPr>
          <w:p w14:paraId="5B1CA1D2" w14:textId="7B9C470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851</w:t>
            </w:r>
          </w:p>
        </w:tc>
        <w:tc>
          <w:tcPr>
            <w:tcW w:w="1111" w:type="dxa"/>
          </w:tcPr>
          <w:p w14:paraId="7478D006" w14:textId="55EE328C"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745</w:t>
            </w:r>
          </w:p>
        </w:tc>
        <w:tc>
          <w:tcPr>
            <w:tcW w:w="1110" w:type="dxa"/>
          </w:tcPr>
          <w:p w14:paraId="59D1751B" w14:textId="6B7D7035"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421B1" w:rsidRPr="00334456">
              <w:rPr>
                <w:rFonts w:cs="Times New Roman" w:hint="eastAsia"/>
              </w:rPr>
              <w:t>794</w:t>
            </w:r>
          </w:p>
        </w:tc>
        <w:tc>
          <w:tcPr>
            <w:tcW w:w="1111" w:type="dxa"/>
          </w:tcPr>
          <w:p w14:paraId="5386819F" w14:textId="6417DC3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578</w:t>
            </w:r>
          </w:p>
        </w:tc>
        <w:tc>
          <w:tcPr>
            <w:tcW w:w="1110" w:type="dxa"/>
          </w:tcPr>
          <w:p w14:paraId="6A27916B" w14:textId="760FD40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500DBA" w:rsidRPr="00334456">
              <w:rPr>
                <w:rFonts w:cs="Times New Roman" w:hint="eastAsia"/>
              </w:rPr>
              <w:t>829</w:t>
            </w:r>
          </w:p>
        </w:tc>
        <w:tc>
          <w:tcPr>
            <w:tcW w:w="1111" w:type="dxa"/>
          </w:tcPr>
          <w:p w14:paraId="0B029BDA" w14:textId="27DD31A1" w:rsidR="006E6F00" w:rsidRPr="00334456" w:rsidRDefault="006E6F00" w:rsidP="004C7770">
            <w:pPr>
              <w:pStyle w:val="a5"/>
              <w:adjustRightInd w:val="0"/>
              <w:snapToGrid w:val="0"/>
              <w:ind w:firstLine="0"/>
              <w:jc w:val="both"/>
              <w:rPr>
                <w:rFonts w:cs="Times New Roman"/>
              </w:rPr>
            </w:pPr>
            <w:r w:rsidRPr="00334456">
              <w:rPr>
                <w:rFonts w:cs="Times New Roman" w:hint="eastAsia"/>
              </w:rPr>
              <w:t>0.</w:t>
            </w:r>
            <w:r w:rsidR="00500DBA" w:rsidRPr="00334456">
              <w:rPr>
                <w:rFonts w:cs="Times New Roman" w:hint="eastAsia"/>
              </w:rPr>
              <w:t>681</w:t>
            </w:r>
          </w:p>
        </w:tc>
      </w:tr>
      <w:tr w:rsidR="00334456" w:rsidRPr="00334456" w14:paraId="4C2B6B5E" w14:textId="77777777" w:rsidTr="004C7770">
        <w:tc>
          <w:tcPr>
            <w:tcW w:w="1701" w:type="dxa"/>
          </w:tcPr>
          <w:p w14:paraId="12F8491B" w14:textId="7E50BEAC" w:rsidR="006E6F00" w:rsidRPr="00334456" w:rsidRDefault="00500DBA" w:rsidP="004C7770">
            <w:pPr>
              <w:pStyle w:val="a5"/>
              <w:adjustRightInd w:val="0"/>
              <w:snapToGrid w:val="0"/>
              <w:ind w:firstLine="0"/>
              <w:jc w:val="both"/>
              <w:rPr>
                <w:rFonts w:cs="Times New Roman"/>
              </w:rPr>
            </w:pPr>
            <w:r w:rsidRPr="00334456">
              <w:rPr>
                <w:rFonts w:hint="eastAsia"/>
              </w:rPr>
              <w:t>LogAnomal</w:t>
            </w:r>
            <w:r w:rsidR="00905E4F" w:rsidRPr="00334456">
              <w:rPr>
                <w:rFonts w:hint="eastAsia"/>
              </w:rPr>
              <w:t>y</w:t>
            </w:r>
          </w:p>
        </w:tc>
        <w:tc>
          <w:tcPr>
            <w:tcW w:w="1110" w:type="dxa"/>
          </w:tcPr>
          <w:p w14:paraId="5A194422" w14:textId="5DE2154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FD0D2A" w:rsidRPr="00334456">
              <w:rPr>
                <w:rFonts w:cs="Times New Roman" w:hint="eastAsia"/>
              </w:rPr>
              <w:t>.965</w:t>
            </w:r>
          </w:p>
        </w:tc>
        <w:tc>
          <w:tcPr>
            <w:tcW w:w="1111" w:type="dxa"/>
          </w:tcPr>
          <w:p w14:paraId="1657B674" w14:textId="2CC5A5E7" w:rsidR="006E6F00" w:rsidRPr="00334456" w:rsidRDefault="000C54A1" w:rsidP="004C7770">
            <w:pPr>
              <w:pStyle w:val="a5"/>
              <w:adjustRightInd w:val="0"/>
              <w:snapToGrid w:val="0"/>
              <w:ind w:firstLine="0"/>
              <w:jc w:val="both"/>
              <w:rPr>
                <w:rFonts w:cs="Times New Roman"/>
              </w:rPr>
            </w:pPr>
            <w:r w:rsidRPr="00334456">
              <w:rPr>
                <w:rFonts w:cs="Times New Roman" w:hint="eastAsia"/>
              </w:rPr>
              <w:t>0.834</w:t>
            </w:r>
          </w:p>
        </w:tc>
        <w:tc>
          <w:tcPr>
            <w:tcW w:w="1110" w:type="dxa"/>
          </w:tcPr>
          <w:p w14:paraId="3DFF3B69" w14:textId="45F44E17" w:rsidR="006E6F00" w:rsidRPr="00334456" w:rsidRDefault="001047F6" w:rsidP="004C7770">
            <w:pPr>
              <w:pStyle w:val="a5"/>
              <w:adjustRightInd w:val="0"/>
              <w:snapToGrid w:val="0"/>
              <w:ind w:firstLine="0"/>
              <w:jc w:val="both"/>
              <w:rPr>
                <w:rFonts w:cs="Times New Roman"/>
              </w:rPr>
            </w:pPr>
            <w:r w:rsidRPr="00334456">
              <w:rPr>
                <w:rFonts w:cs="Times New Roman" w:hint="eastAsia"/>
              </w:rPr>
              <w:t>0.895</w:t>
            </w:r>
          </w:p>
        </w:tc>
        <w:tc>
          <w:tcPr>
            <w:tcW w:w="1111" w:type="dxa"/>
          </w:tcPr>
          <w:p w14:paraId="0396F8A0" w14:textId="70C56A65" w:rsidR="006E6F00" w:rsidRPr="00334456" w:rsidRDefault="001047F6" w:rsidP="004C7770">
            <w:pPr>
              <w:pStyle w:val="a5"/>
              <w:adjustRightInd w:val="0"/>
              <w:snapToGrid w:val="0"/>
              <w:ind w:firstLine="0"/>
              <w:jc w:val="both"/>
              <w:rPr>
                <w:rFonts w:cs="Times New Roman"/>
              </w:rPr>
            </w:pPr>
            <w:r w:rsidRPr="00334456">
              <w:rPr>
                <w:rFonts w:cs="Times New Roman" w:hint="eastAsia"/>
              </w:rPr>
              <w:t>0.859</w:t>
            </w:r>
          </w:p>
        </w:tc>
        <w:tc>
          <w:tcPr>
            <w:tcW w:w="1110" w:type="dxa"/>
          </w:tcPr>
          <w:p w14:paraId="51CCBE8F" w14:textId="1003038B"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1047F6" w:rsidRPr="00334456">
              <w:rPr>
                <w:rFonts w:cs="Times New Roman" w:hint="eastAsia"/>
              </w:rPr>
              <w:t>12</w:t>
            </w:r>
          </w:p>
        </w:tc>
        <w:tc>
          <w:tcPr>
            <w:tcW w:w="1111" w:type="dxa"/>
          </w:tcPr>
          <w:p w14:paraId="36B742C6" w14:textId="62ADAB6B"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B4401" w:rsidRPr="00334456">
              <w:rPr>
                <w:rFonts w:cs="Times New Roman" w:hint="eastAsia"/>
              </w:rPr>
              <w:t>885</w:t>
            </w:r>
          </w:p>
        </w:tc>
      </w:tr>
      <w:tr w:rsidR="00334456" w:rsidRPr="00334456" w14:paraId="5D360979" w14:textId="77777777" w:rsidTr="004C7770">
        <w:tc>
          <w:tcPr>
            <w:tcW w:w="1701" w:type="dxa"/>
          </w:tcPr>
          <w:p w14:paraId="38C2E5C4" w14:textId="6EEC56A9" w:rsidR="006E6F00" w:rsidRPr="00334456" w:rsidRDefault="001A1EDB" w:rsidP="004C7770">
            <w:pPr>
              <w:pStyle w:val="a5"/>
              <w:adjustRightInd w:val="0"/>
              <w:snapToGrid w:val="0"/>
              <w:ind w:firstLine="0"/>
              <w:jc w:val="both"/>
              <w:rPr>
                <w:rFonts w:cs="Times New Roman"/>
              </w:rPr>
            </w:pPr>
            <w:r w:rsidRPr="00334456">
              <w:rPr>
                <w:rFonts w:hint="eastAsia"/>
              </w:rPr>
              <w:t>SwissLog</w:t>
            </w:r>
          </w:p>
        </w:tc>
        <w:tc>
          <w:tcPr>
            <w:tcW w:w="1110" w:type="dxa"/>
          </w:tcPr>
          <w:p w14:paraId="27F56A45" w14:textId="28306D46"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60</w:t>
            </w:r>
          </w:p>
        </w:tc>
        <w:tc>
          <w:tcPr>
            <w:tcW w:w="1111" w:type="dxa"/>
          </w:tcPr>
          <w:p w14:paraId="0CFA9949" w14:textId="07DEB330"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885</w:t>
            </w:r>
          </w:p>
        </w:tc>
        <w:tc>
          <w:tcPr>
            <w:tcW w:w="1110" w:type="dxa"/>
          </w:tcPr>
          <w:p w14:paraId="04D72C30" w14:textId="31F37CD5" w:rsidR="006E6F00" w:rsidRPr="00334456" w:rsidRDefault="006E6F00" w:rsidP="004C7770">
            <w:pPr>
              <w:pStyle w:val="a5"/>
              <w:adjustRightInd w:val="0"/>
              <w:snapToGrid w:val="0"/>
              <w:ind w:firstLine="0"/>
              <w:jc w:val="both"/>
              <w:rPr>
                <w:rFonts w:cs="Times New Roman"/>
              </w:rPr>
            </w:pPr>
            <w:r w:rsidRPr="00334456">
              <w:rPr>
                <w:rFonts w:cs="Times New Roman"/>
              </w:rPr>
              <w:t>0.9</w:t>
            </w:r>
            <w:r w:rsidR="00031389" w:rsidRPr="00334456">
              <w:rPr>
                <w:rFonts w:cs="Times New Roman" w:hint="eastAsia"/>
              </w:rPr>
              <w:t>21</w:t>
            </w:r>
          </w:p>
        </w:tc>
        <w:tc>
          <w:tcPr>
            <w:tcW w:w="1111" w:type="dxa"/>
          </w:tcPr>
          <w:p w14:paraId="4DC6D66C" w14:textId="49AAD069" w:rsidR="006E6F00" w:rsidRPr="00334456" w:rsidRDefault="006E6F00" w:rsidP="004C7770">
            <w:pPr>
              <w:pStyle w:val="a5"/>
              <w:adjustRightInd w:val="0"/>
              <w:snapToGrid w:val="0"/>
              <w:ind w:firstLine="0"/>
              <w:jc w:val="both"/>
              <w:rPr>
                <w:rFonts w:cs="Times New Roman"/>
              </w:rPr>
            </w:pPr>
            <w:r w:rsidRPr="00334456">
              <w:rPr>
                <w:rFonts w:cs="Times New Roman"/>
              </w:rPr>
              <w:t>0</w:t>
            </w:r>
            <w:r w:rsidR="00031389" w:rsidRPr="00334456">
              <w:rPr>
                <w:rFonts w:cs="Times New Roman" w:hint="eastAsia"/>
              </w:rPr>
              <w:t>.941</w:t>
            </w:r>
          </w:p>
        </w:tc>
        <w:tc>
          <w:tcPr>
            <w:tcW w:w="1110" w:type="dxa"/>
          </w:tcPr>
          <w:p w14:paraId="601CD4C9" w14:textId="403970CA" w:rsidR="006E6F00" w:rsidRPr="00334456" w:rsidRDefault="006E6F00" w:rsidP="004C7770">
            <w:pPr>
              <w:pStyle w:val="a5"/>
              <w:adjustRightInd w:val="0"/>
              <w:snapToGrid w:val="0"/>
              <w:ind w:firstLine="0"/>
              <w:jc w:val="both"/>
              <w:rPr>
                <w:rFonts w:cs="Times New Roman"/>
              </w:rPr>
            </w:pPr>
            <w:r w:rsidRPr="00334456">
              <w:rPr>
                <w:rFonts w:cs="Times New Roman"/>
              </w:rPr>
              <w:t>0.</w:t>
            </w:r>
            <w:r w:rsidR="007A0B6A" w:rsidRPr="00334456">
              <w:rPr>
                <w:rFonts w:cs="Times New Roman" w:hint="eastAsia"/>
              </w:rPr>
              <w:t>852</w:t>
            </w:r>
          </w:p>
        </w:tc>
        <w:tc>
          <w:tcPr>
            <w:tcW w:w="1111" w:type="dxa"/>
          </w:tcPr>
          <w:p w14:paraId="4D1BFDE8" w14:textId="2A195826" w:rsidR="006E6F00" w:rsidRPr="00334456" w:rsidRDefault="006E6F00" w:rsidP="004C7770">
            <w:pPr>
              <w:pStyle w:val="a5"/>
              <w:adjustRightInd w:val="0"/>
              <w:snapToGrid w:val="0"/>
              <w:ind w:firstLine="0"/>
              <w:jc w:val="both"/>
              <w:rPr>
                <w:rFonts w:cs="Times New Roman"/>
              </w:rPr>
            </w:pPr>
            <w:r w:rsidRPr="00334456">
              <w:rPr>
                <w:rFonts w:cs="Times New Roman"/>
              </w:rPr>
              <w:t>0.8</w:t>
            </w:r>
            <w:r w:rsidR="007A0B6A" w:rsidRPr="00334456">
              <w:rPr>
                <w:rFonts w:cs="Times New Roman" w:hint="eastAsia"/>
              </w:rPr>
              <w:t>94</w:t>
            </w:r>
          </w:p>
        </w:tc>
      </w:tr>
      <w:tr w:rsidR="00334456" w:rsidRPr="00334456" w14:paraId="4F64E096" w14:textId="77777777" w:rsidTr="004C7770">
        <w:tc>
          <w:tcPr>
            <w:tcW w:w="1701" w:type="dxa"/>
          </w:tcPr>
          <w:p w14:paraId="7D16455D" w14:textId="15704E25" w:rsidR="006E6F00" w:rsidRPr="00334456" w:rsidRDefault="007A0B6A" w:rsidP="004C7770">
            <w:pPr>
              <w:pStyle w:val="a5"/>
              <w:adjustRightInd w:val="0"/>
              <w:snapToGrid w:val="0"/>
              <w:ind w:firstLine="0"/>
              <w:jc w:val="both"/>
              <w:rPr>
                <w:rFonts w:cs="Times New Roman"/>
              </w:rPr>
            </w:pPr>
            <w:r w:rsidRPr="00334456">
              <w:rPr>
                <w:rFonts w:hint="eastAsia"/>
              </w:rPr>
              <w:t>PLE</w:t>
            </w:r>
            <w:r w:rsidR="00090893" w:rsidRPr="00334456">
              <w:rPr>
                <w:rFonts w:hint="eastAsia"/>
              </w:rPr>
              <w:t>L</w:t>
            </w:r>
            <w:r w:rsidRPr="00334456">
              <w:rPr>
                <w:rFonts w:hint="eastAsia"/>
              </w:rPr>
              <w:t>og</w:t>
            </w:r>
          </w:p>
        </w:tc>
        <w:tc>
          <w:tcPr>
            <w:tcW w:w="1110" w:type="dxa"/>
          </w:tcPr>
          <w:p w14:paraId="5A6FFBE4" w14:textId="600128DD" w:rsidR="006E6F00" w:rsidRPr="00334456" w:rsidRDefault="007E38A7" w:rsidP="004C7770">
            <w:pPr>
              <w:pStyle w:val="a5"/>
              <w:adjustRightInd w:val="0"/>
              <w:snapToGrid w:val="0"/>
              <w:ind w:firstLine="0"/>
              <w:jc w:val="both"/>
              <w:rPr>
                <w:rFonts w:cs="Times New Roman"/>
              </w:rPr>
            </w:pPr>
            <w:r w:rsidRPr="00334456">
              <w:rPr>
                <w:rFonts w:cs="Times New Roman" w:hint="eastAsia"/>
              </w:rPr>
              <w:t>0.923</w:t>
            </w:r>
          </w:p>
        </w:tc>
        <w:tc>
          <w:tcPr>
            <w:tcW w:w="1111" w:type="dxa"/>
          </w:tcPr>
          <w:p w14:paraId="151F4474" w14:textId="1F0B49C0" w:rsidR="006E6F00" w:rsidRPr="00334456" w:rsidRDefault="007E38A7" w:rsidP="004C7770">
            <w:pPr>
              <w:pStyle w:val="a5"/>
              <w:adjustRightInd w:val="0"/>
              <w:snapToGrid w:val="0"/>
              <w:ind w:firstLine="0"/>
              <w:jc w:val="both"/>
              <w:rPr>
                <w:rFonts w:cs="Times New Roman"/>
              </w:rPr>
            </w:pPr>
            <w:r w:rsidRPr="00334456">
              <w:rPr>
                <w:rFonts w:cs="Times New Roman" w:hint="eastAsia"/>
              </w:rPr>
              <w:t>0</w:t>
            </w:r>
            <w:r w:rsidR="009E43C8" w:rsidRPr="00334456">
              <w:rPr>
                <w:rFonts w:cs="Times New Roman" w:hint="eastAsia"/>
              </w:rPr>
              <w:t>.734</w:t>
            </w:r>
          </w:p>
        </w:tc>
        <w:tc>
          <w:tcPr>
            <w:tcW w:w="1110" w:type="dxa"/>
          </w:tcPr>
          <w:p w14:paraId="6B91DBD2" w14:textId="645B2E38" w:rsidR="006E6F00" w:rsidRPr="00334456" w:rsidRDefault="006E6F00" w:rsidP="004C7770">
            <w:pPr>
              <w:pStyle w:val="a5"/>
              <w:adjustRightInd w:val="0"/>
              <w:snapToGrid w:val="0"/>
              <w:ind w:firstLine="0"/>
              <w:jc w:val="both"/>
              <w:rPr>
                <w:rFonts w:cs="Times New Roman"/>
              </w:rPr>
            </w:pPr>
            <w:r w:rsidRPr="00334456">
              <w:rPr>
                <w:rFonts w:cs="Times New Roman"/>
              </w:rPr>
              <w:t>0.</w:t>
            </w:r>
            <w:r w:rsidR="009E43C8" w:rsidRPr="00334456">
              <w:rPr>
                <w:rFonts w:cs="Times New Roman" w:hint="eastAsia"/>
              </w:rPr>
              <w:t>818</w:t>
            </w:r>
          </w:p>
        </w:tc>
        <w:tc>
          <w:tcPr>
            <w:tcW w:w="1111" w:type="dxa"/>
          </w:tcPr>
          <w:p w14:paraId="55AB04A5" w14:textId="60FA519D" w:rsidR="006E6F00" w:rsidRPr="00334456" w:rsidRDefault="006E6F00" w:rsidP="004C7770">
            <w:pPr>
              <w:pStyle w:val="a5"/>
              <w:adjustRightInd w:val="0"/>
              <w:snapToGrid w:val="0"/>
              <w:ind w:firstLine="0"/>
              <w:jc w:val="both"/>
              <w:rPr>
                <w:rFonts w:cs="Times New Roman"/>
              </w:rPr>
            </w:pPr>
            <w:r w:rsidRPr="00334456">
              <w:rPr>
                <w:rFonts w:cs="Times New Roman"/>
              </w:rPr>
              <w:t>0.</w:t>
            </w:r>
            <w:r w:rsidR="008A7DF7" w:rsidRPr="00334456">
              <w:rPr>
                <w:rFonts w:cs="Times New Roman" w:hint="eastAsia"/>
              </w:rPr>
              <w:t>911</w:t>
            </w:r>
          </w:p>
        </w:tc>
        <w:tc>
          <w:tcPr>
            <w:tcW w:w="1110" w:type="dxa"/>
          </w:tcPr>
          <w:p w14:paraId="1CDE0370" w14:textId="0F1B5E90" w:rsidR="006E6F00" w:rsidRPr="00334456" w:rsidRDefault="008A7DF7" w:rsidP="004C7770">
            <w:pPr>
              <w:pStyle w:val="a5"/>
              <w:adjustRightInd w:val="0"/>
              <w:snapToGrid w:val="0"/>
              <w:ind w:firstLine="0"/>
              <w:jc w:val="both"/>
              <w:rPr>
                <w:rFonts w:cs="Times New Roman"/>
              </w:rPr>
            </w:pPr>
            <w:r w:rsidRPr="00334456">
              <w:rPr>
                <w:rFonts w:cs="Times New Roman" w:hint="eastAsia"/>
              </w:rPr>
              <w:t>0.811</w:t>
            </w:r>
          </w:p>
        </w:tc>
        <w:tc>
          <w:tcPr>
            <w:tcW w:w="1111" w:type="dxa"/>
          </w:tcPr>
          <w:p w14:paraId="0C369CD5" w14:textId="2FAFF67A" w:rsidR="006E6F00" w:rsidRPr="00334456" w:rsidRDefault="008A7DF7" w:rsidP="004C7770">
            <w:pPr>
              <w:pStyle w:val="a5"/>
              <w:adjustRightInd w:val="0"/>
              <w:snapToGrid w:val="0"/>
              <w:ind w:firstLine="0"/>
              <w:jc w:val="both"/>
              <w:rPr>
                <w:rFonts w:cs="Times New Roman"/>
              </w:rPr>
            </w:pPr>
            <w:r w:rsidRPr="00334456">
              <w:rPr>
                <w:rFonts w:cs="Times New Roman" w:hint="eastAsia"/>
              </w:rPr>
              <w:t>0.858</w:t>
            </w:r>
          </w:p>
        </w:tc>
      </w:tr>
      <w:tr w:rsidR="00334456" w:rsidRPr="00334456" w14:paraId="35A18688" w14:textId="77777777" w:rsidTr="004C7770">
        <w:tc>
          <w:tcPr>
            <w:tcW w:w="1701" w:type="dxa"/>
          </w:tcPr>
          <w:p w14:paraId="15576D3F" w14:textId="50E82CC2" w:rsidR="006E6F00" w:rsidRPr="00334456" w:rsidRDefault="00040F90" w:rsidP="004C7770">
            <w:pPr>
              <w:pStyle w:val="a5"/>
              <w:adjustRightInd w:val="0"/>
              <w:snapToGrid w:val="0"/>
              <w:ind w:firstLine="0"/>
              <w:jc w:val="both"/>
            </w:pPr>
            <w:r w:rsidRPr="00334456">
              <w:rPr>
                <w:rFonts w:hint="eastAsia"/>
              </w:rPr>
              <w:t>FSMFLog</w:t>
            </w:r>
          </w:p>
        </w:tc>
        <w:tc>
          <w:tcPr>
            <w:tcW w:w="1110" w:type="dxa"/>
          </w:tcPr>
          <w:p w14:paraId="5606CE4C" w14:textId="280DE26B" w:rsidR="006E6F00" w:rsidRPr="00334456" w:rsidRDefault="00040F90" w:rsidP="004C7770">
            <w:pPr>
              <w:pStyle w:val="a5"/>
              <w:adjustRightInd w:val="0"/>
              <w:snapToGrid w:val="0"/>
              <w:ind w:firstLine="0"/>
              <w:jc w:val="both"/>
              <w:rPr>
                <w:rFonts w:cs="Times New Roman"/>
              </w:rPr>
            </w:pPr>
            <w:r w:rsidRPr="00334456">
              <w:rPr>
                <w:rFonts w:cs="Times New Roman" w:hint="eastAsia"/>
              </w:rPr>
              <w:t>0.981</w:t>
            </w:r>
          </w:p>
        </w:tc>
        <w:tc>
          <w:tcPr>
            <w:tcW w:w="1111" w:type="dxa"/>
          </w:tcPr>
          <w:p w14:paraId="5E250D3A" w14:textId="28B73A6C" w:rsidR="006E6F00" w:rsidRPr="00334456" w:rsidRDefault="00040F90" w:rsidP="004C7770">
            <w:pPr>
              <w:pStyle w:val="a5"/>
              <w:adjustRightInd w:val="0"/>
              <w:snapToGrid w:val="0"/>
              <w:ind w:firstLine="0"/>
              <w:jc w:val="both"/>
              <w:rPr>
                <w:rFonts w:cs="Times New Roman"/>
              </w:rPr>
            </w:pPr>
            <w:r w:rsidRPr="00334456">
              <w:rPr>
                <w:rFonts w:cs="Times New Roman" w:hint="eastAsia"/>
              </w:rPr>
              <w:t>0.952</w:t>
            </w:r>
          </w:p>
        </w:tc>
        <w:tc>
          <w:tcPr>
            <w:tcW w:w="1110" w:type="dxa"/>
          </w:tcPr>
          <w:p w14:paraId="4E795F2F" w14:textId="0AF47A2E" w:rsidR="006E6F00" w:rsidRPr="00334456" w:rsidRDefault="00040F90" w:rsidP="004C7770">
            <w:pPr>
              <w:pStyle w:val="a5"/>
              <w:adjustRightInd w:val="0"/>
              <w:snapToGrid w:val="0"/>
              <w:ind w:firstLine="0"/>
              <w:jc w:val="both"/>
              <w:rPr>
                <w:rFonts w:cs="Times New Roman"/>
              </w:rPr>
            </w:pPr>
            <w:r w:rsidRPr="00334456">
              <w:rPr>
                <w:rFonts w:cs="Times New Roman" w:hint="eastAsia"/>
              </w:rPr>
              <w:t>0.966</w:t>
            </w:r>
          </w:p>
        </w:tc>
        <w:tc>
          <w:tcPr>
            <w:tcW w:w="1111" w:type="dxa"/>
          </w:tcPr>
          <w:p w14:paraId="2145643E" w14:textId="52C49E68" w:rsidR="006E6F00" w:rsidRPr="00334456" w:rsidRDefault="003807F9" w:rsidP="004C7770">
            <w:pPr>
              <w:pStyle w:val="a5"/>
              <w:adjustRightInd w:val="0"/>
              <w:snapToGrid w:val="0"/>
              <w:ind w:firstLine="0"/>
              <w:jc w:val="both"/>
              <w:rPr>
                <w:rFonts w:cs="Times New Roman"/>
              </w:rPr>
            </w:pPr>
            <w:r w:rsidRPr="00334456">
              <w:rPr>
                <w:rFonts w:cs="Times New Roman" w:hint="eastAsia"/>
              </w:rPr>
              <w:t>0.972</w:t>
            </w:r>
          </w:p>
        </w:tc>
        <w:tc>
          <w:tcPr>
            <w:tcW w:w="1110" w:type="dxa"/>
          </w:tcPr>
          <w:p w14:paraId="7E237403" w14:textId="328D53F7" w:rsidR="006E6F00" w:rsidRPr="00334456" w:rsidRDefault="003807F9" w:rsidP="004C7770">
            <w:pPr>
              <w:pStyle w:val="a5"/>
              <w:adjustRightInd w:val="0"/>
              <w:snapToGrid w:val="0"/>
              <w:ind w:firstLine="0"/>
              <w:jc w:val="both"/>
              <w:rPr>
                <w:rFonts w:cs="Times New Roman"/>
              </w:rPr>
            </w:pPr>
            <w:r w:rsidRPr="00334456">
              <w:rPr>
                <w:rFonts w:cs="Times New Roman" w:hint="eastAsia"/>
              </w:rPr>
              <w:t>0.951</w:t>
            </w:r>
          </w:p>
        </w:tc>
        <w:tc>
          <w:tcPr>
            <w:tcW w:w="1111" w:type="dxa"/>
          </w:tcPr>
          <w:p w14:paraId="3126A0F6" w14:textId="2DAE7BA1" w:rsidR="006E6F00" w:rsidRPr="00334456" w:rsidRDefault="003807F9" w:rsidP="004C7770">
            <w:pPr>
              <w:pStyle w:val="a5"/>
              <w:adjustRightInd w:val="0"/>
              <w:snapToGrid w:val="0"/>
              <w:ind w:firstLine="0"/>
              <w:jc w:val="both"/>
              <w:rPr>
                <w:rFonts w:cs="Times New Roman"/>
              </w:rPr>
            </w:pPr>
            <w:r w:rsidRPr="00334456">
              <w:rPr>
                <w:rFonts w:cs="Times New Roman" w:hint="eastAsia"/>
              </w:rPr>
              <w:t>0.961</w:t>
            </w:r>
          </w:p>
        </w:tc>
      </w:tr>
      <w:tr w:rsidR="00334456" w:rsidRPr="00334456" w14:paraId="05AE5168" w14:textId="77777777" w:rsidTr="004C7770">
        <w:tc>
          <w:tcPr>
            <w:tcW w:w="1701" w:type="dxa"/>
          </w:tcPr>
          <w:p w14:paraId="6C08C1D1" w14:textId="5BFDE50E" w:rsidR="006E6F00" w:rsidRPr="00334456" w:rsidRDefault="006E6F00" w:rsidP="004C7770">
            <w:pPr>
              <w:pStyle w:val="a5"/>
              <w:adjustRightInd w:val="0"/>
              <w:snapToGrid w:val="0"/>
              <w:ind w:firstLine="0"/>
              <w:jc w:val="both"/>
              <w:rPr>
                <w:rFonts w:cs="Times New Roman"/>
              </w:rPr>
            </w:pPr>
            <w:r w:rsidRPr="00334456">
              <w:t>All</w:t>
            </w:r>
            <w:r w:rsidRPr="00334456">
              <w:rPr>
                <w:rFonts w:hint="eastAsia"/>
              </w:rPr>
              <w:t>L</w:t>
            </w:r>
            <w:r w:rsidRPr="00334456">
              <w:t>inLog</w:t>
            </w:r>
          </w:p>
        </w:tc>
        <w:tc>
          <w:tcPr>
            <w:tcW w:w="1110" w:type="dxa"/>
          </w:tcPr>
          <w:p w14:paraId="27005B46" w14:textId="73C1BC01"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7</w:t>
            </w:r>
          </w:p>
        </w:tc>
        <w:tc>
          <w:tcPr>
            <w:tcW w:w="1111" w:type="dxa"/>
          </w:tcPr>
          <w:p w14:paraId="53BA5915" w14:textId="0DE6BF7F"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60AA1" w:rsidRPr="00334456">
              <w:rPr>
                <w:rFonts w:cs="Times New Roman" w:hint="eastAsia"/>
                <w:b/>
                <w:bCs/>
              </w:rPr>
              <w:t>5</w:t>
            </w:r>
          </w:p>
        </w:tc>
        <w:tc>
          <w:tcPr>
            <w:tcW w:w="1110" w:type="dxa"/>
          </w:tcPr>
          <w:p w14:paraId="2EF84D80" w14:textId="70E2AC6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312F59" w:rsidRPr="00334456">
              <w:rPr>
                <w:rFonts w:cs="Times New Roman" w:hint="eastAsia"/>
                <w:b/>
                <w:bCs/>
              </w:rPr>
              <w:t>6</w:t>
            </w:r>
          </w:p>
        </w:tc>
        <w:tc>
          <w:tcPr>
            <w:tcW w:w="1111" w:type="dxa"/>
          </w:tcPr>
          <w:p w14:paraId="06C1FD4C" w14:textId="3AED85FD"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2A27F1" w:rsidRPr="00334456">
              <w:rPr>
                <w:rFonts w:cs="Times New Roman" w:hint="eastAsia"/>
                <w:b/>
                <w:bCs/>
              </w:rPr>
              <w:t>9</w:t>
            </w:r>
          </w:p>
        </w:tc>
        <w:tc>
          <w:tcPr>
            <w:tcW w:w="1110" w:type="dxa"/>
          </w:tcPr>
          <w:p w14:paraId="5B1EFF42" w14:textId="3A6C60E3"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c>
          <w:tcPr>
            <w:tcW w:w="1111" w:type="dxa"/>
          </w:tcPr>
          <w:p w14:paraId="4F337F16" w14:textId="6EEB6BF5" w:rsidR="006E6F00" w:rsidRPr="00334456" w:rsidRDefault="006E6F00" w:rsidP="004C7770">
            <w:pPr>
              <w:pStyle w:val="a5"/>
              <w:adjustRightInd w:val="0"/>
              <w:snapToGrid w:val="0"/>
              <w:ind w:firstLine="0"/>
              <w:jc w:val="both"/>
              <w:rPr>
                <w:rFonts w:cs="Times New Roman"/>
                <w:b/>
                <w:bCs/>
              </w:rPr>
            </w:pPr>
            <w:r w:rsidRPr="00334456">
              <w:rPr>
                <w:rFonts w:cs="Times New Roman"/>
                <w:b/>
                <w:bCs/>
              </w:rPr>
              <w:t>0.99</w:t>
            </w:r>
            <w:r w:rsidR="00EE28AE" w:rsidRPr="00334456">
              <w:rPr>
                <w:rFonts w:cs="Times New Roman" w:hint="eastAsia"/>
                <w:b/>
                <w:bCs/>
              </w:rPr>
              <w:t>9</w:t>
            </w:r>
          </w:p>
        </w:tc>
      </w:tr>
    </w:tbl>
    <w:p w14:paraId="4E306860" w14:textId="329135BF" w:rsidR="007426EE" w:rsidRPr="0007467A" w:rsidRDefault="007426EE" w:rsidP="0015701E">
      <w:pPr>
        <w:jc w:val="both"/>
      </w:pPr>
    </w:p>
    <w:p w14:paraId="7715963F" w14:textId="31C665AF" w:rsidR="00757B5D" w:rsidRPr="00757B5D" w:rsidRDefault="009F1635" w:rsidP="0015701E">
      <w:pPr>
        <w:pStyle w:val="3"/>
        <w:jc w:val="both"/>
      </w:pPr>
      <w:bookmarkStart w:id="53" w:name="_Toc202104730"/>
      <w:r>
        <w:rPr>
          <w:rFonts w:hint="eastAsia"/>
        </w:rPr>
        <w:t>Ablation Study</w:t>
      </w:r>
      <w:r w:rsidR="008B55D7">
        <w:rPr>
          <w:rFonts w:hint="eastAsia"/>
        </w:rPr>
        <w:t xml:space="preserve"> of AllLinLog</w:t>
      </w:r>
      <w:bookmarkEnd w:id="53"/>
    </w:p>
    <w:p w14:paraId="4193ACC3" w14:textId="094AE914" w:rsidR="006A6B06" w:rsidRDefault="00DC6ED0" w:rsidP="0015701E">
      <w:pPr>
        <w:pStyle w:val="a5"/>
        <w:jc w:val="both"/>
      </w:pPr>
      <w:r>
        <w:rPr>
          <w:rFonts w:hint="eastAsia"/>
        </w:rPr>
        <w:t xml:space="preserve"> </w:t>
      </w:r>
      <w:r w:rsidR="005E614C">
        <w:rPr>
          <w:rFonts w:hint="eastAsia"/>
        </w:rPr>
        <w:t>To evaluate the e</w:t>
      </w:r>
      <w:r w:rsidR="004A2C4E">
        <w:rPr>
          <w:rFonts w:hint="eastAsia"/>
        </w:rPr>
        <w:t xml:space="preserve">ffectiveness and efficiency of </w:t>
      </w:r>
      <w:r w:rsidR="00FF10B8">
        <w:rPr>
          <w:rFonts w:hint="eastAsia"/>
        </w:rPr>
        <w:t xml:space="preserve">the </w:t>
      </w:r>
      <w:r w:rsidR="00922C03">
        <w:rPr>
          <w:rFonts w:hint="eastAsia"/>
        </w:rPr>
        <w:t>proposed model</w:t>
      </w:r>
      <w:r w:rsidR="003D6293">
        <w:rPr>
          <w:rFonts w:hint="eastAsia"/>
        </w:rPr>
        <w:t xml:space="preserve">, </w:t>
      </w:r>
      <w:r w:rsidR="000F0975" w:rsidRPr="00334456">
        <w:t>an</w:t>
      </w:r>
      <w:r w:rsidR="003D6293" w:rsidRPr="00334456">
        <w:rPr>
          <w:rFonts w:hint="eastAsia"/>
        </w:rPr>
        <w:t xml:space="preserve"> ablation study </w:t>
      </w:r>
      <w:r w:rsidR="00E12E6E" w:rsidRPr="00334456">
        <w:t>is conducted</w:t>
      </w:r>
      <w:r w:rsidR="00E12E6E" w:rsidRPr="00E12E6E">
        <w:rPr>
          <w:color w:val="2E74B5" w:themeColor="accent5" w:themeShade="BF"/>
        </w:rPr>
        <w:t xml:space="preserve"> </w:t>
      </w:r>
      <w:r w:rsidR="0059699B">
        <w:rPr>
          <w:rFonts w:hint="eastAsia"/>
        </w:rPr>
        <w:t>on</w:t>
      </w:r>
      <w:r w:rsidR="000F0975">
        <w:rPr>
          <w:rFonts w:hint="eastAsia"/>
        </w:rPr>
        <w:t xml:space="preserve"> </w:t>
      </w:r>
      <w:r w:rsidR="005700ED">
        <w:rPr>
          <w:rFonts w:hint="eastAsia"/>
        </w:rPr>
        <w:t>the BGL dataset</w:t>
      </w:r>
      <w:r w:rsidR="00FF10B8">
        <w:rPr>
          <w:rFonts w:hint="eastAsia"/>
        </w:rPr>
        <w:t>,</w:t>
      </w:r>
      <w:r w:rsidR="005700ED">
        <w:rPr>
          <w:rFonts w:hint="eastAsia"/>
        </w:rPr>
        <w:t xml:space="preserve"> </w:t>
      </w:r>
      <w:r w:rsidR="009345FF">
        <w:rPr>
          <w:rFonts w:hint="eastAsia"/>
        </w:rPr>
        <w:t xml:space="preserve">focusing on </w:t>
      </w:r>
      <w:r w:rsidR="00FF10B8">
        <w:rPr>
          <w:rFonts w:hint="eastAsia"/>
        </w:rPr>
        <w:t>three</w:t>
      </w:r>
      <w:r w:rsidR="009345FF">
        <w:rPr>
          <w:rFonts w:hint="eastAsia"/>
        </w:rPr>
        <w:t xml:space="preserve"> architecture </w:t>
      </w:r>
      <w:r w:rsidR="00A13D13">
        <w:rPr>
          <w:rFonts w:hint="eastAsia"/>
        </w:rPr>
        <w:t>configurations: the low</w:t>
      </w:r>
      <w:r w:rsidR="00E43FDE">
        <w:rPr>
          <w:rFonts w:hint="eastAsia"/>
        </w:rPr>
        <w:t>-</w:t>
      </w:r>
      <w:r w:rsidR="00A13D13">
        <w:rPr>
          <w:rFonts w:hint="eastAsia"/>
        </w:rPr>
        <w:t xml:space="preserve">rank </w:t>
      </w:r>
      <w:r w:rsidR="00C137A6">
        <w:rPr>
          <w:rFonts w:hint="eastAsia"/>
        </w:rPr>
        <w:t xml:space="preserve">approximation factor </w:t>
      </w:r>
      <w:r w:rsidR="00C137A6" w:rsidRPr="00F15F22">
        <w:rPr>
          <w:rFonts w:hint="eastAsia"/>
          <w:i/>
          <w:iCs/>
        </w:rPr>
        <w:t>k</w:t>
      </w:r>
      <w:r w:rsidR="00C137A6">
        <w:rPr>
          <w:rFonts w:hint="eastAsia"/>
        </w:rPr>
        <w:t xml:space="preserve">, the number of </w:t>
      </w:r>
      <w:r w:rsidR="007375B5">
        <w:rPr>
          <w:rFonts w:hint="eastAsia"/>
        </w:rPr>
        <w:t>linear self-attention</w:t>
      </w:r>
      <w:r w:rsidR="00C137A6">
        <w:rPr>
          <w:rFonts w:hint="eastAsia"/>
        </w:rPr>
        <w:t xml:space="preserve"> encoder layer</w:t>
      </w:r>
      <w:r w:rsidR="00F43418">
        <w:rPr>
          <w:rFonts w:hint="eastAsia"/>
        </w:rPr>
        <w:t xml:space="preserve">s, and </w:t>
      </w:r>
      <w:r w:rsidR="001058CA">
        <w:rPr>
          <w:rFonts w:hint="eastAsia"/>
        </w:rPr>
        <w:t xml:space="preserve">a </w:t>
      </w:r>
      <w:r w:rsidR="00AF1A8B">
        <w:t>comparison</w:t>
      </w:r>
      <w:r w:rsidR="00AF1A8B">
        <w:rPr>
          <w:rFonts w:hint="eastAsia"/>
        </w:rPr>
        <w:t xml:space="preserve"> with the standard </w:t>
      </w:r>
      <w:r w:rsidR="00E12E6E">
        <w:t>t</w:t>
      </w:r>
      <w:r w:rsidR="00AF1A8B">
        <w:rPr>
          <w:rFonts w:hint="eastAsia"/>
        </w:rPr>
        <w:t xml:space="preserve">ransformer </w:t>
      </w:r>
      <w:r w:rsidR="00D36C6C">
        <w:t>encoder</w:t>
      </w:r>
      <w:r w:rsidR="00E403B8">
        <w:rPr>
          <w:rFonts w:hint="eastAsia"/>
        </w:rPr>
        <w:t xml:space="preserve"> in</w:t>
      </w:r>
      <w:r w:rsidR="00E5260A">
        <w:rPr>
          <w:rFonts w:hint="eastAsia"/>
        </w:rPr>
        <w:t xml:space="preserve"> terms of</w:t>
      </w:r>
      <w:r w:rsidR="00E403B8">
        <w:rPr>
          <w:rFonts w:hint="eastAsia"/>
        </w:rPr>
        <w:t xml:space="preserve"> detection </w:t>
      </w:r>
      <w:r w:rsidR="00E403B8">
        <w:t>performance</w:t>
      </w:r>
      <w:r w:rsidR="00E403B8">
        <w:rPr>
          <w:rFonts w:hint="eastAsia"/>
        </w:rPr>
        <w:t xml:space="preserve"> and </w:t>
      </w:r>
      <w:r w:rsidR="000B2CCF">
        <w:rPr>
          <w:rFonts w:hint="eastAsia"/>
        </w:rPr>
        <w:t>inference time</w:t>
      </w:r>
      <w:r w:rsidR="00D36C6C">
        <w:rPr>
          <w:rFonts w:hint="eastAsia"/>
        </w:rPr>
        <w:t xml:space="preserve">. All </w:t>
      </w:r>
      <w:r w:rsidR="00D36C6C">
        <w:t>evaluations</w:t>
      </w:r>
      <w:r w:rsidR="00D36C6C">
        <w:rPr>
          <w:rFonts w:hint="eastAsia"/>
        </w:rPr>
        <w:t xml:space="preserve"> </w:t>
      </w:r>
      <w:r w:rsidR="00EF66C3">
        <w:rPr>
          <w:rFonts w:hint="eastAsia"/>
        </w:rPr>
        <w:t xml:space="preserve">are performed </w:t>
      </w:r>
      <w:r w:rsidR="00F7732E">
        <w:rPr>
          <w:rFonts w:hint="eastAsia"/>
        </w:rPr>
        <w:t>using</w:t>
      </w:r>
      <w:r w:rsidR="00EF66C3">
        <w:rPr>
          <w:rFonts w:hint="eastAsia"/>
        </w:rPr>
        <w:t xml:space="preserve"> the same data </w:t>
      </w:r>
      <w:r w:rsidR="00EF66C3">
        <w:t>preprocessing</w:t>
      </w:r>
      <w:r w:rsidR="00EF66C3">
        <w:rPr>
          <w:rFonts w:hint="eastAsia"/>
        </w:rPr>
        <w:t xml:space="preserve"> pipeline, </w:t>
      </w:r>
      <w:r w:rsidR="00865A22">
        <w:rPr>
          <w:rFonts w:hint="eastAsia"/>
        </w:rPr>
        <w:t>loss function</w:t>
      </w:r>
      <w:r w:rsidR="001B22C6">
        <w:rPr>
          <w:rFonts w:hint="eastAsia"/>
        </w:rPr>
        <w:t xml:space="preserve"> configuration</w:t>
      </w:r>
      <w:r w:rsidR="001058CA">
        <w:rPr>
          <w:rFonts w:hint="eastAsia"/>
        </w:rPr>
        <w:t>,</w:t>
      </w:r>
      <w:r w:rsidR="001B22C6">
        <w:rPr>
          <w:rFonts w:hint="eastAsia"/>
        </w:rPr>
        <w:t xml:space="preserve"> and </w:t>
      </w:r>
      <w:r w:rsidR="00CA73CA">
        <w:rPr>
          <w:rFonts w:hint="eastAsia"/>
        </w:rPr>
        <w:t>optimizer setting</w:t>
      </w:r>
      <w:r w:rsidR="001058CA">
        <w:rPr>
          <w:rFonts w:hint="eastAsia"/>
        </w:rPr>
        <w:t>s</w:t>
      </w:r>
      <w:r w:rsidR="00CA73CA">
        <w:rPr>
          <w:rFonts w:hint="eastAsia"/>
        </w:rPr>
        <w:t xml:space="preserve"> mentioned</w:t>
      </w:r>
      <w:r w:rsidR="00DB6ADA">
        <w:rPr>
          <w:rFonts w:hint="eastAsia"/>
        </w:rPr>
        <w:t xml:space="preserve"> in section 4.</w:t>
      </w:r>
      <w:r w:rsidR="00096559">
        <w:rPr>
          <w:rFonts w:hint="eastAsia"/>
        </w:rPr>
        <w:t>1</w:t>
      </w:r>
      <w:r w:rsidR="000F0975">
        <w:rPr>
          <w:rFonts w:hint="eastAsia"/>
        </w:rPr>
        <w:t>.</w:t>
      </w:r>
    </w:p>
    <w:p w14:paraId="5468C429" w14:textId="7D64EB58" w:rsidR="00496818" w:rsidRDefault="005B605E" w:rsidP="0015701E">
      <w:pPr>
        <w:pStyle w:val="a5"/>
        <w:numPr>
          <w:ilvl w:val="0"/>
          <w:numId w:val="34"/>
        </w:numPr>
        <w:jc w:val="both"/>
      </w:pPr>
      <w:r>
        <w:rPr>
          <w:rFonts w:hint="eastAsia"/>
        </w:rPr>
        <w:t xml:space="preserve"> </w:t>
      </w:r>
      <w:r w:rsidR="000E293D">
        <w:t>E</w:t>
      </w:r>
      <w:r w:rsidR="000E293D">
        <w:rPr>
          <w:rFonts w:hint="eastAsia"/>
        </w:rPr>
        <w:t xml:space="preserve">ffect of Low Rank Approximation </w:t>
      </w:r>
      <w:r w:rsidR="00DE78A3">
        <w:rPr>
          <w:rFonts w:hint="eastAsia"/>
        </w:rPr>
        <w:t xml:space="preserve">Factor </w:t>
      </w:r>
      <w:r w:rsidR="00DE78A3" w:rsidRPr="00AC4128">
        <w:rPr>
          <w:rFonts w:hint="eastAsia"/>
          <w:i/>
          <w:iCs/>
        </w:rPr>
        <w:t>k</w:t>
      </w:r>
    </w:p>
    <w:p w14:paraId="09F7513C" w14:textId="33F6F606" w:rsidR="00EC7D90" w:rsidRDefault="00C33E56" w:rsidP="0015701E">
      <w:pPr>
        <w:pStyle w:val="a5"/>
        <w:jc w:val="both"/>
      </w:pPr>
      <w:r>
        <w:rPr>
          <w:rFonts w:hint="eastAsia"/>
        </w:rPr>
        <w:t xml:space="preserve">The </w:t>
      </w:r>
      <w:r w:rsidR="007375B5">
        <w:rPr>
          <w:rFonts w:hint="eastAsia"/>
        </w:rPr>
        <w:t>linear self-attention</w:t>
      </w:r>
      <w:r>
        <w:rPr>
          <w:rFonts w:hint="eastAsia"/>
        </w:rPr>
        <w:t xml:space="preserve"> encoder replace</w:t>
      </w:r>
      <w:r w:rsidR="00FD0BB3">
        <w:rPr>
          <w:rFonts w:hint="eastAsia"/>
        </w:rPr>
        <w:t>s</w:t>
      </w:r>
      <w:r>
        <w:rPr>
          <w:rFonts w:hint="eastAsia"/>
        </w:rPr>
        <w:t xml:space="preserve"> </w:t>
      </w:r>
      <w:r w:rsidR="00FD0BB3">
        <w:rPr>
          <w:rFonts w:hint="eastAsia"/>
        </w:rPr>
        <w:t xml:space="preserve">full </w:t>
      </w:r>
      <w:r>
        <w:rPr>
          <w:rFonts w:hint="eastAsia"/>
        </w:rPr>
        <w:t xml:space="preserve">self-attention with </w:t>
      </w:r>
      <w:r w:rsidR="00FD0BB3">
        <w:rPr>
          <w:rFonts w:hint="eastAsia"/>
        </w:rPr>
        <w:t>a lo</w:t>
      </w:r>
      <w:r w:rsidR="006A5500">
        <w:rPr>
          <w:rFonts w:hint="eastAsia"/>
        </w:rPr>
        <w:t>w</w:t>
      </w:r>
      <w:r w:rsidR="00E5260A">
        <w:rPr>
          <w:rFonts w:hint="eastAsia"/>
        </w:rPr>
        <w:t>-</w:t>
      </w:r>
      <w:r w:rsidR="006A5500">
        <w:rPr>
          <w:rFonts w:hint="eastAsia"/>
        </w:rPr>
        <w:t xml:space="preserve">rank approximation to address the </w:t>
      </w:r>
      <w:r w:rsidR="006A5500">
        <w:t>quadratic</w:t>
      </w:r>
      <w:r w:rsidR="006A5500">
        <w:rPr>
          <w:rFonts w:hint="eastAsia"/>
        </w:rPr>
        <w:t xml:space="preserve"> </w:t>
      </w:r>
      <w:r w:rsidR="006378E7">
        <w:rPr>
          <w:rFonts w:hint="eastAsia"/>
        </w:rPr>
        <w:t xml:space="preserve">complexity of </w:t>
      </w:r>
      <w:r w:rsidR="006378E7">
        <w:t>computation</w:t>
      </w:r>
      <w:r w:rsidR="006378E7">
        <w:rPr>
          <w:rFonts w:hint="eastAsia"/>
        </w:rPr>
        <w:t xml:space="preserve"> </w:t>
      </w:r>
      <w:r w:rsidR="00D91E01">
        <w:rPr>
          <w:rFonts w:hint="eastAsia"/>
        </w:rPr>
        <w:t>time and storage r</w:t>
      </w:r>
      <w:r w:rsidR="001F1A18">
        <w:rPr>
          <w:rFonts w:hint="eastAsia"/>
        </w:rPr>
        <w:t>equirements. To assess the opti</w:t>
      </w:r>
      <w:r w:rsidR="00B2138E">
        <w:rPr>
          <w:rFonts w:hint="eastAsia"/>
        </w:rPr>
        <w:t xml:space="preserve">mal </w:t>
      </w:r>
      <w:r w:rsidR="00B2138E">
        <w:t>value</w:t>
      </w:r>
      <w:r w:rsidR="00B2138E">
        <w:rPr>
          <w:rFonts w:hint="eastAsia"/>
        </w:rPr>
        <w:t xml:space="preserve"> for </w:t>
      </w:r>
      <w:r w:rsidR="00B2138E" w:rsidRPr="00334456">
        <w:rPr>
          <w:rFonts w:hint="eastAsia"/>
          <w:i/>
          <w:iCs/>
        </w:rPr>
        <w:t>k</w:t>
      </w:r>
      <w:r w:rsidR="00B2138E" w:rsidRPr="00334456">
        <w:rPr>
          <w:rFonts w:hint="eastAsia"/>
        </w:rPr>
        <w:t xml:space="preserve">, </w:t>
      </w:r>
      <w:r w:rsidR="009C0FF8" w:rsidRPr="00334456">
        <w:rPr>
          <w:rFonts w:hint="eastAsia"/>
        </w:rPr>
        <w:t xml:space="preserve">anomaly detection </w:t>
      </w:r>
      <w:r w:rsidR="001E7F5B" w:rsidRPr="00334456">
        <w:t xml:space="preserve">is performed </w:t>
      </w:r>
      <w:r w:rsidR="000E5617">
        <w:rPr>
          <w:rFonts w:hint="eastAsia"/>
        </w:rPr>
        <w:t>on</w:t>
      </w:r>
      <w:r w:rsidR="009C0FF8">
        <w:rPr>
          <w:rFonts w:hint="eastAsia"/>
        </w:rPr>
        <w:t xml:space="preserve"> BGL dataset </w:t>
      </w:r>
      <w:r w:rsidR="007704D8">
        <w:rPr>
          <w:rFonts w:hint="eastAsia"/>
        </w:rPr>
        <w:t xml:space="preserve">with </w:t>
      </w:r>
      <w:r w:rsidR="007704D8" w:rsidRPr="00AC4128">
        <w:rPr>
          <w:rFonts w:hint="eastAsia"/>
          <w:i/>
          <w:iCs/>
        </w:rPr>
        <w:t>k</w:t>
      </w:r>
      <w:r w:rsidR="007704D8">
        <w:rPr>
          <w:rFonts w:hint="eastAsia"/>
        </w:rPr>
        <w:t xml:space="preserve"> in range of </w:t>
      </w:r>
      <w:r w:rsidR="00EC7D90">
        <w:t>{</w:t>
      </w:r>
      <w:r w:rsidR="00EC7D90" w:rsidRPr="000E5617">
        <w:t>4</w:t>
      </w:r>
      <w:r w:rsidR="007704D8" w:rsidRPr="000E5617">
        <w:rPr>
          <w:rFonts w:hint="eastAsia"/>
        </w:rPr>
        <w:t>, 8, 16, 32, 64, 128</w:t>
      </w:r>
      <w:r w:rsidR="00BD3D86">
        <w:rPr>
          <w:rFonts w:hint="eastAsia"/>
        </w:rPr>
        <w:t>} while keeping all other configurations of model as constants</w:t>
      </w:r>
      <w:r w:rsidR="00B857AC">
        <w:rPr>
          <w:rFonts w:hint="eastAsia"/>
        </w:rPr>
        <w:t xml:space="preserve"> which include </w:t>
      </w:r>
      <w:r w:rsidR="00A77481">
        <w:rPr>
          <w:rFonts w:hint="eastAsia"/>
        </w:rPr>
        <w:t xml:space="preserve">the model embedding dimension set </w:t>
      </w:r>
      <w:r w:rsidR="00F964C3">
        <w:rPr>
          <w:rFonts w:hint="eastAsia"/>
        </w:rPr>
        <w:t>as</w:t>
      </w:r>
      <w:r w:rsidR="00A77481">
        <w:rPr>
          <w:rFonts w:hint="eastAsia"/>
        </w:rPr>
        <w:t xml:space="preserve"> 128, the layer of </w:t>
      </w:r>
      <w:r w:rsidR="007375B5">
        <w:rPr>
          <w:rFonts w:hint="eastAsia"/>
        </w:rPr>
        <w:t xml:space="preserve">linear self-attention </w:t>
      </w:r>
      <w:r w:rsidR="00CC1AC7">
        <w:rPr>
          <w:rFonts w:hint="eastAsia"/>
        </w:rPr>
        <w:t xml:space="preserve">encoder </w:t>
      </w:r>
      <w:r w:rsidR="00797EAD">
        <w:rPr>
          <w:rFonts w:hint="eastAsia"/>
        </w:rPr>
        <w:t xml:space="preserve">set </w:t>
      </w:r>
      <w:r w:rsidR="00F964C3">
        <w:rPr>
          <w:rFonts w:hint="eastAsia"/>
        </w:rPr>
        <w:t>as</w:t>
      </w:r>
      <w:r w:rsidR="00797EAD">
        <w:rPr>
          <w:rFonts w:hint="eastAsia"/>
        </w:rPr>
        <w:t xml:space="preserve"> </w:t>
      </w:r>
      <w:r w:rsidR="000E5617">
        <w:rPr>
          <w:rFonts w:hint="eastAsia"/>
        </w:rPr>
        <w:t>one</w:t>
      </w:r>
      <w:r w:rsidR="00CC1AC7">
        <w:rPr>
          <w:rFonts w:hint="eastAsia"/>
        </w:rPr>
        <w:t xml:space="preserve"> and the number of heads </w:t>
      </w:r>
      <w:r w:rsidR="00F964C3">
        <w:rPr>
          <w:rFonts w:hint="eastAsia"/>
        </w:rPr>
        <w:t xml:space="preserve">set as </w:t>
      </w:r>
      <w:r w:rsidR="00CC1AC7">
        <w:rPr>
          <w:rFonts w:hint="eastAsia"/>
        </w:rPr>
        <w:t>4.</w:t>
      </w:r>
      <w:r w:rsidR="00F9626A">
        <w:rPr>
          <w:rFonts w:hint="eastAsia"/>
        </w:rPr>
        <w:t xml:space="preserve"> The result </w:t>
      </w:r>
      <w:r w:rsidR="00442708">
        <w:rPr>
          <w:rFonts w:hint="eastAsia"/>
        </w:rPr>
        <w:t>is</w:t>
      </w:r>
      <w:r w:rsidR="009B54E1">
        <w:rPr>
          <w:rFonts w:hint="eastAsia"/>
        </w:rPr>
        <w:t xml:space="preserve"> </w:t>
      </w:r>
      <w:r w:rsidR="00F9626A">
        <w:rPr>
          <w:rFonts w:hint="eastAsia"/>
        </w:rPr>
        <w:t xml:space="preserve">shown </w:t>
      </w:r>
      <w:r w:rsidR="00442708">
        <w:rPr>
          <w:rFonts w:hint="eastAsia"/>
        </w:rPr>
        <w:t xml:space="preserve">as </w:t>
      </w:r>
      <w:r w:rsidR="00B87737">
        <w:fldChar w:fldCharType="begin"/>
      </w:r>
      <w:r w:rsidR="00B87737">
        <w:instrText xml:space="preserve"> </w:instrText>
      </w:r>
      <w:r w:rsidR="00B87737">
        <w:rPr>
          <w:rFonts w:hint="eastAsia"/>
        </w:rPr>
        <w:instrText>REF _Ref206683408 \h</w:instrText>
      </w:r>
      <w:r w:rsidR="00B87737">
        <w:instrText xml:space="preserve"> </w:instrText>
      </w:r>
      <w:r w:rsidR="0015701E">
        <w:instrText xml:space="preserve"> \* MERGEFORMAT </w:instrText>
      </w:r>
      <w:r w:rsidR="00B87737">
        <w:fldChar w:fldCharType="separate"/>
      </w:r>
      <w:r w:rsidR="00B433F5">
        <w:t xml:space="preserve">Figure </w:t>
      </w:r>
      <w:r w:rsidR="00B433F5">
        <w:rPr>
          <w:noProof/>
        </w:rPr>
        <w:t>10</w:t>
      </w:r>
      <w:r w:rsidR="00B87737">
        <w:fldChar w:fldCharType="end"/>
      </w:r>
      <w:r w:rsidR="001D0C2D">
        <w:rPr>
          <w:rFonts w:hint="eastAsia"/>
        </w:rPr>
        <w:t>,</w:t>
      </w:r>
      <w:r w:rsidR="003F4414">
        <w:rPr>
          <w:rFonts w:hint="eastAsia"/>
        </w:rPr>
        <w:t xml:space="preserve"> which reveals </w:t>
      </w:r>
      <w:r w:rsidR="001D0C2D">
        <w:rPr>
          <w:rFonts w:hint="eastAsia"/>
        </w:rPr>
        <w:t xml:space="preserve">that </w:t>
      </w:r>
      <w:r w:rsidR="003F4414">
        <w:rPr>
          <w:rFonts w:hint="eastAsia"/>
        </w:rPr>
        <w:t xml:space="preserve">the optimal value of </w:t>
      </w:r>
      <w:r w:rsidR="003F4414" w:rsidRPr="00AC4128">
        <w:rPr>
          <w:rFonts w:hint="eastAsia"/>
          <w:i/>
          <w:iCs/>
        </w:rPr>
        <w:t>k</w:t>
      </w:r>
      <w:r w:rsidR="003F4414">
        <w:rPr>
          <w:rFonts w:hint="eastAsia"/>
        </w:rPr>
        <w:t xml:space="preserve"> is 32</w:t>
      </w:r>
      <w:r w:rsidR="001D0C2D">
        <w:rPr>
          <w:rFonts w:hint="eastAsia"/>
        </w:rPr>
        <w:t xml:space="preserve">, </w:t>
      </w:r>
      <w:r w:rsidR="003D0F9E">
        <w:t>with</w:t>
      </w:r>
      <w:r w:rsidR="003D0F9E">
        <w:rPr>
          <w:rFonts w:hint="eastAsia"/>
        </w:rPr>
        <w:t xml:space="preserve"> </w:t>
      </w:r>
      <w:r w:rsidR="001D0C2D">
        <w:rPr>
          <w:rFonts w:hint="eastAsia"/>
        </w:rPr>
        <w:t>an</w:t>
      </w:r>
      <w:r w:rsidR="003D0F9E">
        <w:rPr>
          <w:rFonts w:hint="eastAsia"/>
        </w:rPr>
        <w:t xml:space="preserve"> F1-score</w:t>
      </w:r>
      <w:r w:rsidR="001D0C2D">
        <w:rPr>
          <w:rFonts w:hint="eastAsia"/>
        </w:rPr>
        <w:t xml:space="preserve"> of </w:t>
      </w:r>
      <w:r w:rsidR="00692EFD">
        <w:rPr>
          <w:rFonts w:hint="eastAsia"/>
        </w:rPr>
        <w:t>0.99</w:t>
      </w:r>
      <w:r w:rsidR="00BB71ED">
        <w:rPr>
          <w:rFonts w:hint="eastAsia"/>
        </w:rPr>
        <w:t>888</w:t>
      </w:r>
      <w:r w:rsidR="00E127C8">
        <w:rPr>
          <w:rFonts w:hint="eastAsia"/>
        </w:rPr>
        <w:t>.</w:t>
      </w:r>
    </w:p>
    <w:p w14:paraId="70B01830" w14:textId="19B9D9DD" w:rsidR="00EC7D90" w:rsidRPr="00D47142" w:rsidRDefault="00AB4E54" w:rsidP="0015701E">
      <w:pPr>
        <w:jc w:val="both"/>
      </w:pPr>
      <w:r w:rsidRPr="00AB4E54">
        <w:rPr>
          <w:noProof/>
        </w:rPr>
        <w:lastRenderedPageBreak/>
        <w:drawing>
          <wp:inline distT="0" distB="0" distL="0" distR="0" wp14:anchorId="71420276" wp14:editId="385BBE65">
            <wp:extent cx="5274310" cy="3296285"/>
            <wp:effectExtent l="0" t="0" r="2540" b="0"/>
            <wp:docPr id="668043112" name="圖片 2" descr="一張含有 行,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3112" name="圖片 2" descr="一張含有 行, 文字, 圖表, 繪圖 的圖片&#10;&#10;AI 產生的內容可能不正確。"/>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CF99A2" w14:textId="5CA9B1E6" w:rsidR="002B50DB" w:rsidRPr="00C81629" w:rsidRDefault="004F5BF6" w:rsidP="0015701E">
      <w:pPr>
        <w:pStyle w:val="ad"/>
        <w:jc w:val="both"/>
        <w:rPr>
          <w:color w:val="2E74B5" w:themeColor="accent5" w:themeShade="BF"/>
        </w:rPr>
      </w:pPr>
      <w:bookmarkStart w:id="54" w:name="_Ref206683408"/>
      <w:bookmarkStart w:id="55" w:name="_Ref196403597"/>
      <w:bookmarkStart w:id="56" w:name="_Toc202103556"/>
      <w:r>
        <w:t xml:space="preserve">Figure </w:t>
      </w:r>
      <w:fldSimple w:instr=" SEQ Figure \* ARABIC ">
        <w:r w:rsidR="00B433F5">
          <w:rPr>
            <w:noProof/>
          </w:rPr>
          <w:t>10</w:t>
        </w:r>
      </w:fldSimple>
      <w:bookmarkEnd w:id="54"/>
      <w:r w:rsidR="00962FD5">
        <w:rPr>
          <w:rFonts w:hint="eastAsia"/>
        </w:rPr>
        <w:t>.</w:t>
      </w:r>
      <w:r w:rsidR="00962FD5" w:rsidRPr="00C81629">
        <w:rPr>
          <w:rFonts w:hint="eastAsia"/>
          <w:color w:val="2E74B5" w:themeColor="accent5" w:themeShade="BF"/>
        </w:rPr>
        <w:t xml:space="preserve"> </w:t>
      </w:r>
      <w:r w:rsidR="003C2C46" w:rsidRPr="00334456">
        <w:rPr>
          <w:rFonts w:cs="Times New Roman"/>
        </w:rPr>
        <w:t xml:space="preserve">The </w:t>
      </w:r>
      <w:r w:rsidR="004C7770" w:rsidRPr="00334456">
        <w:rPr>
          <w:rFonts w:cs="Times New Roman"/>
        </w:rPr>
        <w:t>e</w:t>
      </w:r>
      <w:r w:rsidR="003C2C46" w:rsidRPr="00334456">
        <w:rPr>
          <w:rFonts w:cs="Times New Roman"/>
        </w:rPr>
        <w:t xml:space="preserve">ffect of </w:t>
      </w:r>
      <w:r w:rsidR="004C7770" w:rsidRPr="00334456">
        <w:rPr>
          <w:rFonts w:cs="Times New Roman"/>
        </w:rPr>
        <w:t>d</w:t>
      </w:r>
      <w:r w:rsidR="003C2C46" w:rsidRPr="00334456">
        <w:rPr>
          <w:rFonts w:cs="Times New Roman"/>
        </w:rPr>
        <w:t xml:space="preserve">ifferent </w:t>
      </w:r>
      <w:r w:rsidR="004C7770" w:rsidRPr="00334456">
        <w:rPr>
          <w:rFonts w:cs="Times New Roman"/>
        </w:rPr>
        <w:t>l</w:t>
      </w:r>
      <w:r w:rsidR="003C2C46" w:rsidRPr="00334456">
        <w:rPr>
          <w:rFonts w:cs="Times New Roman"/>
        </w:rPr>
        <w:t>ow-</w:t>
      </w:r>
      <w:r w:rsidR="004C7770" w:rsidRPr="00334456">
        <w:rPr>
          <w:rFonts w:cs="Times New Roman"/>
        </w:rPr>
        <w:t>r</w:t>
      </w:r>
      <w:r w:rsidR="003C2C46" w:rsidRPr="00334456">
        <w:rPr>
          <w:rFonts w:cs="Times New Roman"/>
        </w:rPr>
        <w:t xml:space="preserve">ank </w:t>
      </w:r>
      <w:r w:rsidR="004C7770" w:rsidRPr="00334456">
        <w:rPr>
          <w:rFonts w:cs="Times New Roman"/>
        </w:rPr>
        <w:t>a</w:t>
      </w:r>
      <w:r w:rsidR="003C2C46" w:rsidRPr="00334456">
        <w:rPr>
          <w:rFonts w:cs="Times New Roman"/>
        </w:rPr>
        <w:t xml:space="preserve">pproximation </w:t>
      </w:r>
      <w:r w:rsidR="004C7770" w:rsidRPr="00334456">
        <w:rPr>
          <w:rFonts w:cs="Times New Roman"/>
        </w:rPr>
        <w:t>f</w:t>
      </w:r>
      <w:r w:rsidR="003C2C46" w:rsidRPr="00334456">
        <w:rPr>
          <w:rFonts w:cs="Times New Roman"/>
        </w:rPr>
        <w:t>actor k</w:t>
      </w:r>
    </w:p>
    <w:bookmarkEnd w:id="55"/>
    <w:bookmarkEnd w:id="56"/>
    <w:p w14:paraId="267A9504" w14:textId="77777777" w:rsidR="00D47142" w:rsidRPr="00354338" w:rsidRDefault="00D47142" w:rsidP="0015701E">
      <w:pPr>
        <w:jc w:val="both"/>
      </w:pPr>
    </w:p>
    <w:p w14:paraId="7BADAA98" w14:textId="7DEA6C32" w:rsidR="00A80885" w:rsidRDefault="007F307B" w:rsidP="0015701E">
      <w:pPr>
        <w:pStyle w:val="a5"/>
        <w:numPr>
          <w:ilvl w:val="0"/>
          <w:numId w:val="34"/>
        </w:numPr>
        <w:jc w:val="both"/>
      </w:pPr>
      <w:r>
        <w:rPr>
          <w:rFonts w:hint="eastAsia"/>
        </w:rPr>
        <w:t xml:space="preserve"> Effect of</w:t>
      </w:r>
      <w:r w:rsidR="007375B5">
        <w:rPr>
          <w:rFonts w:hint="eastAsia"/>
        </w:rPr>
        <w:t xml:space="preserve"> </w:t>
      </w:r>
      <w:r w:rsidR="00F80834">
        <w:rPr>
          <w:rFonts w:hint="eastAsia"/>
        </w:rPr>
        <w:t>L</w:t>
      </w:r>
      <w:r w:rsidR="007375B5">
        <w:rPr>
          <w:rFonts w:hint="eastAsia"/>
        </w:rPr>
        <w:t xml:space="preserve">inear </w:t>
      </w:r>
      <w:r w:rsidR="00F80834">
        <w:rPr>
          <w:rFonts w:hint="eastAsia"/>
        </w:rPr>
        <w:t>S</w:t>
      </w:r>
      <w:r w:rsidR="007375B5">
        <w:rPr>
          <w:rFonts w:hint="eastAsia"/>
        </w:rPr>
        <w:t>elf-</w:t>
      </w:r>
      <w:r w:rsidR="00F80834">
        <w:rPr>
          <w:rFonts w:hint="eastAsia"/>
        </w:rPr>
        <w:t>A</w:t>
      </w:r>
      <w:r w:rsidR="007375B5">
        <w:rPr>
          <w:rFonts w:hint="eastAsia"/>
        </w:rPr>
        <w:t xml:space="preserve">ttention </w:t>
      </w:r>
      <w:r>
        <w:rPr>
          <w:rFonts w:hint="eastAsia"/>
        </w:rPr>
        <w:t>Layer Depth</w:t>
      </w:r>
    </w:p>
    <w:p w14:paraId="496AC113" w14:textId="54B1031B" w:rsidR="00E403B8" w:rsidRDefault="009D5EA2" w:rsidP="0015701E">
      <w:pPr>
        <w:pStyle w:val="a5"/>
        <w:jc w:val="both"/>
      </w:pPr>
      <w:r>
        <w:rPr>
          <w:rFonts w:hint="eastAsia"/>
        </w:rPr>
        <w:t xml:space="preserve">The proposed model </w:t>
      </w:r>
      <w:r w:rsidR="00745134">
        <w:rPr>
          <w:rFonts w:hint="eastAsia"/>
        </w:rPr>
        <w:t xml:space="preserve">can stack multiple </w:t>
      </w:r>
      <w:r>
        <w:rPr>
          <w:rFonts w:hint="eastAsia"/>
        </w:rPr>
        <w:t>linear self-attention</w:t>
      </w:r>
      <w:r w:rsidR="00184CDC">
        <w:rPr>
          <w:rFonts w:hint="eastAsia"/>
        </w:rPr>
        <w:t xml:space="preserve"> encoder </w:t>
      </w:r>
      <w:r w:rsidR="00DF3138">
        <w:t>layers</w:t>
      </w:r>
      <w:r w:rsidR="00DF3138">
        <w:rPr>
          <w:rFonts w:hint="eastAsia"/>
        </w:rPr>
        <w:t xml:space="preserve"> </w:t>
      </w:r>
      <w:r w:rsidR="00184CDC">
        <w:rPr>
          <w:rFonts w:hint="eastAsia"/>
        </w:rPr>
        <w:t xml:space="preserve">as a complex </w:t>
      </w:r>
      <w:r w:rsidR="00184CDC">
        <w:t>anomaly</w:t>
      </w:r>
      <w:r w:rsidR="00184CDC">
        <w:rPr>
          <w:rFonts w:hint="eastAsia"/>
        </w:rPr>
        <w:t xml:space="preserve"> de</w:t>
      </w:r>
      <w:r w:rsidR="007101B9">
        <w:rPr>
          <w:rFonts w:hint="eastAsia"/>
        </w:rPr>
        <w:t>tection framework. To find the optimal configuration for log-based anomaly detection</w:t>
      </w:r>
      <w:r w:rsidR="00293A1A">
        <w:rPr>
          <w:rFonts w:hint="eastAsia"/>
        </w:rPr>
        <w:t xml:space="preserve"> tasks,</w:t>
      </w:r>
      <w:r w:rsidR="00463784">
        <w:rPr>
          <w:rFonts w:hint="eastAsia"/>
        </w:rPr>
        <w:t xml:space="preserve"> </w:t>
      </w:r>
      <w:r w:rsidR="00922C03" w:rsidRPr="003F1DB7">
        <w:rPr>
          <w:rFonts w:hint="eastAsia"/>
        </w:rPr>
        <w:t xml:space="preserve">the proposed model </w:t>
      </w:r>
      <w:r w:rsidR="001E7F5B" w:rsidRPr="003F1DB7">
        <w:t>is evaluated</w:t>
      </w:r>
      <w:r w:rsidR="001E7F5B">
        <w:t xml:space="preserve"> </w:t>
      </w:r>
      <w:r w:rsidR="006D5577">
        <w:rPr>
          <w:rFonts w:hint="eastAsia"/>
        </w:rPr>
        <w:t>with different layer configuration</w:t>
      </w:r>
      <w:r w:rsidR="00706249">
        <w:rPr>
          <w:rFonts w:hint="eastAsia"/>
        </w:rPr>
        <w:t>s</w:t>
      </w:r>
      <w:r w:rsidR="006D5577">
        <w:rPr>
          <w:rFonts w:hint="eastAsia"/>
        </w:rPr>
        <w:t xml:space="preserve"> </w:t>
      </w:r>
      <w:r w:rsidR="006D5577">
        <w:t>against</w:t>
      </w:r>
      <w:r w:rsidR="006D5577">
        <w:rPr>
          <w:rFonts w:hint="eastAsia"/>
        </w:rPr>
        <w:t xml:space="preserve"> </w:t>
      </w:r>
      <w:r w:rsidR="00B86685">
        <w:rPr>
          <w:rFonts w:hint="eastAsia"/>
        </w:rPr>
        <w:t xml:space="preserve">the </w:t>
      </w:r>
      <w:r w:rsidR="006D5577">
        <w:rPr>
          <w:rFonts w:hint="eastAsia"/>
        </w:rPr>
        <w:t xml:space="preserve">BGL dataset. </w:t>
      </w:r>
      <w:r w:rsidR="0092464B">
        <w:t xml:space="preserve">The evaluation begins with a single encoder layer comprising four attention </w:t>
      </w:r>
      <w:proofErr w:type="gramStart"/>
      <w:r w:rsidR="0092464B">
        <w:t xml:space="preserve">heads, </w:t>
      </w:r>
      <w:r w:rsidR="00C3643D">
        <w:t>and</w:t>
      </w:r>
      <w:proofErr w:type="gramEnd"/>
      <w:r w:rsidR="00C3643D">
        <w:t xml:space="preserve"> subsequently </w:t>
      </w:r>
      <w:r w:rsidR="00C4037E">
        <w:t>increases</w:t>
      </w:r>
      <w:r w:rsidR="00C3643D">
        <w:t xml:space="preserve"> to four encoder layers with 32 heads,</w:t>
      </w:r>
      <w:r w:rsidR="0092464B">
        <w:t xml:space="preserve"> while maintaining other model parameters constant. Based on the results depicted in</w:t>
      </w:r>
      <w:r w:rsidR="00D07E22">
        <w:rPr>
          <w:rFonts w:hint="eastAsia"/>
        </w:rPr>
        <w:t xml:space="preserve"> </w:t>
      </w:r>
      <w:r w:rsidR="00D07E22">
        <w:fldChar w:fldCharType="begin"/>
      </w:r>
      <w:r w:rsidR="00D07E22">
        <w:instrText xml:space="preserve"> </w:instrText>
      </w:r>
      <w:r w:rsidR="00D07E22">
        <w:rPr>
          <w:rFonts w:hint="eastAsia"/>
        </w:rPr>
        <w:instrText>REF _Ref206683506 \h</w:instrText>
      </w:r>
      <w:r w:rsidR="00D07E22">
        <w:instrText xml:space="preserve"> </w:instrText>
      </w:r>
      <w:r w:rsidR="0015701E">
        <w:instrText xml:space="preserve"> \* MERGEFORMAT </w:instrText>
      </w:r>
      <w:r w:rsidR="00D07E22">
        <w:fldChar w:fldCharType="separate"/>
      </w:r>
      <w:r w:rsidR="00B433F5">
        <w:t xml:space="preserve">Figure </w:t>
      </w:r>
      <w:r w:rsidR="00B433F5">
        <w:rPr>
          <w:noProof/>
        </w:rPr>
        <w:t>11</w:t>
      </w:r>
      <w:r w:rsidR="00D07E22">
        <w:fldChar w:fldCharType="end"/>
      </w:r>
      <w:r w:rsidR="0092464B">
        <w:t xml:space="preserve">, the optimal depth of the encoder layer for </w:t>
      </w:r>
      <w:r w:rsidR="00922C03">
        <w:rPr>
          <w:rFonts w:hint="eastAsia"/>
        </w:rPr>
        <w:t>the proposed model</w:t>
      </w:r>
      <w:r w:rsidR="00922C03">
        <w:t xml:space="preserve"> </w:t>
      </w:r>
      <w:r w:rsidR="0092464B">
        <w:t>is determined to be one, with an F1-score of 0.99888.</w:t>
      </w:r>
    </w:p>
    <w:p w14:paraId="07E3005E" w14:textId="3B2FBB9E" w:rsidR="0092464B" w:rsidRPr="007B50E7" w:rsidRDefault="00437F12" w:rsidP="0015701E">
      <w:pPr>
        <w:jc w:val="both"/>
      </w:pPr>
      <w:r w:rsidRPr="00437F12">
        <w:rPr>
          <w:noProof/>
        </w:rPr>
        <w:lastRenderedPageBreak/>
        <w:drawing>
          <wp:inline distT="0" distB="0" distL="0" distR="0" wp14:anchorId="0BDA7BC0" wp14:editId="313D70EB">
            <wp:extent cx="5274310" cy="3296285"/>
            <wp:effectExtent l="0" t="0" r="2540" b="0"/>
            <wp:docPr id="367647483" name="圖片 6" descr="一張含有 文字, 圖表,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7483" name="圖片 6" descr="一張含有 文字, 圖表, 螢幕擷取畫面, 行 的圖片&#10;&#10;AI 產生的內容可能不正確。"/>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0F1F3A9" w14:textId="6CE57AF1" w:rsidR="002B50DB" w:rsidRPr="00C81629" w:rsidRDefault="00B87737" w:rsidP="0015701E">
      <w:pPr>
        <w:pStyle w:val="ad"/>
        <w:jc w:val="both"/>
        <w:rPr>
          <w:rFonts w:cs="Times New Roman"/>
          <w:color w:val="2E74B5" w:themeColor="accent5" w:themeShade="BF"/>
        </w:rPr>
      </w:pPr>
      <w:bookmarkStart w:id="57" w:name="_Ref206683506"/>
      <w:bookmarkStart w:id="58" w:name="_Ref197093409"/>
      <w:bookmarkStart w:id="59" w:name="_Toc202103557"/>
      <w:r>
        <w:t xml:space="preserve">Figure </w:t>
      </w:r>
      <w:fldSimple w:instr=" SEQ Figure \* ARABIC ">
        <w:r w:rsidR="00B433F5">
          <w:rPr>
            <w:noProof/>
          </w:rPr>
          <w:t>11</w:t>
        </w:r>
      </w:fldSimple>
      <w:bookmarkEnd w:id="57"/>
      <w:r>
        <w:rPr>
          <w:rFonts w:hint="eastAsia"/>
        </w:rPr>
        <w:t>.</w:t>
      </w:r>
      <w:r w:rsidRPr="003F1DB7">
        <w:rPr>
          <w:rFonts w:hint="eastAsia"/>
        </w:rPr>
        <w:t xml:space="preserve"> </w:t>
      </w:r>
      <w:r w:rsidR="00D07E22" w:rsidRPr="003F1DB7">
        <w:rPr>
          <w:rFonts w:cs="Times New Roman"/>
        </w:rPr>
        <w:t xml:space="preserve">Impact of </w:t>
      </w:r>
      <w:r w:rsidR="004C7770" w:rsidRPr="003F1DB7">
        <w:rPr>
          <w:rFonts w:cs="Times New Roman"/>
        </w:rPr>
        <w:t>e</w:t>
      </w:r>
      <w:r w:rsidR="00D07E22" w:rsidRPr="003F1DB7">
        <w:rPr>
          <w:rFonts w:cs="Times New Roman"/>
        </w:rPr>
        <w:t xml:space="preserve">ncoder </w:t>
      </w:r>
      <w:r w:rsidR="004C7770" w:rsidRPr="003F1DB7">
        <w:rPr>
          <w:rFonts w:cs="Times New Roman"/>
        </w:rPr>
        <w:t>l</w:t>
      </w:r>
      <w:r w:rsidR="00D07E22" w:rsidRPr="003F1DB7">
        <w:rPr>
          <w:rFonts w:cs="Times New Roman"/>
        </w:rPr>
        <w:t xml:space="preserve">ayer </w:t>
      </w:r>
      <w:r w:rsidR="004C7770" w:rsidRPr="003F1DB7">
        <w:rPr>
          <w:rFonts w:cs="Times New Roman"/>
        </w:rPr>
        <w:t>d</w:t>
      </w:r>
      <w:r w:rsidR="00D07E22" w:rsidRPr="003F1DB7">
        <w:rPr>
          <w:rFonts w:cs="Times New Roman"/>
        </w:rPr>
        <w:t>epth on F1-score</w:t>
      </w:r>
    </w:p>
    <w:p w14:paraId="6A18CB07" w14:textId="77777777" w:rsidR="004C7770" w:rsidRPr="004C7770" w:rsidRDefault="004C7770" w:rsidP="004C7770"/>
    <w:bookmarkEnd w:id="58"/>
    <w:bookmarkEnd w:id="59"/>
    <w:p w14:paraId="68B295C3" w14:textId="0CF3774B" w:rsidR="00933DCC" w:rsidRPr="00D47142" w:rsidRDefault="00933DCC" w:rsidP="0015701E">
      <w:pPr>
        <w:pStyle w:val="a5"/>
        <w:numPr>
          <w:ilvl w:val="0"/>
          <w:numId w:val="34"/>
        </w:numPr>
        <w:jc w:val="both"/>
      </w:pPr>
      <w:r>
        <w:rPr>
          <w:rFonts w:hint="eastAsia"/>
        </w:rPr>
        <w:t xml:space="preserve"> Comparison with Standard Transformer </w:t>
      </w:r>
      <w:r w:rsidR="00A80885">
        <w:t>Encoder</w:t>
      </w:r>
    </w:p>
    <w:p w14:paraId="0F680D82" w14:textId="256131C3" w:rsidR="00B5086C" w:rsidRDefault="00DE5242" w:rsidP="0015701E">
      <w:pPr>
        <w:pStyle w:val="a5"/>
        <w:jc w:val="both"/>
      </w:pPr>
      <w:r>
        <w:rPr>
          <w:rFonts w:hint="eastAsia"/>
        </w:rPr>
        <w:t>The proposed model</w:t>
      </w:r>
      <w:r w:rsidRPr="00D47CD7">
        <w:rPr>
          <w:rFonts w:hint="eastAsia"/>
        </w:rPr>
        <w:t xml:space="preserve"> </w:t>
      </w:r>
      <w:r w:rsidR="007141C7">
        <w:t>employs a linear self-attention encoder to reduce the computational complexity of full self-attention from quadratic to linear complexity by incorporating</w:t>
      </w:r>
      <w:r w:rsidR="00D05C19">
        <w:rPr>
          <w:rFonts w:hint="eastAsia"/>
        </w:rPr>
        <w:t xml:space="preserve"> </w:t>
      </w:r>
      <w:r w:rsidR="00AB0FA4">
        <w:rPr>
          <w:rFonts w:hint="eastAsia"/>
        </w:rPr>
        <w:t xml:space="preserve">a </w:t>
      </w:r>
      <w:r w:rsidR="00D05C19">
        <w:rPr>
          <w:rFonts w:hint="eastAsia"/>
        </w:rPr>
        <w:t>low</w:t>
      </w:r>
      <w:r w:rsidR="00AB0FA4">
        <w:rPr>
          <w:rFonts w:hint="eastAsia"/>
        </w:rPr>
        <w:t>-</w:t>
      </w:r>
      <w:r w:rsidR="00AA216A">
        <w:rPr>
          <w:rFonts w:hint="eastAsia"/>
        </w:rPr>
        <w:t>rank approximation</w:t>
      </w:r>
      <w:r w:rsidR="00827D76" w:rsidRPr="00D47CD7">
        <w:rPr>
          <w:rFonts w:hint="eastAsia"/>
        </w:rPr>
        <w:t xml:space="preserve">. </w:t>
      </w:r>
      <w:r w:rsidR="000E7067" w:rsidRPr="00D47CD7">
        <w:rPr>
          <w:rFonts w:hint="eastAsia"/>
        </w:rPr>
        <w:t xml:space="preserve">To </w:t>
      </w:r>
      <w:r w:rsidR="00343277">
        <w:rPr>
          <w:rFonts w:hint="eastAsia"/>
        </w:rPr>
        <w:t>ev</w:t>
      </w:r>
      <w:r w:rsidR="00315A0C">
        <w:rPr>
          <w:rFonts w:hint="eastAsia"/>
        </w:rPr>
        <w:t>aluate</w:t>
      </w:r>
      <w:r w:rsidR="000E7067" w:rsidRPr="00D47CD7">
        <w:rPr>
          <w:rFonts w:hint="eastAsia"/>
        </w:rPr>
        <w:t xml:space="preserve"> the </w:t>
      </w:r>
      <w:r w:rsidR="008C19B1">
        <w:rPr>
          <w:rFonts w:hint="eastAsia"/>
        </w:rPr>
        <w:t xml:space="preserve">cost </w:t>
      </w:r>
      <w:r w:rsidR="00A36EB2">
        <w:rPr>
          <w:rFonts w:hint="eastAsia"/>
        </w:rPr>
        <w:t>incurred</w:t>
      </w:r>
      <w:r w:rsidR="00344F59">
        <w:rPr>
          <w:rFonts w:hint="eastAsia"/>
        </w:rPr>
        <w:t xml:space="preserve"> by </w:t>
      </w:r>
      <w:r w:rsidR="00F03F2B">
        <w:rPr>
          <w:rFonts w:hint="eastAsia"/>
        </w:rPr>
        <w:t xml:space="preserve">the </w:t>
      </w:r>
      <w:r w:rsidR="00E23E1A" w:rsidRPr="00D47CD7">
        <w:rPr>
          <w:rFonts w:hint="eastAsia"/>
        </w:rPr>
        <w:t>low</w:t>
      </w:r>
      <w:r w:rsidR="00A36EB2">
        <w:rPr>
          <w:rFonts w:hint="eastAsia"/>
        </w:rPr>
        <w:t>-</w:t>
      </w:r>
      <w:r w:rsidR="00E23E1A" w:rsidRPr="00D47CD7">
        <w:rPr>
          <w:rFonts w:hint="eastAsia"/>
        </w:rPr>
        <w:t>rank</w:t>
      </w:r>
      <w:r w:rsidR="00344F59">
        <w:rPr>
          <w:rFonts w:hint="eastAsia"/>
        </w:rPr>
        <w:t xml:space="preserve"> </w:t>
      </w:r>
      <w:r w:rsidR="00E23E1A" w:rsidRPr="00D47CD7">
        <w:rPr>
          <w:rFonts w:hint="eastAsia"/>
        </w:rPr>
        <w:t>approximation</w:t>
      </w:r>
      <w:r w:rsidR="0009402E">
        <w:rPr>
          <w:rFonts w:hint="eastAsia"/>
        </w:rPr>
        <w:t>,</w:t>
      </w:r>
      <w:r w:rsidR="00172A2E">
        <w:rPr>
          <w:rFonts w:hint="eastAsia"/>
        </w:rPr>
        <w:t xml:space="preserve"> </w:t>
      </w:r>
      <w:r w:rsidR="00834E60" w:rsidRPr="00830CDC">
        <w:rPr>
          <w:rFonts w:hint="eastAsia"/>
        </w:rPr>
        <w:t xml:space="preserve">the encoder </w:t>
      </w:r>
      <w:r w:rsidR="001E7F5B" w:rsidRPr="00830CDC">
        <w:t xml:space="preserve">is replaced </w:t>
      </w:r>
      <w:r w:rsidR="00834E60" w:rsidRPr="00830CDC">
        <w:rPr>
          <w:rFonts w:hint="eastAsia"/>
        </w:rPr>
        <w:t>with</w:t>
      </w:r>
      <w:r w:rsidR="00C239D9" w:rsidRPr="00830CDC">
        <w:rPr>
          <w:rFonts w:hint="eastAsia"/>
        </w:rPr>
        <w:t xml:space="preserve"> </w:t>
      </w:r>
      <w:r w:rsidR="00AB0FA4" w:rsidRPr="00830CDC">
        <w:rPr>
          <w:rFonts w:hint="eastAsia"/>
        </w:rPr>
        <w:t xml:space="preserve">a </w:t>
      </w:r>
      <w:r w:rsidR="00C239D9" w:rsidRPr="00830CDC">
        <w:rPr>
          <w:rFonts w:hint="eastAsia"/>
        </w:rPr>
        <w:t>stand</w:t>
      </w:r>
      <w:r w:rsidR="0067780A" w:rsidRPr="00830CDC">
        <w:rPr>
          <w:rFonts w:hint="eastAsia"/>
        </w:rPr>
        <w:t>ard Transformer</w:t>
      </w:r>
      <w:r w:rsidR="0009402E" w:rsidRPr="00830CDC">
        <w:rPr>
          <w:rFonts w:hint="eastAsia"/>
        </w:rPr>
        <w:t xml:space="preserve"> </w:t>
      </w:r>
      <w:r w:rsidR="00A1240F" w:rsidRPr="00830CDC">
        <w:rPr>
          <w:rFonts w:hint="eastAsia"/>
        </w:rPr>
        <w:t>encoder</w:t>
      </w:r>
      <w:r w:rsidR="00C15712">
        <w:t>,</w:t>
      </w:r>
      <w:r w:rsidR="00A1240F" w:rsidRPr="00830CDC">
        <w:rPr>
          <w:rFonts w:hint="eastAsia"/>
        </w:rPr>
        <w:t xml:space="preserve"> </w:t>
      </w:r>
      <w:r w:rsidR="0009402E" w:rsidRPr="00830CDC">
        <w:rPr>
          <w:rFonts w:hint="eastAsia"/>
        </w:rPr>
        <w:t xml:space="preserve">and the </w:t>
      </w:r>
      <w:r w:rsidR="00343277" w:rsidRPr="00830CDC">
        <w:rPr>
          <w:rFonts w:hint="eastAsia"/>
        </w:rPr>
        <w:t xml:space="preserve">detection performance </w:t>
      </w:r>
      <w:r w:rsidR="001E7F5B" w:rsidRPr="00830CDC">
        <w:t xml:space="preserve">is </w:t>
      </w:r>
      <w:r w:rsidR="001E7F5B" w:rsidRPr="00830CDC">
        <w:rPr>
          <w:rFonts w:hint="eastAsia"/>
        </w:rPr>
        <w:t>compare</w:t>
      </w:r>
      <w:r w:rsidR="001E7F5B" w:rsidRPr="00830CDC">
        <w:t>d</w:t>
      </w:r>
      <w:r w:rsidR="001E7F5B">
        <w:rPr>
          <w:rFonts w:hint="eastAsia"/>
        </w:rPr>
        <w:t xml:space="preserve"> </w:t>
      </w:r>
      <w:r w:rsidR="00343277">
        <w:rPr>
          <w:rFonts w:hint="eastAsia"/>
        </w:rPr>
        <w:t>betwe</w:t>
      </w:r>
      <w:r w:rsidR="005C7683">
        <w:rPr>
          <w:rFonts w:hint="eastAsia"/>
        </w:rPr>
        <w:t xml:space="preserve">en </w:t>
      </w:r>
      <w:r w:rsidR="0065617C">
        <w:rPr>
          <w:rFonts w:hint="eastAsia"/>
        </w:rPr>
        <w:t xml:space="preserve">the </w:t>
      </w:r>
      <w:r w:rsidR="005C7683">
        <w:rPr>
          <w:rFonts w:hint="eastAsia"/>
        </w:rPr>
        <w:t>two different encoders</w:t>
      </w:r>
      <w:r w:rsidR="00900337">
        <w:rPr>
          <w:rFonts w:hint="eastAsia"/>
        </w:rPr>
        <w:t xml:space="preserve"> against </w:t>
      </w:r>
      <w:r w:rsidR="0065617C">
        <w:rPr>
          <w:rFonts w:hint="eastAsia"/>
        </w:rPr>
        <w:t xml:space="preserve">the </w:t>
      </w:r>
      <w:r w:rsidR="00900337">
        <w:rPr>
          <w:rFonts w:hint="eastAsia"/>
        </w:rPr>
        <w:t xml:space="preserve">BGL </w:t>
      </w:r>
      <w:r w:rsidR="007511C6">
        <w:rPr>
          <w:rFonts w:hint="eastAsia"/>
        </w:rPr>
        <w:t>dataset</w:t>
      </w:r>
      <w:r w:rsidR="005C7683">
        <w:rPr>
          <w:rFonts w:hint="eastAsia"/>
        </w:rPr>
        <w:t xml:space="preserve">. </w:t>
      </w:r>
      <w:r w:rsidR="008E655A">
        <w:t>From the results shown in</w:t>
      </w:r>
      <w:r w:rsidR="00110F03">
        <w:rPr>
          <w:rFonts w:hint="eastAsia"/>
        </w:rPr>
        <w:t xml:space="preserve"> </w:t>
      </w:r>
      <w:r w:rsidR="00E11060">
        <w:fldChar w:fldCharType="begin"/>
      </w:r>
      <w:r w:rsidR="00E11060">
        <w:instrText xml:space="preserve"> </w:instrText>
      </w:r>
      <w:r w:rsidR="00E11060">
        <w:rPr>
          <w:rFonts w:hint="eastAsia"/>
        </w:rPr>
        <w:instrText>REF _Ref206683675 \h</w:instrText>
      </w:r>
      <w:r w:rsidR="00E11060">
        <w:instrText xml:space="preserve"> </w:instrText>
      </w:r>
      <w:r w:rsidR="0015701E">
        <w:instrText xml:space="preserve"> \* MERGEFORMAT </w:instrText>
      </w:r>
      <w:r w:rsidR="00E11060">
        <w:fldChar w:fldCharType="separate"/>
      </w:r>
      <w:r w:rsidR="00B433F5">
        <w:t xml:space="preserve">Figure </w:t>
      </w:r>
      <w:r w:rsidR="00B433F5">
        <w:rPr>
          <w:noProof/>
        </w:rPr>
        <w:t>12</w:t>
      </w:r>
      <w:r w:rsidR="00E11060">
        <w:fldChar w:fldCharType="end"/>
      </w:r>
      <w:r w:rsidR="008E655A">
        <w:t xml:space="preserve">, </w:t>
      </w:r>
      <w:r w:rsidR="005A638E">
        <w:rPr>
          <w:rFonts w:hint="eastAsia"/>
        </w:rPr>
        <w:t xml:space="preserve">the </w:t>
      </w:r>
      <w:r w:rsidR="00147BFB">
        <w:rPr>
          <w:rFonts w:hint="eastAsia"/>
        </w:rPr>
        <w:t>linear self-attention</w:t>
      </w:r>
      <w:r w:rsidR="008E655A">
        <w:t xml:space="preserve"> encoder decreases computational complexity at the cost of a 0.079% drop in F1-score compared to the standard Transformer encoder (drop from 0.99967 to 0.99888).</w:t>
      </w:r>
    </w:p>
    <w:p w14:paraId="1F9D79F6" w14:textId="7C813E53" w:rsidR="003370EA" w:rsidRPr="003370EA" w:rsidRDefault="003370EA" w:rsidP="003370EA">
      <w:pPr>
        <w:pStyle w:val="a5"/>
        <w:jc w:val="both"/>
      </w:pPr>
      <w:r w:rsidRPr="003370EA">
        <w:rPr>
          <w:noProof/>
        </w:rPr>
        <w:lastRenderedPageBreak/>
        <w:drawing>
          <wp:inline distT="0" distB="0" distL="0" distR="0" wp14:anchorId="6EFDF499" wp14:editId="7335CCB7">
            <wp:extent cx="5274310" cy="3164840"/>
            <wp:effectExtent l="0" t="0" r="2540" b="0"/>
            <wp:docPr id="1791843638" name="圖片 1" descr="一張含有 文字,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3638" name="圖片 1" descr="一張含有 文字, 螢幕擷取畫面, 圖表 的圖片&#10;&#10;AI 產生的內容可能不正確。"/>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40CC142" w14:textId="0C498505" w:rsidR="00EB0808" w:rsidRPr="001B2953" w:rsidRDefault="00EB0808" w:rsidP="0015701E">
      <w:pPr>
        <w:pStyle w:val="a5"/>
        <w:jc w:val="both"/>
      </w:pPr>
    </w:p>
    <w:p w14:paraId="1E7A029B" w14:textId="6EE04007" w:rsidR="004C7770" w:rsidRPr="00C81629" w:rsidRDefault="00D07E22" w:rsidP="00C81629">
      <w:pPr>
        <w:pStyle w:val="ad"/>
        <w:jc w:val="both"/>
        <w:rPr>
          <w:rFonts w:cs="Times New Roman"/>
          <w:color w:val="2E74B5" w:themeColor="accent5" w:themeShade="BF"/>
        </w:rPr>
      </w:pPr>
      <w:bookmarkStart w:id="60" w:name="_Ref206683675"/>
      <w:bookmarkStart w:id="61" w:name="_Ref197618280"/>
      <w:bookmarkStart w:id="62" w:name="_Toc202103558"/>
      <w:r>
        <w:t xml:space="preserve">Figure </w:t>
      </w:r>
      <w:fldSimple w:instr=" SEQ Figure \* ARABIC ">
        <w:r w:rsidR="00B433F5">
          <w:rPr>
            <w:noProof/>
          </w:rPr>
          <w:t>12</w:t>
        </w:r>
      </w:fldSimple>
      <w:bookmarkEnd w:id="60"/>
      <w:r>
        <w:rPr>
          <w:rFonts w:hint="eastAsia"/>
        </w:rPr>
        <w:t xml:space="preserve">. </w:t>
      </w:r>
      <w:r w:rsidR="00110F03" w:rsidRPr="00C8652A">
        <w:rPr>
          <w:rFonts w:cs="Times New Roman"/>
        </w:rPr>
        <w:t xml:space="preserve">Comparison of </w:t>
      </w:r>
      <w:r w:rsidR="004C7770" w:rsidRPr="00C8652A">
        <w:rPr>
          <w:rFonts w:cs="Times New Roman"/>
        </w:rPr>
        <w:t>a</w:t>
      </w:r>
      <w:r w:rsidR="00110F03" w:rsidRPr="00C8652A">
        <w:rPr>
          <w:rFonts w:cs="Times New Roman"/>
        </w:rPr>
        <w:t xml:space="preserve">nomaly </w:t>
      </w:r>
      <w:r w:rsidR="004C7770" w:rsidRPr="00C8652A">
        <w:rPr>
          <w:rFonts w:cs="Times New Roman"/>
        </w:rPr>
        <w:t>d</w:t>
      </w:r>
      <w:r w:rsidR="00110F03" w:rsidRPr="00C8652A">
        <w:rPr>
          <w:rFonts w:cs="Times New Roman"/>
        </w:rPr>
        <w:t xml:space="preserve">etection </w:t>
      </w:r>
      <w:r w:rsidR="004C7770" w:rsidRPr="00C8652A">
        <w:rPr>
          <w:rFonts w:cs="Times New Roman"/>
        </w:rPr>
        <w:t>p</w:t>
      </w:r>
      <w:r w:rsidR="00110F03" w:rsidRPr="00C8652A">
        <w:rPr>
          <w:rFonts w:cs="Times New Roman"/>
        </w:rPr>
        <w:t xml:space="preserve">erformance </w:t>
      </w:r>
      <w:r w:rsidR="004C7770" w:rsidRPr="00C8652A">
        <w:rPr>
          <w:rFonts w:cs="Times New Roman"/>
        </w:rPr>
        <w:t>b</w:t>
      </w:r>
      <w:r w:rsidR="00110F03" w:rsidRPr="00C8652A">
        <w:rPr>
          <w:rFonts w:cs="Times New Roman"/>
        </w:rPr>
        <w:t xml:space="preserve">etween </w:t>
      </w:r>
      <w:r w:rsidR="00B806CF" w:rsidRPr="00C8652A">
        <w:rPr>
          <w:rFonts w:cs="Times New Roman"/>
        </w:rPr>
        <w:t xml:space="preserve">the </w:t>
      </w:r>
      <w:r w:rsidR="004C7770" w:rsidRPr="00C8652A">
        <w:rPr>
          <w:rFonts w:cs="Times New Roman"/>
        </w:rPr>
        <w:t>l</w:t>
      </w:r>
      <w:r w:rsidR="00147BFB" w:rsidRPr="00C8652A">
        <w:rPr>
          <w:rFonts w:cs="Times New Roman" w:hint="eastAsia"/>
        </w:rPr>
        <w:t xml:space="preserve">inear </w:t>
      </w:r>
      <w:r w:rsidR="004C7770" w:rsidRPr="00C8652A">
        <w:rPr>
          <w:rFonts w:cs="Times New Roman"/>
        </w:rPr>
        <w:t>s</w:t>
      </w:r>
      <w:r w:rsidR="00110F03" w:rsidRPr="00C8652A">
        <w:rPr>
          <w:rFonts w:cs="Times New Roman" w:hint="eastAsia"/>
        </w:rPr>
        <w:t>elf-</w:t>
      </w:r>
      <w:r w:rsidR="004C7770" w:rsidRPr="00C8652A">
        <w:rPr>
          <w:rFonts w:cs="Times New Roman"/>
        </w:rPr>
        <w:t>a</w:t>
      </w:r>
      <w:r w:rsidR="00110F03" w:rsidRPr="00C8652A">
        <w:rPr>
          <w:rFonts w:cs="Times New Roman" w:hint="eastAsia"/>
        </w:rPr>
        <w:t>ttention</w:t>
      </w:r>
      <w:r w:rsidR="00110F03" w:rsidRPr="00C8652A">
        <w:rPr>
          <w:rFonts w:cs="Times New Roman"/>
        </w:rPr>
        <w:t xml:space="preserve"> </w:t>
      </w:r>
      <w:r w:rsidR="004C7770" w:rsidRPr="00C8652A">
        <w:rPr>
          <w:rFonts w:cs="Times New Roman"/>
        </w:rPr>
        <w:t>e</w:t>
      </w:r>
      <w:r w:rsidR="00110F03" w:rsidRPr="00C8652A">
        <w:rPr>
          <w:rFonts w:cs="Times New Roman"/>
        </w:rPr>
        <w:t xml:space="preserve">ncoder and </w:t>
      </w:r>
      <w:r w:rsidR="00B806CF" w:rsidRPr="00C8652A">
        <w:rPr>
          <w:rFonts w:cs="Times New Roman"/>
        </w:rPr>
        <w:t xml:space="preserve">the </w:t>
      </w:r>
      <w:r w:rsidR="004C7770" w:rsidRPr="00C8652A">
        <w:rPr>
          <w:rFonts w:cs="Times New Roman"/>
        </w:rPr>
        <w:t>t</w:t>
      </w:r>
      <w:r w:rsidR="00110F03" w:rsidRPr="00C8652A">
        <w:rPr>
          <w:rFonts w:cs="Times New Roman"/>
        </w:rPr>
        <w:t xml:space="preserve">ransformer </w:t>
      </w:r>
      <w:r w:rsidR="004C7770" w:rsidRPr="00C8652A">
        <w:rPr>
          <w:rFonts w:cs="Times New Roman"/>
        </w:rPr>
        <w:t>e</w:t>
      </w:r>
      <w:r w:rsidR="00110F03" w:rsidRPr="00C8652A">
        <w:rPr>
          <w:rFonts w:cs="Times New Roman"/>
        </w:rPr>
        <w:t>ncoder</w:t>
      </w:r>
    </w:p>
    <w:bookmarkEnd w:id="61"/>
    <w:bookmarkEnd w:id="62"/>
    <w:p w14:paraId="605D9718" w14:textId="69B03742" w:rsidR="00DF2417" w:rsidRDefault="009652E3" w:rsidP="0015701E">
      <w:pPr>
        <w:pStyle w:val="a5"/>
        <w:jc w:val="both"/>
      </w:pPr>
      <w:r>
        <w:rPr>
          <w:rFonts w:hint="eastAsia"/>
        </w:rPr>
        <w:t xml:space="preserve">On </w:t>
      </w:r>
      <w:r w:rsidR="00340817">
        <w:rPr>
          <w:rFonts w:hint="eastAsia"/>
        </w:rPr>
        <w:t>the other hand</w:t>
      </w:r>
      <w:r w:rsidR="00CC5255">
        <w:rPr>
          <w:rFonts w:hint="eastAsia"/>
        </w:rPr>
        <w:t xml:space="preserve">, </w:t>
      </w:r>
      <w:r w:rsidR="00BD5171">
        <w:rPr>
          <w:rFonts w:hint="eastAsia"/>
        </w:rPr>
        <w:t xml:space="preserve">as </w:t>
      </w:r>
      <w:r w:rsidR="007141C7">
        <w:fldChar w:fldCharType="begin"/>
      </w:r>
      <w:r w:rsidR="007141C7">
        <w:instrText xml:space="preserve"> </w:instrText>
      </w:r>
      <w:r w:rsidR="007141C7">
        <w:rPr>
          <w:rFonts w:hint="eastAsia"/>
        </w:rPr>
        <w:instrText>REF _Ref197696632 \h</w:instrText>
      </w:r>
      <w:r w:rsidR="007141C7">
        <w:instrText xml:space="preserve"> </w:instrText>
      </w:r>
      <w:r w:rsidR="0015701E">
        <w:instrText xml:space="preserve"> \* MERGEFORMAT </w:instrText>
      </w:r>
      <w:r w:rsidR="007141C7">
        <w:fldChar w:fldCharType="separate"/>
      </w:r>
      <w:r w:rsidR="00B433F5">
        <w:t xml:space="preserve">Table </w:t>
      </w:r>
      <w:r w:rsidR="00B433F5">
        <w:rPr>
          <w:noProof/>
        </w:rPr>
        <w:t>5</w:t>
      </w:r>
      <w:r w:rsidR="007141C7">
        <w:fldChar w:fldCharType="end"/>
      </w:r>
      <w:r w:rsidR="007141C7">
        <w:t xml:space="preserve"> </w:t>
      </w:r>
      <w:r w:rsidR="007C38F1">
        <w:rPr>
          <w:rFonts w:hint="eastAsia"/>
        </w:rPr>
        <w:t>illustrate</w:t>
      </w:r>
      <w:r w:rsidR="00766EBD">
        <w:rPr>
          <w:rFonts w:hint="eastAsia"/>
        </w:rPr>
        <w:t>s</w:t>
      </w:r>
      <w:r w:rsidR="007C38F1">
        <w:rPr>
          <w:rFonts w:hint="eastAsia"/>
        </w:rPr>
        <w:t>,</w:t>
      </w:r>
      <w:r w:rsidR="001C3DC7">
        <w:rPr>
          <w:rFonts w:hint="eastAsia"/>
        </w:rPr>
        <w:t xml:space="preserve"> </w:t>
      </w:r>
      <w:r w:rsidR="000F6F25">
        <w:t>the</w:t>
      </w:r>
      <w:r w:rsidR="000F6F25">
        <w:rPr>
          <w:rFonts w:hint="eastAsia"/>
        </w:rPr>
        <w:t xml:space="preserve"> </w:t>
      </w:r>
      <w:r w:rsidR="008C5498">
        <w:rPr>
          <w:rFonts w:hint="eastAsia"/>
        </w:rPr>
        <w:t>linear self-attention</w:t>
      </w:r>
      <w:r>
        <w:rPr>
          <w:rFonts w:hint="eastAsia"/>
        </w:rPr>
        <w:t xml:space="preserve"> </w:t>
      </w:r>
      <w:r w:rsidR="000F6F25">
        <w:rPr>
          <w:rFonts w:hint="eastAsia"/>
        </w:rPr>
        <w:t xml:space="preserve">encoder </w:t>
      </w:r>
      <w:r w:rsidR="001C3DC7">
        <w:rPr>
          <w:rFonts w:hint="eastAsia"/>
        </w:rPr>
        <w:t xml:space="preserve">is faster and more </w:t>
      </w:r>
      <w:r w:rsidR="000F6F25">
        <w:rPr>
          <w:rFonts w:hint="eastAsia"/>
        </w:rPr>
        <w:t xml:space="preserve">efficient than the Transformer encoder. </w:t>
      </w:r>
      <w:r w:rsidR="008C5498">
        <w:rPr>
          <w:rFonts w:hint="eastAsia"/>
        </w:rPr>
        <w:t>It</w:t>
      </w:r>
      <w:r w:rsidR="00684F38">
        <w:rPr>
          <w:rFonts w:hint="eastAsia"/>
        </w:rPr>
        <w:t xml:space="preserve"> </w:t>
      </w:r>
      <w:r w:rsidR="00F47331">
        <w:t>achieves significant complexity reductions in both</w:t>
      </w:r>
      <w:r w:rsidR="00043CFC">
        <w:rPr>
          <w:rFonts w:hint="eastAsia"/>
        </w:rPr>
        <w:t xml:space="preserve"> inference time </w:t>
      </w:r>
      <w:r w:rsidR="0043033F">
        <w:rPr>
          <w:rFonts w:hint="eastAsia"/>
        </w:rPr>
        <w:t>and memory</w:t>
      </w:r>
      <w:r w:rsidR="00A922B4">
        <w:rPr>
          <w:rFonts w:hint="eastAsia"/>
        </w:rPr>
        <w:t xml:space="preserve"> </w:t>
      </w:r>
      <w:r w:rsidR="0043033F">
        <w:t>consumption</w:t>
      </w:r>
      <w:r w:rsidR="0043033F">
        <w:rPr>
          <w:rFonts w:hint="eastAsia"/>
        </w:rPr>
        <w:t>.</w:t>
      </w:r>
      <w:r w:rsidR="008B26EC">
        <w:rPr>
          <w:rFonts w:hint="eastAsia"/>
        </w:rPr>
        <w:t xml:space="preserve"> </w:t>
      </w:r>
      <w:r w:rsidR="004E25BD">
        <w:rPr>
          <w:rFonts w:hint="eastAsia"/>
        </w:rPr>
        <w:t xml:space="preserve">This study </w:t>
      </w:r>
      <w:r w:rsidR="000A27E7">
        <w:rPr>
          <w:rFonts w:hint="eastAsia"/>
        </w:rPr>
        <w:t>begins</w:t>
      </w:r>
      <w:r w:rsidR="0034253C">
        <w:rPr>
          <w:rFonts w:hint="eastAsia"/>
        </w:rPr>
        <w:t xml:space="preserve"> with</w:t>
      </w:r>
      <w:r w:rsidR="004E25BD">
        <w:rPr>
          <w:rFonts w:hint="eastAsia"/>
        </w:rPr>
        <w:t xml:space="preserve"> </w:t>
      </w:r>
      <w:r w:rsidR="00766EBD">
        <w:rPr>
          <w:rFonts w:hint="eastAsia"/>
        </w:rPr>
        <w:t xml:space="preserve">a </w:t>
      </w:r>
      <w:r w:rsidR="004E25BD">
        <w:rPr>
          <w:rFonts w:hint="eastAsia"/>
        </w:rPr>
        <w:t xml:space="preserve">batch size </w:t>
      </w:r>
      <w:r w:rsidR="007A6C8D">
        <w:rPr>
          <w:rFonts w:hint="eastAsia"/>
        </w:rPr>
        <w:t xml:space="preserve">of </w:t>
      </w:r>
      <w:r w:rsidR="00766EBD">
        <w:rPr>
          <w:rFonts w:hint="eastAsia"/>
        </w:rPr>
        <w:t>one</w:t>
      </w:r>
      <w:r w:rsidR="004E25BD">
        <w:rPr>
          <w:rFonts w:hint="eastAsia"/>
        </w:rPr>
        <w:t xml:space="preserve"> </w:t>
      </w:r>
      <w:r w:rsidR="007A6C8D">
        <w:rPr>
          <w:rFonts w:hint="eastAsia"/>
        </w:rPr>
        <w:t>for</w:t>
      </w:r>
      <w:r w:rsidR="004E25BD">
        <w:rPr>
          <w:rFonts w:hint="eastAsia"/>
        </w:rPr>
        <w:t xml:space="preserve"> </w:t>
      </w:r>
      <w:r w:rsidR="00EC32BB">
        <w:t>real-time anomaly detection, then increases the batch size to 16 to simulate devices collecting more log sessions and performing</w:t>
      </w:r>
      <w:r w:rsidR="00CC5C9D">
        <w:rPr>
          <w:rFonts w:hint="eastAsia"/>
        </w:rPr>
        <w:t xml:space="preserve"> anomaly detection </w:t>
      </w:r>
      <w:r w:rsidR="005E28AE">
        <w:rPr>
          <w:rFonts w:hint="eastAsia"/>
        </w:rPr>
        <w:t>in batches.</w:t>
      </w:r>
      <w:r w:rsidR="008D76DA">
        <w:rPr>
          <w:rFonts w:hint="eastAsia"/>
        </w:rPr>
        <w:t xml:space="preserve"> </w:t>
      </w:r>
      <w:r w:rsidR="00C64E5A">
        <w:rPr>
          <w:rFonts w:hint="eastAsia"/>
        </w:rPr>
        <w:t xml:space="preserve">For </w:t>
      </w:r>
      <w:r w:rsidR="00304690">
        <w:t>measuring memory usage, torch.cuda.max_memory_allocated is used to determine</w:t>
      </w:r>
      <w:r w:rsidR="00FA3B15">
        <w:rPr>
          <w:rFonts w:hint="eastAsia"/>
        </w:rPr>
        <w:t xml:space="preserve"> the peak memory </w:t>
      </w:r>
      <w:r w:rsidR="00491AC0">
        <w:rPr>
          <w:rFonts w:hint="eastAsia"/>
        </w:rPr>
        <w:t>allocation</w:t>
      </w:r>
      <w:r w:rsidR="007025D9">
        <w:rPr>
          <w:rFonts w:hint="eastAsia"/>
        </w:rPr>
        <w:t>.</w:t>
      </w:r>
      <w:r w:rsidR="00491AC0">
        <w:rPr>
          <w:rFonts w:hint="eastAsia"/>
        </w:rPr>
        <w:t xml:space="preserve"> </w:t>
      </w:r>
      <w:r w:rsidR="002D6675">
        <w:rPr>
          <w:rFonts w:hint="eastAsia"/>
        </w:rPr>
        <w:t xml:space="preserve">This is </w:t>
      </w:r>
      <w:r w:rsidR="002D6675">
        <w:t>because</w:t>
      </w:r>
      <w:r w:rsidR="002D6675">
        <w:rPr>
          <w:rFonts w:hint="eastAsia"/>
        </w:rPr>
        <w:t xml:space="preserve"> </w:t>
      </w:r>
      <w:r w:rsidR="00942455">
        <w:rPr>
          <w:rFonts w:hint="eastAsia"/>
        </w:rPr>
        <w:t>PyTorch</w:t>
      </w:r>
      <w:r w:rsidR="007025D9">
        <w:rPr>
          <w:rFonts w:hint="eastAsia"/>
        </w:rPr>
        <w:t xml:space="preserve">, by design, </w:t>
      </w:r>
      <w:r w:rsidR="002D6675">
        <w:rPr>
          <w:rFonts w:hint="eastAsia"/>
        </w:rPr>
        <w:t>p</w:t>
      </w:r>
      <w:r w:rsidR="00941339">
        <w:rPr>
          <w:rFonts w:hint="eastAsia"/>
        </w:rPr>
        <w:t>re-alloca</w:t>
      </w:r>
      <w:r w:rsidR="00A13C42">
        <w:rPr>
          <w:rFonts w:hint="eastAsia"/>
        </w:rPr>
        <w:t>tes</w:t>
      </w:r>
      <w:r w:rsidR="00941339">
        <w:rPr>
          <w:rFonts w:hint="eastAsia"/>
        </w:rPr>
        <w:t xml:space="preserve"> and preserv</w:t>
      </w:r>
      <w:r w:rsidR="00A13C42">
        <w:rPr>
          <w:rFonts w:hint="eastAsia"/>
        </w:rPr>
        <w:t>es</w:t>
      </w:r>
      <w:r w:rsidR="00941339">
        <w:rPr>
          <w:rFonts w:hint="eastAsia"/>
        </w:rPr>
        <w:t xml:space="preserve"> memory during operation</w:t>
      </w:r>
      <w:r w:rsidR="00EE7A8F">
        <w:rPr>
          <w:rFonts w:hint="eastAsia"/>
        </w:rPr>
        <w:t>,</w:t>
      </w:r>
      <w:r w:rsidR="00941339">
        <w:rPr>
          <w:rFonts w:hint="eastAsia"/>
        </w:rPr>
        <w:t xml:space="preserve"> so </w:t>
      </w:r>
      <w:r w:rsidR="00005F55">
        <w:rPr>
          <w:rFonts w:hint="eastAsia"/>
        </w:rPr>
        <w:t>we can</w:t>
      </w:r>
      <w:r w:rsidR="005559A4">
        <w:t>’</w:t>
      </w:r>
      <w:r w:rsidR="005559A4">
        <w:rPr>
          <w:rFonts w:hint="eastAsia"/>
        </w:rPr>
        <w:t>t</w:t>
      </w:r>
      <w:r w:rsidR="00005F55">
        <w:rPr>
          <w:rFonts w:hint="eastAsia"/>
        </w:rPr>
        <w:t xml:space="preserve"> measure the delta </w:t>
      </w:r>
      <w:r w:rsidR="00005F55">
        <w:t>values</w:t>
      </w:r>
      <w:r w:rsidR="00005F55">
        <w:rPr>
          <w:rFonts w:hint="eastAsia"/>
        </w:rPr>
        <w:t xml:space="preserve"> of </w:t>
      </w:r>
      <w:r w:rsidR="005579BA">
        <w:rPr>
          <w:rFonts w:hint="eastAsia"/>
        </w:rPr>
        <w:t xml:space="preserve">memory </w:t>
      </w:r>
      <w:r w:rsidR="00777019">
        <w:rPr>
          <w:rFonts w:hint="eastAsia"/>
        </w:rPr>
        <w:t xml:space="preserve">before and after </w:t>
      </w:r>
      <w:r w:rsidR="00777019">
        <w:t>inference</w:t>
      </w:r>
      <w:r w:rsidR="00777019">
        <w:rPr>
          <w:rFonts w:hint="eastAsia"/>
        </w:rPr>
        <w:t xml:space="preserve">. </w:t>
      </w:r>
      <w:r w:rsidR="006D3EEA">
        <w:rPr>
          <w:rFonts w:hint="eastAsia"/>
        </w:rPr>
        <w:t xml:space="preserve">For </w:t>
      </w:r>
      <w:r w:rsidR="00EE7A8F">
        <w:rPr>
          <w:rFonts w:hint="eastAsia"/>
        </w:rPr>
        <w:t xml:space="preserve">the </w:t>
      </w:r>
      <w:r w:rsidR="006D3EEA">
        <w:t>inference</w:t>
      </w:r>
      <w:r w:rsidR="006D3EEA">
        <w:rPr>
          <w:rFonts w:hint="eastAsia"/>
        </w:rPr>
        <w:t xml:space="preserve"> time </w:t>
      </w:r>
      <w:r w:rsidR="001123EA">
        <w:rPr>
          <w:rFonts w:hint="eastAsia"/>
        </w:rPr>
        <w:t>benchmark</w:t>
      </w:r>
      <w:r w:rsidR="006D3EEA">
        <w:rPr>
          <w:rFonts w:hint="eastAsia"/>
        </w:rPr>
        <w:t xml:space="preserve">, </w:t>
      </w:r>
      <w:r w:rsidR="006D3EEA" w:rsidRPr="005322C7">
        <w:rPr>
          <w:rFonts w:hint="eastAsia"/>
        </w:rPr>
        <w:t xml:space="preserve">the </w:t>
      </w:r>
      <w:r w:rsidR="0054488D" w:rsidRPr="005322C7">
        <w:rPr>
          <w:rFonts w:hint="eastAsia"/>
        </w:rPr>
        <w:t xml:space="preserve">inference </w:t>
      </w:r>
      <w:r w:rsidR="00C81629" w:rsidRPr="005322C7">
        <w:t>is executed</w:t>
      </w:r>
      <w:r w:rsidR="00C81629">
        <w:t xml:space="preserve"> </w:t>
      </w:r>
      <w:r w:rsidR="00323B5E">
        <w:t>100</w:t>
      </w:r>
      <w:r w:rsidR="0054488D">
        <w:rPr>
          <w:rFonts w:hint="eastAsia"/>
        </w:rPr>
        <w:t xml:space="preserve"> times</w:t>
      </w:r>
      <w:r w:rsidR="005322C7">
        <w:t>,</w:t>
      </w:r>
      <w:r w:rsidR="0054488D">
        <w:rPr>
          <w:rFonts w:hint="eastAsia"/>
        </w:rPr>
        <w:t xml:space="preserve"> and then </w:t>
      </w:r>
      <w:r w:rsidR="005B17E0">
        <w:rPr>
          <w:rFonts w:hint="eastAsia"/>
        </w:rPr>
        <w:t>the average time</w:t>
      </w:r>
      <w:r w:rsidR="005322C7">
        <w:t xml:space="preserve"> is derived</w:t>
      </w:r>
      <w:r w:rsidR="005B17E0">
        <w:rPr>
          <w:rFonts w:hint="eastAsia"/>
        </w:rPr>
        <w:t>.</w:t>
      </w:r>
    </w:p>
    <w:p w14:paraId="547D9A8A" w14:textId="77777777" w:rsidR="00EE7A8F" w:rsidRPr="005322C7" w:rsidRDefault="00EE7A8F" w:rsidP="0015701E">
      <w:pPr>
        <w:pStyle w:val="a5"/>
        <w:jc w:val="both"/>
      </w:pPr>
    </w:p>
    <w:p w14:paraId="5063243B" w14:textId="77777777" w:rsidR="00C43A64" w:rsidRPr="005322C7" w:rsidRDefault="00C43A64" w:rsidP="0015701E">
      <w:pPr>
        <w:pStyle w:val="a5"/>
        <w:jc w:val="both"/>
      </w:pPr>
    </w:p>
    <w:p w14:paraId="20B189B8" w14:textId="7F04F0C0" w:rsidR="00C43A64" w:rsidRPr="009F5FE3" w:rsidRDefault="00326CAD" w:rsidP="00C81629">
      <w:pPr>
        <w:widowControl/>
        <w:spacing w:line="240" w:lineRule="auto"/>
        <w:jc w:val="both"/>
      </w:pPr>
      <w:r>
        <w:br w:type="page"/>
      </w:r>
    </w:p>
    <w:p w14:paraId="4DCA23EE" w14:textId="4EA69745" w:rsidR="00DF2417" w:rsidRPr="00C81629" w:rsidRDefault="00545EBF" w:rsidP="0015701E">
      <w:pPr>
        <w:pStyle w:val="ad"/>
        <w:jc w:val="both"/>
        <w:rPr>
          <w:color w:val="2E74B5" w:themeColor="accent5" w:themeShade="BF"/>
        </w:rPr>
      </w:pPr>
      <w:bookmarkStart w:id="63" w:name="_Ref197696632"/>
      <w:bookmarkStart w:id="64" w:name="_Toc202103565"/>
      <w:r>
        <w:lastRenderedPageBreak/>
        <w:t xml:space="preserve">Table </w:t>
      </w:r>
      <w:fldSimple w:instr=" SEQ Table \* ARABIC ">
        <w:r w:rsidR="00B433F5">
          <w:rPr>
            <w:noProof/>
          </w:rPr>
          <w:t>5</w:t>
        </w:r>
      </w:fldSimple>
      <w:bookmarkEnd w:id="63"/>
      <w:r w:rsidR="00E44B88">
        <w:rPr>
          <w:rFonts w:hint="eastAsia"/>
        </w:rPr>
        <w:t xml:space="preserve">: </w:t>
      </w:r>
      <w:r w:rsidR="00E44B88" w:rsidRPr="005322C7">
        <w:rPr>
          <w:rFonts w:hint="eastAsia"/>
        </w:rPr>
        <w:t xml:space="preserve">Benchmark </w:t>
      </w:r>
      <w:r w:rsidR="004C7770" w:rsidRPr="005322C7">
        <w:t>a</w:t>
      </w:r>
      <w:r w:rsidR="00E44B88" w:rsidRPr="005322C7">
        <w:rPr>
          <w:rFonts w:hint="eastAsia"/>
        </w:rPr>
        <w:t xml:space="preserve">nalysis: </w:t>
      </w:r>
      <w:r w:rsidR="004C7770" w:rsidRPr="005322C7">
        <w:t>t</w:t>
      </w:r>
      <w:r w:rsidR="00E44B88" w:rsidRPr="005322C7">
        <w:rPr>
          <w:rFonts w:hint="eastAsia"/>
        </w:rPr>
        <w:t>ransformer</w:t>
      </w:r>
      <w:r w:rsidR="0045389A" w:rsidRPr="005322C7">
        <w:rPr>
          <w:rFonts w:hint="eastAsia"/>
        </w:rPr>
        <w:t xml:space="preserve"> </w:t>
      </w:r>
      <w:r w:rsidR="004C7770" w:rsidRPr="005322C7">
        <w:t>e</w:t>
      </w:r>
      <w:r w:rsidR="0045389A" w:rsidRPr="005322C7">
        <w:rPr>
          <w:rFonts w:hint="eastAsia"/>
        </w:rPr>
        <w:t>ncoder</w:t>
      </w:r>
      <w:r w:rsidR="00E44B88" w:rsidRPr="005322C7">
        <w:rPr>
          <w:rFonts w:hint="eastAsia"/>
        </w:rPr>
        <w:t xml:space="preserve"> vs</w:t>
      </w:r>
      <w:r w:rsidR="00FC3C79" w:rsidRPr="005322C7">
        <w:rPr>
          <w:rFonts w:hint="eastAsia"/>
        </w:rPr>
        <w:t xml:space="preserve">. </w:t>
      </w:r>
      <w:r w:rsidR="004C7770" w:rsidRPr="005322C7">
        <w:t>l</w:t>
      </w:r>
      <w:r w:rsidR="00B51927" w:rsidRPr="005322C7">
        <w:rPr>
          <w:rFonts w:hint="eastAsia"/>
        </w:rPr>
        <w:t xml:space="preserve">inear </w:t>
      </w:r>
      <w:r w:rsidR="004C7770" w:rsidRPr="005322C7">
        <w:t>s</w:t>
      </w:r>
      <w:r w:rsidR="00EE3242" w:rsidRPr="005322C7">
        <w:rPr>
          <w:rFonts w:hint="eastAsia"/>
        </w:rPr>
        <w:t>elf-</w:t>
      </w:r>
      <w:r w:rsidR="004C7770" w:rsidRPr="005322C7">
        <w:t>a</w:t>
      </w:r>
      <w:r w:rsidR="00EE3242" w:rsidRPr="005322C7">
        <w:rPr>
          <w:rFonts w:hint="eastAsia"/>
        </w:rPr>
        <w:t>ttention</w:t>
      </w:r>
      <w:r w:rsidR="003C5CEE" w:rsidRPr="005322C7">
        <w:rPr>
          <w:rFonts w:hint="eastAsia"/>
        </w:rPr>
        <w:t xml:space="preserve"> </w:t>
      </w:r>
      <w:r w:rsidR="00E248B5" w:rsidRPr="005322C7">
        <w:rPr>
          <w:rFonts w:hint="eastAsia"/>
        </w:rPr>
        <w:t xml:space="preserve">(LSA) </w:t>
      </w:r>
      <w:r w:rsidR="004C7770" w:rsidRPr="005322C7">
        <w:t>e</w:t>
      </w:r>
      <w:r w:rsidR="003C5CEE" w:rsidRPr="005322C7">
        <w:rPr>
          <w:rFonts w:hint="eastAsia"/>
        </w:rPr>
        <w:t>ncoder</w:t>
      </w:r>
      <w:r w:rsidR="00EE3242" w:rsidRPr="005322C7">
        <w:rPr>
          <w:rFonts w:hint="eastAsia"/>
        </w:rPr>
        <w:t xml:space="preserve"> </w:t>
      </w:r>
      <w:r w:rsidR="00FC3C79" w:rsidRPr="005322C7">
        <w:rPr>
          <w:rFonts w:hint="eastAsia"/>
        </w:rPr>
        <w:t xml:space="preserve">(Batch </w:t>
      </w:r>
      <w:r w:rsidR="009647CB" w:rsidRPr="005322C7">
        <w:t>s</w:t>
      </w:r>
      <w:r w:rsidR="00FC3C79" w:rsidRPr="005322C7">
        <w:rPr>
          <w:rFonts w:hint="eastAsia"/>
        </w:rPr>
        <w:t>ize 1 &amp; 16)</w:t>
      </w:r>
      <w:bookmarkEnd w:id="64"/>
    </w:p>
    <w:tbl>
      <w:tblPr>
        <w:tblStyle w:val="afd"/>
        <w:tblW w:w="8359" w:type="dxa"/>
        <w:tblLook w:val="04A0" w:firstRow="1" w:lastRow="0" w:firstColumn="1" w:lastColumn="0" w:noHBand="0" w:noVBand="1"/>
      </w:tblPr>
      <w:tblGrid>
        <w:gridCol w:w="1407"/>
        <w:gridCol w:w="981"/>
        <w:gridCol w:w="1804"/>
        <w:gridCol w:w="1808"/>
        <w:gridCol w:w="2359"/>
      </w:tblGrid>
      <w:tr w:rsidR="00C15CF2" w:rsidRPr="00C15CF2" w14:paraId="251F29DC" w14:textId="77777777" w:rsidTr="00845A71">
        <w:trPr>
          <w:cnfStyle w:val="100000000000" w:firstRow="1" w:lastRow="0" w:firstColumn="0" w:lastColumn="0" w:oddVBand="0" w:evenVBand="0" w:oddHBand="0" w:evenHBand="0" w:firstRowFirstColumn="0" w:firstRowLastColumn="0" w:lastRowFirstColumn="0" w:lastRowLastColumn="0"/>
          <w:trHeight w:val="594"/>
        </w:trPr>
        <w:tc>
          <w:tcPr>
            <w:tcW w:w="1271" w:type="dxa"/>
          </w:tcPr>
          <w:p w14:paraId="3642CF5F" w14:textId="7A8D109C" w:rsidR="00F054A5" w:rsidRPr="00C15CF2" w:rsidRDefault="000952D4" w:rsidP="00C81629">
            <w:pPr>
              <w:pStyle w:val="a5"/>
              <w:adjustRightInd w:val="0"/>
              <w:snapToGrid w:val="0"/>
              <w:ind w:firstLine="0"/>
              <w:jc w:val="both"/>
            </w:pPr>
            <w:r w:rsidRPr="00C15CF2">
              <w:rPr>
                <w:rFonts w:hint="eastAsia"/>
              </w:rPr>
              <w:t>Encoder</w:t>
            </w:r>
          </w:p>
        </w:tc>
        <w:tc>
          <w:tcPr>
            <w:tcW w:w="992" w:type="dxa"/>
          </w:tcPr>
          <w:p w14:paraId="3C1A4262" w14:textId="1762AD10" w:rsidR="00F054A5" w:rsidRPr="00C15CF2" w:rsidRDefault="009647CB" w:rsidP="00C81629">
            <w:pPr>
              <w:pStyle w:val="a5"/>
              <w:adjustRightInd w:val="0"/>
              <w:snapToGrid w:val="0"/>
              <w:ind w:firstLine="0"/>
              <w:jc w:val="both"/>
            </w:pPr>
            <w:r w:rsidRPr="00C15CF2">
              <w:t>B</w:t>
            </w:r>
            <w:r w:rsidR="00076306" w:rsidRPr="00C15CF2">
              <w:rPr>
                <w:rFonts w:hint="eastAsia"/>
              </w:rPr>
              <w:t>atch</w:t>
            </w:r>
            <w:r w:rsidRPr="00C15CF2">
              <w:t xml:space="preserve"> size</w:t>
            </w:r>
          </w:p>
        </w:tc>
        <w:tc>
          <w:tcPr>
            <w:tcW w:w="1843" w:type="dxa"/>
          </w:tcPr>
          <w:p w14:paraId="56717F65" w14:textId="4F31DCFA" w:rsidR="00F054A5" w:rsidRPr="00C15CF2" w:rsidRDefault="000952D4" w:rsidP="00C81629">
            <w:pPr>
              <w:pStyle w:val="a5"/>
              <w:adjustRightInd w:val="0"/>
              <w:snapToGrid w:val="0"/>
              <w:ind w:firstLine="0"/>
              <w:jc w:val="both"/>
            </w:pPr>
            <w:r w:rsidRPr="00C15CF2">
              <w:rPr>
                <w:rFonts w:hint="eastAsia"/>
              </w:rPr>
              <w:t>Peak Memory used</w:t>
            </w:r>
          </w:p>
        </w:tc>
        <w:tc>
          <w:tcPr>
            <w:tcW w:w="1843" w:type="dxa"/>
          </w:tcPr>
          <w:p w14:paraId="5B311EB4" w14:textId="46F754C9" w:rsidR="00F054A5" w:rsidRPr="00C15CF2" w:rsidRDefault="000952D4" w:rsidP="005322C7">
            <w:pPr>
              <w:pStyle w:val="a5"/>
              <w:adjustRightInd w:val="0"/>
              <w:snapToGrid w:val="0"/>
              <w:ind w:firstLine="0"/>
            </w:pPr>
            <w:r w:rsidRPr="00C15CF2">
              <w:rPr>
                <w:rFonts w:hint="eastAsia"/>
              </w:rPr>
              <w:t>Avg Infer</w:t>
            </w:r>
            <w:r w:rsidR="00931798" w:rsidRPr="00C15CF2">
              <w:rPr>
                <w:rFonts w:hint="eastAsia"/>
              </w:rPr>
              <w:t>ence Time</w:t>
            </w:r>
          </w:p>
        </w:tc>
        <w:tc>
          <w:tcPr>
            <w:tcW w:w="2410" w:type="dxa"/>
          </w:tcPr>
          <w:p w14:paraId="0673D781" w14:textId="679EAC7A" w:rsidR="00931798" w:rsidRPr="00C15CF2" w:rsidRDefault="00931798" w:rsidP="00C81629">
            <w:pPr>
              <w:pStyle w:val="a5"/>
              <w:adjustRightInd w:val="0"/>
              <w:snapToGrid w:val="0"/>
              <w:ind w:firstLine="0"/>
              <w:jc w:val="both"/>
            </w:pPr>
            <w:r w:rsidRPr="00C15CF2">
              <w:rPr>
                <w:rFonts w:hint="eastAsia"/>
              </w:rPr>
              <w:t>Throughput</w:t>
            </w:r>
          </w:p>
        </w:tc>
      </w:tr>
      <w:tr w:rsidR="00C15CF2" w:rsidRPr="00C15CF2" w14:paraId="2046F17B" w14:textId="77777777" w:rsidTr="00845A71">
        <w:tc>
          <w:tcPr>
            <w:tcW w:w="1271" w:type="dxa"/>
          </w:tcPr>
          <w:p w14:paraId="3795A707" w14:textId="5CF907B1" w:rsidR="00F054A5" w:rsidRPr="00C15CF2" w:rsidRDefault="00580E01" w:rsidP="00C81629">
            <w:pPr>
              <w:pStyle w:val="a5"/>
              <w:adjustRightInd w:val="0"/>
              <w:snapToGrid w:val="0"/>
              <w:ind w:firstLine="0"/>
              <w:jc w:val="both"/>
            </w:pPr>
            <w:r w:rsidRPr="00C15CF2">
              <w:rPr>
                <w:rFonts w:hint="eastAsia"/>
              </w:rPr>
              <w:t>Tran</w:t>
            </w:r>
            <w:r w:rsidR="00F10F0E" w:rsidRPr="00C15CF2">
              <w:rPr>
                <w:rFonts w:hint="eastAsia"/>
              </w:rPr>
              <w:t>sformer</w:t>
            </w:r>
          </w:p>
        </w:tc>
        <w:tc>
          <w:tcPr>
            <w:tcW w:w="992" w:type="dxa"/>
          </w:tcPr>
          <w:p w14:paraId="033583AD" w14:textId="5ED133A8"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370925F1" w14:textId="4086CF1C" w:rsidR="00F054A5" w:rsidRPr="00C15CF2" w:rsidRDefault="007447BB" w:rsidP="00C81629">
            <w:pPr>
              <w:pStyle w:val="a5"/>
              <w:adjustRightInd w:val="0"/>
              <w:snapToGrid w:val="0"/>
              <w:ind w:firstLine="0"/>
              <w:jc w:val="both"/>
            </w:pPr>
            <w:r w:rsidRPr="00C15CF2">
              <w:t>893.22</w:t>
            </w:r>
            <w:r w:rsidR="00C1369A" w:rsidRPr="00C15CF2">
              <w:rPr>
                <w:rFonts w:hint="eastAsia"/>
              </w:rPr>
              <w:t xml:space="preserve"> MB</w:t>
            </w:r>
          </w:p>
        </w:tc>
        <w:tc>
          <w:tcPr>
            <w:tcW w:w="1843" w:type="dxa"/>
          </w:tcPr>
          <w:p w14:paraId="75015AD4" w14:textId="62AC3D3A" w:rsidR="00F054A5" w:rsidRPr="00C15CF2" w:rsidRDefault="007447BB" w:rsidP="00C81629">
            <w:pPr>
              <w:pStyle w:val="a5"/>
              <w:adjustRightInd w:val="0"/>
              <w:snapToGrid w:val="0"/>
              <w:ind w:firstLine="0"/>
              <w:jc w:val="both"/>
            </w:pPr>
            <w:r w:rsidRPr="00C15CF2">
              <w:t>4.7541</w:t>
            </w:r>
            <w:r w:rsidR="00C1369A" w:rsidRPr="00C15CF2">
              <w:rPr>
                <w:rFonts w:hint="eastAsia"/>
              </w:rPr>
              <w:t xml:space="preserve"> ms</w:t>
            </w:r>
          </w:p>
        </w:tc>
        <w:tc>
          <w:tcPr>
            <w:tcW w:w="2410" w:type="dxa"/>
          </w:tcPr>
          <w:p w14:paraId="50066469" w14:textId="16132A72" w:rsidR="00F054A5" w:rsidRPr="00C15CF2" w:rsidRDefault="0041005A" w:rsidP="00C81629">
            <w:pPr>
              <w:pStyle w:val="a5"/>
              <w:adjustRightInd w:val="0"/>
              <w:snapToGrid w:val="0"/>
              <w:ind w:firstLine="0"/>
              <w:jc w:val="both"/>
            </w:pPr>
            <w:r w:rsidRPr="00C15CF2">
              <w:t>210.35</w:t>
            </w:r>
            <w:r w:rsidR="00C1369A" w:rsidRPr="00C15CF2">
              <w:rPr>
                <w:rFonts w:hint="eastAsia"/>
              </w:rPr>
              <w:t xml:space="preserve"> samples/sec</w:t>
            </w:r>
          </w:p>
        </w:tc>
      </w:tr>
      <w:tr w:rsidR="00C15CF2" w:rsidRPr="00C15CF2" w14:paraId="64E3B173" w14:textId="77777777" w:rsidTr="00845A71">
        <w:tc>
          <w:tcPr>
            <w:tcW w:w="1271" w:type="dxa"/>
          </w:tcPr>
          <w:p w14:paraId="5CAAAD49" w14:textId="52BD5AD1"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1AC6ACCD" w14:textId="1AB7A34D" w:rsidR="00F054A5" w:rsidRPr="00C15CF2" w:rsidRDefault="00DF2417" w:rsidP="00C81629">
            <w:pPr>
              <w:pStyle w:val="a5"/>
              <w:adjustRightInd w:val="0"/>
              <w:snapToGrid w:val="0"/>
              <w:ind w:firstLine="0"/>
              <w:jc w:val="both"/>
            </w:pPr>
            <w:r w:rsidRPr="00C15CF2">
              <w:rPr>
                <w:rFonts w:hint="eastAsia"/>
              </w:rPr>
              <w:t>1</w:t>
            </w:r>
          </w:p>
        </w:tc>
        <w:tc>
          <w:tcPr>
            <w:tcW w:w="1843" w:type="dxa"/>
          </w:tcPr>
          <w:p w14:paraId="52E001CC" w14:textId="21198213" w:rsidR="00F054A5" w:rsidRPr="00C15CF2" w:rsidRDefault="0091653D" w:rsidP="00C81629">
            <w:pPr>
              <w:pStyle w:val="a5"/>
              <w:adjustRightInd w:val="0"/>
              <w:snapToGrid w:val="0"/>
              <w:ind w:firstLine="0"/>
              <w:jc w:val="both"/>
            </w:pPr>
            <w:r w:rsidRPr="00C15CF2">
              <w:t>709.09 MB</w:t>
            </w:r>
          </w:p>
        </w:tc>
        <w:tc>
          <w:tcPr>
            <w:tcW w:w="1843" w:type="dxa"/>
          </w:tcPr>
          <w:p w14:paraId="76B1DA54" w14:textId="6C5BF81A" w:rsidR="00F054A5" w:rsidRPr="00C15CF2" w:rsidRDefault="001C3DC7" w:rsidP="00C81629">
            <w:pPr>
              <w:pStyle w:val="a5"/>
              <w:adjustRightInd w:val="0"/>
              <w:snapToGrid w:val="0"/>
              <w:ind w:firstLine="0"/>
              <w:jc w:val="both"/>
            </w:pPr>
            <w:r w:rsidRPr="00C15CF2">
              <w:t>0.8143 ms</w:t>
            </w:r>
          </w:p>
        </w:tc>
        <w:tc>
          <w:tcPr>
            <w:tcW w:w="2410" w:type="dxa"/>
          </w:tcPr>
          <w:p w14:paraId="2011C5F3" w14:textId="00FC5E3C" w:rsidR="00F054A5" w:rsidRPr="00C15CF2" w:rsidRDefault="001C3DC7" w:rsidP="00C81629">
            <w:pPr>
              <w:pStyle w:val="a5"/>
              <w:adjustRightInd w:val="0"/>
              <w:snapToGrid w:val="0"/>
              <w:ind w:firstLine="0"/>
              <w:jc w:val="both"/>
            </w:pPr>
            <w:r w:rsidRPr="00C15CF2">
              <w:t>1228.07 samples/sec</w:t>
            </w:r>
          </w:p>
        </w:tc>
      </w:tr>
      <w:tr w:rsidR="00C15CF2" w:rsidRPr="00C15CF2" w14:paraId="693BEEA7" w14:textId="77777777" w:rsidTr="00845A71">
        <w:tc>
          <w:tcPr>
            <w:tcW w:w="1271" w:type="dxa"/>
          </w:tcPr>
          <w:p w14:paraId="0E1B6F22" w14:textId="6F34E533" w:rsidR="00F10F0E" w:rsidRPr="00C15CF2" w:rsidRDefault="00F10F0E" w:rsidP="00C81629">
            <w:pPr>
              <w:pStyle w:val="a5"/>
              <w:adjustRightInd w:val="0"/>
              <w:snapToGrid w:val="0"/>
              <w:ind w:firstLine="0"/>
              <w:jc w:val="both"/>
            </w:pPr>
            <w:r w:rsidRPr="00C15CF2">
              <w:rPr>
                <w:rFonts w:hint="eastAsia"/>
              </w:rPr>
              <w:t>Transformer</w:t>
            </w:r>
          </w:p>
        </w:tc>
        <w:tc>
          <w:tcPr>
            <w:tcW w:w="992" w:type="dxa"/>
          </w:tcPr>
          <w:p w14:paraId="4D832379" w14:textId="3ABBE0B2"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3AF4B4AB" w14:textId="13603965" w:rsidR="00F054A5" w:rsidRPr="00C15CF2" w:rsidRDefault="002B07C2" w:rsidP="00C81629">
            <w:pPr>
              <w:pStyle w:val="a5"/>
              <w:adjustRightInd w:val="0"/>
              <w:snapToGrid w:val="0"/>
              <w:ind w:firstLine="0"/>
              <w:jc w:val="both"/>
            </w:pPr>
            <w:r w:rsidRPr="00C15CF2">
              <w:t>3824.70 MB</w:t>
            </w:r>
          </w:p>
        </w:tc>
        <w:tc>
          <w:tcPr>
            <w:tcW w:w="1843" w:type="dxa"/>
          </w:tcPr>
          <w:p w14:paraId="58C3EA8C" w14:textId="66FA33A9" w:rsidR="00F054A5" w:rsidRPr="00C15CF2" w:rsidRDefault="002B07C2" w:rsidP="00C81629">
            <w:pPr>
              <w:pStyle w:val="a5"/>
              <w:adjustRightInd w:val="0"/>
              <w:snapToGrid w:val="0"/>
              <w:ind w:firstLine="0"/>
              <w:jc w:val="both"/>
            </w:pPr>
            <w:r w:rsidRPr="00C15CF2">
              <w:t>51.2782 ms</w:t>
            </w:r>
          </w:p>
        </w:tc>
        <w:tc>
          <w:tcPr>
            <w:tcW w:w="2410" w:type="dxa"/>
          </w:tcPr>
          <w:p w14:paraId="6F09E24F" w14:textId="4F42FB88" w:rsidR="00F054A5" w:rsidRPr="00C15CF2" w:rsidRDefault="002B07C2" w:rsidP="00C81629">
            <w:pPr>
              <w:pStyle w:val="a5"/>
              <w:adjustRightInd w:val="0"/>
              <w:snapToGrid w:val="0"/>
              <w:ind w:firstLine="0"/>
              <w:jc w:val="both"/>
            </w:pPr>
            <w:r w:rsidRPr="00C15CF2">
              <w:t>312.02 samples/sec</w:t>
            </w:r>
          </w:p>
        </w:tc>
      </w:tr>
      <w:tr w:rsidR="00C15CF2" w:rsidRPr="00C15CF2" w14:paraId="3E63FD14" w14:textId="77777777" w:rsidTr="00845A71">
        <w:tc>
          <w:tcPr>
            <w:tcW w:w="1271" w:type="dxa"/>
          </w:tcPr>
          <w:p w14:paraId="3B3F638C" w14:textId="4551E27C" w:rsidR="00F054A5" w:rsidRPr="00C15CF2" w:rsidRDefault="00DD0689" w:rsidP="00C81629">
            <w:pPr>
              <w:pStyle w:val="a5"/>
              <w:adjustRightInd w:val="0"/>
              <w:snapToGrid w:val="0"/>
              <w:ind w:firstLine="0"/>
              <w:jc w:val="both"/>
            </w:pPr>
            <w:r w:rsidRPr="00C15CF2">
              <w:rPr>
                <w:rFonts w:hint="eastAsia"/>
              </w:rPr>
              <w:t>LSA</w:t>
            </w:r>
          </w:p>
        </w:tc>
        <w:tc>
          <w:tcPr>
            <w:tcW w:w="992" w:type="dxa"/>
          </w:tcPr>
          <w:p w14:paraId="09DAB466" w14:textId="4554764A" w:rsidR="00F054A5" w:rsidRPr="00C15CF2" w:rsidRDefault="00DF2417" w:rsidP="00C81629">
            <w:pPr>
              <w:pStyle w:val="a5"/>
              <w:adjustRightInd w:val="0"/>
              <w:snapToGrid w:val="0"/>
              <w:ind w:firstLine="0"/>
              <w:jc w:val="both"/>
            </w:pPr>
            <w:r w:rsidRPr="00C15CF2">
              <w:rPr>
                <w:rFonts w:hint="eastAsia"/>
              </w:rPr>
              <w:t>16</w:t>
            </w:r>
          </w:p>
        </w:tc>
        <w:tc>
          <w:tcPr>
            <w:tcW w:w="1843" w:type="dxa"/>
          </w:tcPr>
          <w:p w14:paraId="26476BEC" w14:textId="4DCEF776" w:rsidR="00F054A5" w:rsidRPr="00C15CF2" w:rsidRDefault="00741212" w:rsidP="00C81629">
            <w:pPr>
              <w:pStyle w:val="a5"/>
              <w:adjustRightInd w:val="0"/>
              <w:snapToGrid w:val="0"/>
              <w:ind w:firstLine="0"/>
              <w:jc w:val="both"/>
            </w:pPr>
            <w:r w:rsidRPr="00C15CF2">
              <w:t>911.70 MB</w:t>
            </w:r>
          </w:p>
        </w:tc>
        <w:tc>
          <w:tcPr>
            <w:tcW w:w="1843" w:type="dxa"/>
          </w:tcPr>
          <w:p w14:paraId="1D03FF6C" w14:textId="0D216A6A" w:rsidR="00F054A5" w:rsidRPr="00C15CF2" w:rsidRDefault="00741212" w:rsidP="00C81629">
            <w:pPr>
              <w:pStyle w:val="a5"/>
              <w:adjustRightInd w:val="0"/>
              <w:snapToGrid w:val="0"/>
              <w:ind w:firstLine="0"/>
              <w:jc w:val="both"/>
            </w:pPr>
            <w:r w:rsidRPr="00C15CF2">
              <w:t>3.9677 ms</w:t>
            </w:r>
          </w:p>
        </w:tc>
        <w:tc>
          <w:tcPr>
            <w:tcW w:w="2410" w:type="dxa"/>
          </w:tcPr>
          <w:p w14:paraId="3D6A9F09" w14:textId="24E106AB" w:rsidR="00F054A5" w:rsidRPr="00C15CF2" w:rsidRDefault="00741212" w:rsidP="00C81629">
            <w:pPr>
              <w:pStyle w:val="a5"/>
              <w:adjustRightInd w:val="0"/>
              <w:snapToGrid w:val="0"/>
              <w:ind w:firstLine="0"/>
              <w:jc w:val="both"/>
            </w:pPr>
            <w:r w:rsidRPr="00C15CF2">
              <w:t>4032.52 samples/sec</w:t>
            </w:r>
          </w:p>
        </w:tc>
      </w:tr>
    </w:tbl>
    <w:p w14:paraId="2B5C0900" w14:textId="77777777" w:rsidR="00E6038D" w:rsidRDefault="00E6038D" w:rsidP="0015701E">
      <w:pPr>
        <w:pStyle w:val="a5"/>
        <w:jc w:val="both"/>
      </w:pPr>
    </w:p>
    <w:p w14:paraId="49E95518" w14:textId="373B3BEB" w:rsidR="00D47142" w:rsidRDefault="005E28AE" w:rsidP="0015701E">
      <w:pPr>
        <w:pStyle w:val="a5"/>
        <w:jc w:val="both"/>
      </w:pPr>
      <w:r>
        <w:rPr>
          <w:rFonts w:hint="eastAsia"/>
        </w:rPr>
        <w:t xml:space="preserve">From </w:t>
      </w:r>
      <w:r w:rsidR="00F154CD">
        <w:fldChar w:fldCharType="begin"/>
      </w:r>
      <w:r w:rsidR="00F154CD">
        <w:instrText xml:space="preserve"> </w:instrText>
      </w:r>
      <w:r w:rsidR="00F154CD">
        <w:rPr>
          <w:rFonts w:hint="eastAsia"/>
        </w:rPr>
        <w:instrText>REF _Ref197854122 \h</w:instrText>
      </w:r>
      <w:r w:rsidR="00F154CD">
        <w:instrText xml:space="preserve"> </w:instrText>
      </w:r>
      <w:r w:rsidR="0015701E">
        <w:instrText xml:space="preserve"> \* MERGEFORMAT </w:instrText>
      </w:r>
      <w:r w:rsidR="00F154CD">
        <w:fldChar w:fldCharType="separate"/>
      </w:r>
      <w:r w:rsidR="00B433F5">
        <w:t xml:space="preserve">Table </w:t>
      </w:r>
      <w:r w:rsidR="00B433F5">
        <w:rPr>
          <w:noProof/>
        </w:rPr>
        <w:t>6</w:t>
      </w:r>
      <w:r w:rsidR="00F154CD">
        <w:fldChar w:fldCharType="end"/>
      </w:r>
      <w:r w:rsidR="005559A4">
        <w:rPr>
          <w:rFonts w:hint="eastAsia"/>
        </w:rPr>
        <w:t xml:space="preserve">, </w:t>
      </w:r>
      <w:r w:rsidR="00C81629" w:rsidRPr="00C15CF2">
        <w:t>it can be</w:t>
      </w:r>
      <w:r w:rsidR="00AF74FC" w:rsidRPr="00C15CF2">
        <w:rPr>
          <w:rFonts w:hint="eastAsia"/>
        </w:rPr>
        <w:t xml:space="preserve"> </w:t>
      </w:r>
      <w:r w:rsidR="00FA2F94" w:rsidRPr="00C15CF2">
        <w:rPr>
          <w:rFonts w:hint="eastAsia"/>
        </w:rPr>
        <w:t>observ</w:t>
      </w:r>
      <w:r w:rsidR="00B94AA5" w:rsidRPr="00C15CF2">
        <w:rPr>
          <w:rFonts w:hint="eastAsia"/>
        </w:rPr>
        <w:t>e</w:t>
      </w:r>
      <w:r w:rsidR="00C81629" w:rsidRPr="00C15CF2">
        <w:t>d</w:t>
      </w:r>
      <w:r w:rsidR="00FA2F94">
        <w:rPr>
          <w:rFonts w:hint="eastAsia"/>
        </w:rPr>
        <w:t xml:space="preserve"> that</w:t>
      </w:r>
      <w:r w:rsidR="00763E82">
        <w:rPr>
          <w:rFonts w:hint="eastAsia"/>
        </w:rPr>
        <w:t xml:space="preserve"> </w:t>
      </w:r>
      <w:r w:rsidR="00D20819">
        <w:t>the</w:t>
      </w:r>
      <w:r w:rsidR="00F33A95">
        <w:rPr>
          <w:rFonts w:hint="eastAsia"/>
        </w:rPr>
        <w:t xml:space="preserve"> linear self-attention</w:t>
      </w:r>
      <w:r w:rsidR="00FA2F94">
        <w:rPr>
          <w:rFonts w:hint="eastAsia"/>
        </w:rPr>
        <w:t xml:space="preserve"> encoder </w:t>
      </w:r>
      <w:r w:rsidR="00B94AA5">
        <w:rPr>
          <w:rFonts w:hint="eastAsia"/>
        </w:rPr>
        <w:t>outperform</w:t>
      </w:r>
      <w:r w:rsidR="00C71F55">
        <w:rPr>
          <w:rFonts w:hint="eastAsia"/>
        </w:rPr>
        <w:t>s</w:t>
      </w:r>
      <w:r w:rsidR="00904A59">
        <w:rPr>
          <w:rFonts w:hint="eastAsia"/>
        </w:rPr>
        <w:t xml:space="preserve"> the Transformer encode</w:t>
      </w:r>
      <w:r w:rsidR="00EE7A8F">
        <w:rPr>
          <w:rFonts w:hint="eastAsia"/>
        </w:rPr>
        <w:t>r</w:t>
      </w:r>
      <w:r w:rsidR="00904A59">
        <w:rPr>
          <w:rFonts w:hint="eastAsia"/>
        </w:rPr>
        <w:t xml:space="preserve"> in memory efficiency.</w:t>
      </w:r>
      <w:r w:rsidR="00904A59" w:rsidRPr="00C15CF2">
        <w:rPr>
          <w:rFonts w:hint="eastAsia"/>
        </w:rPr>
        <w:t xml:space="preserve"> </w:t>
      </w:r>
      <w:r w:rsidR="00C81629" w:rsidRPr="00C15CF2">
        <w:t xml:space="preserve">It can </w:t>
      </w:r>
      <w:r w:rsidR="00C15CF2" w:rsidRPr="00C15CF2">
        <w:t>also be</w:t>
      </w:r>
      <w:r w:rsidR="00A72C0F" w:rsidRPr="00C15CF2">
        <w:rPr>
          <w:rFonts w:hint="eastAsia"/>
        </w:rPr>
        <w:t xml:space="preserve"> </w:t>
      </w:r>
      <w:r w:rsidR="00EE7A8F" w:rsidRPr="00C15CF2">
        <w:rPr>
          <w:rFonts w:hint="eastAsia"/>
        </w:rPr>
        <w:t>observe</w:t>
      </w:r>
      <w:r w:rsidR="00C81629" w:rsidRPr="00C15CF2">
        <w:t>d that</w:t>
      </w:r>
      <w:r w:rsidR="00953248">
        <w:rPr>
          <w:rFonts w:hint="eastAsia"/>
        </w:rPr>
        <w:t xml:space="preserve"> the fact</w:t>
      </w:r>
      <w:r w:rsidR="005559A4">
        <w:rPr>
          <w:rFonts w:hint="eastAsia"/>
        </w:rPr>
        <w:t xml:space="preserve"> </w:t>
      </w:r>
      <w:r w:rsidR="00156530">
        <w:t>described</w:t>
      </w:r>
      <w:r w:rsidR="005559A4">
        <w:rPr>
          <w:rFonts w:hint="eastAsia"/>
        </w:rPr>
        <w:t xml:space="preserve"> in</w:t>
      </w:r>
      <w:r w:rsidR="00156530">
        <w:rPr>
          <w:rFonts w:hint="eastAsia"/>
        </w:rPr>
        <w:t xml:space="preserve"> </w:t>
      </w:r>
      <w:r w:rsidR="000A73C6">
        <w:fldChar w:fldCharType="begin"/>
      </w:r>
      <w:r w:rsidR="000A73C6">
        <w:instrText xml:space="preserve"> </w:instrText>
      </w:r>
      <w:r w:rsidR="000A73C6">
        <w:rPr>
          <w:rFonts w:hint="eastAsia"/>
        </w:rPr>
        <w:instrText>REF _Ref197854514 \h</w:instrText>
      </w:r>
      <w:r w:rsidR="000A73C6">
        <w:instrText xml:space="preserve"> </w:instrText>
      </w:r>
      <w:r w:rsidR="0015701E">
        <w:instrText xml:space="preserve"> \* MERGEFORMAT </w:instrText>
      </w:r>
      <w:r w:rsidR="000A73C6">
        <w:fldChar w:fldCharType="separate"/>
      </w:r>
      <w:r w:rsidR="00B433F5">
        <w:t xml:space="preserve">Table </w:t>
      </w:r>
      <w:r w:rsidR="00B433F5">
        <w:rPr>
          <w:noProof/>
        </w:rPr>
        <w:t>7</w:t>
      </w:r>
      <w:r w:rsidR="000A73C6">
        <w:fldChar w:fldCharType="end"/>
      </w:r>
      <w:r w:rsidR="00953248">
        <w:rPr>
          <w:rFonts w:hint="eastAsia"/>
        </w:rPr>
        <w:t xml:space="preserve"> </w:t>
      </w:r>
      <w:r w:rsidR="0067550B">
        <w:t xml:space="preserve">is </w:t>
      </w:r>
      <w:r w:rsidR="00953248">
        <w:rPr>
          <w:rFonts w:hint="eastAsia"/>
        </w:rPr>
        <w:t xml:space="preserve">that the </w:t>
      </w:r>
      <w:r w:rsidR="00B83839">
        <w:rPr>
          <w:rFonts w:hint="eastAsia"/>
        </w:rPr>
        <w:t>linear self-attention</w:t>
      </w:r>
      <w:r w:rsidR="002223D4">
        <w:rPr>
          <w:rFonts w:hint="eastAsia"/>
        </w:rPr>
        <w:t xml:space="preserve"> </w:t>
      </w:r>
      <w:r w:rsidR="00953248">
        <w:rPr>
          <w:rFonts w:hint="eastAsia"/>
        </w:rPr>
        <w:t>encoder scales inference time much more e</w:t>
      </w:r>
      <w:r w:rsidR="00B24AF0">
        <w:rPr>
          <w:rFonts w:hint="eastAsia"/>
        </w:rPr>
        <w:t>fficiently than the Transformer encoder</w:t>
      </w:r>
      <w:r w:rsidR="004107A6">
        <w:rPr>
          <w:rFonts w:hint="eastAsia"/>
        </w:rPr>
        <w:t>, and t</w:t>
      </w:r>
      <w:r w:rsidR="00E543AA">
        <w:rPr>
          <w:rFonts w:hint="eastAsia"/>
        </w:rPr>
        <w:t>he Transformer encoder</w:t>
      </w:r>
      <w:r w:rsidR="00B83839">
        <w:t>’</w:t>
      </w:r>
      <w:r w:rsidR="00B83839">
        <w:rPr>
          <w:rFonts w:hint="eastAsia"/>
        </w:rPr>
        <w:t>s</w:t>
      </w:r>
      <w:r w:rsidR="00E543AA">
        <w:rPr>
          <w:rFonts w:hint="eastAsia"/>
        </w:rPr>
        <w:t xml:space="preserve"> inference time </w:t>
      </w:r>
      <w:r w:rsidR="002C4CFE">
        <w:t>increases by approximately</w:t>
      </w:r>
      <w:r w:rsidR="00E543AA">
        <w:rPr>
          <w:rFonts w:hint="eastAsia"/>
        </w:rPr>
        <w:t xml:space="preserve"> </w:t>
      </w:r>
      <w:r w:rsidR="009F5FE3">
        <w:rPr>
          <w:rFonts w:hint="eastAsia"/>
        </w:rPr>
        <w:t>10.8</w:t>
      </w:r>
      <w:r w:rsidR="00EA6C2D">
        <w:rPr>
          <w:rFonts w:hint="eastAsia"/>
        </w:rPr>
        <w:t xml:space="preserve"> times when</w:t>
      </w:r>
      <w:r w:rsidR="00C71F55">
        <w:rPr>
          <w:rFonts w:hint="eastAsia"/>
        </w:rPr>
        <w:t xml:space="preserve"> the</w:t>
      </w:r>
      <w:r w:rsidR="00EA6C2D">
        <w:rPr>
          <w:rFonts w:hint="eastAsia"/>
        </w:rPr>
        <w:t xml:space="preserve"> batch size </w:t>
      </w:r>
      <w:r w:rsidR="002C4CFE">
        <w:rPr>
          <w:rFonts w:hint="eastAsia"/>
        </w:rPr>
        <w:t xml:space="preserve">is </w:t>
      </w:r>
      <w:r w:rsidR="00EA6C2D">
        <w:rPr>
          <w:rFonts w:hint="eastAsia"/>
        </w:rPr>
        <w:t>increas</w:t>
      </w:r>
      <w:r w:rsidR="00156530">
        <w:rPr>
          <w:rFonts w:hint="eastAsia"/>
        </w:rPr>
        <w:t>e</w:t>
      </w:r>
      <w:r w:rsidR="002C4CFE">
        <w:rPr>
          <w:rFonts w:hint="eastAsia"/>
        </w:rPr>
        <w:t>d</w:t>
      </w:r>
      <w:r w:rsidR="00156530">
        <w:rPr>
          <w:rFonts w:hint="eastAsia"/>
        </w:rPr>
        <w:t xml:space="preserve"> to 16</w:t>
      </w:r>
      <w:r w:rsidR="00EA6C2D">
        <w:rPr>
          <w:rFonts w:hint="eastAsia"/>
        </w:rPr>
        <w:t xml:space="preserve">. The </w:t>
      </w:r>
      <w:r w:rsidR="00B83839">
        <w:rPr>
          <w:rFonts w:hint="eastAsia"/>
        </w:rPr>
        <w:t>linear self-attention</w:t>
      </w:r>
      <w:r w:rsidR="00E029F1">
        <w:rPr>
          <w:rFonts w:hint="eastAsia"/>
        </w:rPr>
        <w:t xml:space="preserve"> </w:t>
      </w:r>
      <w:r w:rsidR="00EA6C2D">
        <w:rPr>
          <w:rFonts w:hint="eastAsia"/>
        </w:rPr>
        <w:t>encoder</w:t>
      </w:r>
      <w:r w:rsidR="00CD2165">
        <w:t>’</w:t>
      </w:r>
      <w:r w:rsidR="00CD2165">
        <w:rPr>
          <w:rFonts w:hint="eastAsia"/>
        </w:rPr>
        <w:t>s</w:t>
      </w:r>
      <w:r w:rsidR="00EA6C2D">
        <w:rPr>
          <w:rFonts w:hint="eastAsia"/>
        </w:rPr>
        <w:t xml:space="preserve"> inference time only grows </w:t>
      </w:r>
      <w:r w:rsidR="00D22F61">
        <w:rPr>
          <w:rFonts w:hint="eastAsia"/>
        </w:rPr>
        <w:t xml:space="preserve">by </w:t>
      </w:r>
      <w:r w:rsidR="008D5CA3">
        <w:rPr>
          <w:rFonts w:hint="eastAsia"/>
        </w:rPr>
        <w:t xml:space="preserve">about </w:t>
      </w:r>
      <w:r w:rsidR="009F5FE3">
        <w:rPr>
          <w:rFonts w:hint="eastAsia"/>
        </w:rPr>
        <w:t>4.9</w:t>
      </w:r>
      <w:r w:rsidR="008D5CA3">
        <w:rPr>
          <w:rFonts w:hint="eastAsia"/>
        </w:rPr>
        <w:t xml:space="preserve"> times,</w:t>
      </w:r>
      <w:r w:rsidR="00D22F61">
        <w:rPr>
          <w:rFonts w:hint="eastAsia"/>
        </w:rPr>
        <w:t xml:space="preserve"> indicating that</w:t>
      </w:r>
      <w:r w:rsidR="008D5CA3">
        <w:rPr>
          <w:rFonts w:hint="eastAsia"/>
        </w:rPr>
        <w:t xml:space="preserve"> it handles large batch</w:t>
      </w:r>
      <w:r w:rsidR="00CD2165">
        <w:rPr>
          <w:rFonts w:hint="eastAsia"/>
        </w:rPr>
        <w:t>es</w:t>
      </w:r>
      <w:r w:rsidR="008D5CA3">
        <w:rPr>
          <w:rFonts w:hint="eastAsia"/>
        </w:rPr>
        <w:t xml:space="preserve"> </w:t>
      </w:r>
      <w:r w:rsidR="00D22F61">
        <w:rPr>
          <w:rFonts w:hint="eastAsia"/>
        </w:rPr>
        <w:t>more efficiently</w:t>
      </w:r>
      <w:r w:rsidR="008D5CA3">
        <w:rPr>
          <w:rFonts w:hint="eastAsia"/>
        </w:rPr>
        <w:t xml:space="preserve">. </w:t>
      </w:r>
      <w:r w:rsidR="005559A4">
        <w:rPr>
          <w:rFonts w:hint="eastAsia"/>
        </w:rPr>
        <w:t xml:space="preserve">Furthermore, </w:t>
      </w:r>
      <w:r w:rsidR="00C43065">
        <w:fldChar w:fldCharType="begin"/>
      </w:r>
      <w:r w:rsidR="00C43065">
        <w:instrText xml:space="preserve"> </w:instrText>
      </w:r>
      <w:r w:rsidR="00C43065">
        <w:rPr>
          <w:rFonts w:hint="eastAsia"/>
        </w:rPr>
        <w:instrText>REF _Ref197855022 \h</w:instrText>
      </w:r>
      <w:r w:rsidR="00C43065">
        <w:instrText xml:space="preserve"> </w:instrText>
      </w:r>
      <w:r w:rsidR="0015701E">
        <w:instrText xml:space="preserve"> \* MERGEFORMAT </w:instrText>
      </w:r>
      <w:r w:rsidR="00C43065">
        <w:fldChar w:fldCharType="separate"/>
      </w:r>
      <w:r w:rsidR="00B433F5">
        <w:t xml:space="preserve">Table </w:t>
      </w:r>
      <w:r w:rsidR="00B433F5">
        <w:rPr>
          <w:noProof/>
        </w:rPr>
        <w:t>8</w:t>
      </w:r>
      <w:r w:rsidR="00C43065">
        <w:fldChar w:fldCharType="end"/>
      </w:r>
      <w:r w:rsidR="001A73ED">
        <w:rPr>
          <w:rFonts w:hint="eastAsia"/>
        </w:rPr>
        <w:t xml:space="preserve"> </w:t>
      </w:r>
      <w:r w:rsidR="005559A4">
        <w:rPr>
          <w:rFonts w:hint="eastAsia"/>
        </w:rPr>
        <w:t xml:space="preserve">shows </w:t>
      </w:r>
      <w:r w:rsidR="00CD2165">
        <w:rPr>
          <w:rFonts w:hint="eastAsia"/>
        </w:rPr>
        <w:t xml:space="preserve">that </w:t>
      </w:r>
      <w:r w:rsidR="005559A4">
        <w:rPr>
          <w:rFonts w:hint="eastAsia"/>
        </w:rPr>
        <w:t xml:space="preserve">the </w:t>
      </w:r>
      <w:r w:rsidR="00C057DC">
        <w:rPr>
          <w:rFonts w:hint="eastAsia"/>
        </w:rPr>
        <w:t>linear self-attention</w:t>
      </w:r>
      <w:r w:rsidR="00E029F1">
        <w:rPr>
          <w:rFonts w:hint="eastAsia"/>
        </w:rPr>
        <w:t xml:space="preserve"> </w:t>
      </w:r>
      <w:r w:rsidR="005559A4">
        <w:rPr>
          <w:rFonts w:hint="eastAsia"/>
        </w:rPr>
        <w:t xml:space="preserve">encoder achieves </w:t>
      </w:r>
      <w:r w:rsidR="001A73ED">
        <w:rPr>
          <w:rFonts w:hint="eastAsia"/>
        </w:rPr>
        <w:t>12.9 times</w:t>
      </w:r>
      <w:r w:rsidR="005559A4">
        <w:rPr>
          <w:rFonts w:hint="eastAsia"/>
        </w:rPr>
        <w:t xml:space="preserve"> </w:t>
      </w:r>
      <w:r w:rsidR="00D246C2">
        <w:rPr>
          <w:rFonts w:hint="eastAsia"/>
        </w:rPr>
        <w:t xml:space="preserve">the </w:t>
      </w:r>
      <w:r w:rsidR="005559A4">
        <w:rPr>
          <w:rFonts w:hint="eastAsia"/>
        </w:rPr>
        <w:t xml:space="preserve">throughput </w:t>
      </w:r>
      <w:r w:rsidR="00D246C2">
        <w:rPr>
          <w:rFonts w:hint="eastAsia"/>
        </w:rPr>
        <w:t>of</w:t>
      </w:r>
      <w:r w:rsidR="005559A4">
        <w:rPr>
          <w:rFonts w:hint="eastAsia"/>
        </w:rPr>
        <w:t xml:space="preserve"> the Transformer encoder at </w:t>
      </w:r>
      <w:r w:rsidR="00D246C2">
        <w:rPr>
          <w:rFonts w:hint="eastAsia"/>
        </w:rPr>
        <w:t xml:space="preserve">a </w:t>
      </w:r>
      <w:r w:rsidR="005559A4">
        <w:rPr>
          <w:rFonts w:hint="eastAsia"/>
        </w:rPr>
        <w:t xml:space="preserve">batch size </w:t>
      </w:r>
      <w:r w:rsidR="00D246C2">
        <w:rPr>
          <w:rFonts w:hint="eastAsia"/>
        </w:rPr>
        <w:t xml:space="preserve">of </w:t>
      </w:r>
      <w:r w:rsidR="005559A4">
        <w:rPr>
          <w:rFonts w:hint="eastAsia"/>
        </w:rPr>
        <w:t>1</w:t>
      </w:r>
      <w:r w:rsidR="001A73ED">
        <w:rPr>
          <w:rFonts w:hint="eastAsia"/>
        </w:rPr>
        <w:t>6</w:t>
      </w:r>
      <w:r w:rsidR="005559A4">
        <w:rPr>
          <w:rFonts w:hint="eastAsia"/>
        </w:rPr>
        <w:t xml:space="preserve">. </w:t>
      </w:r>
      <w:r w:rsidR="00336289">
        <w:t>These</w:t>
      </w:r>
      <w:r w:rsidR="00A8747B">
        <w:rPr>
          <w:rFonts w:hint="eastAsia"/>
        </w:rPr>
        <w:t xml:space="preserve"> </w:t>
      </w:r>
      <w:r w:rsidR="000A3FC0">
        <w:rPr>
          <w:rFonts w:hint="eastAsia"/>
        </w:rPr>
        <w:t>results indicate</w:t>
      </w:r>
      <w:r w:rsidR="00A8747B">
        <w:rPr>
          <w:rFonts w:hint="eastAsia"/>
        </w:rPr>
        <w:t xml:space="preserve"> </w:t>
      </w:r>
      <w:r w:rsidR="000A3FC0">
        <w:rPr>
          <w:rFonts w:hint="eastAsia"/>
        </w:rPr>
        <w:t xml:space="preserve">that </w:t>
      </w:r>
      <w:r w:rsidR="00A8747B">
        <w:rPr>
          <w:rFonts w:hint="eastAsia"/>
        </w:rPr>
        <w:t xml:space="preserve">the Transformer encoder </w:t>
      </w:r>
      <w:r w:rsidR="00D75DD4">
        <w:rPr>
          <w:rFonts w:hint="eastAsia"/>
        </w:rPr>
        <w:t xml:space="preserve">struggles with large batches due to </w:t>
      </w:r>
      <w:r w:rsidR="00156530">
        <w:t>its</w:t>
      </w:r>
      <w:r w:rsidR="004F0F5D">
        <w:rPr>
          <w:rFonts w:hint="eastAsia"/>
        </w:rPr>
        <w:t xml:space="preserve"> </w:t>
      </w:r>
      <w:r w:rsidR="00156530">
        <w:t>quadratic</w:t>
      </w:r>
      <w:r w:rsidR="00156530">
        <w:rPr>
          <w:rFonts w:hint="eastAsia"/>
        </w:rPr>
        <w:t xml:space="preserve"> </w:t>
      </w:r>
      <w:r w:rsidR="00724E4C">
        <w:rPr>
          <w:rFonts w:hint="eastAsia"/>
        </w:rPr>
        <w:t>computation</w:t>
      </w:r>
      <w:r w:rsidR="000216A1">
        <w:rPr>
          <w:rFonts w:hint="eastAsia"/>
        </w:rPr>
        <w:t>al</w:t>
      </w:r>
      <w:r w:rsidR="00724E4C">
        <w:rPr>
          <w:rFonts w:hint="eastAsia"/>
        </w:rPr>
        <w:t xml:space="preserve"> complexity</w:t>
      </w:r>
      <w:r w:rsidR="000216A1">
        <w:rPr>
          <w:rFonts w:hint="eastAsia"/>
        </w:rPr>
        <w:t xml:space="preserve"> of self-attention</w:t>
      </w:r>
      <w:r w:rsidR="0094646C">
        <w:rPr>
          <w:rFonts w:hint="eastAsia"/>
        </w:rPr>
        <w:t>.</w:t>
      </w:r>
      <w:r w:rsidR="00724E4C">
        <w:rPr>
          <w:rFonts w:hint="eastAsia"/>
        </w:rPr>
        <w:t xml:space="preserve"> </w:t>
      </w:r>
      <w:r w:rsidR="0094646C">
        <w:rPr>
          <w:rFonts w:hint="eastAsia"/>
        </w:rPr>
        <w:t xml:space="preserve">In contrast, </w:t>
      </w:r>
      <w:r w:rsidR="00724E4C">
        <w:rPr>
          <w:rFonts w:hint="eastAsia"/>
        </w:rPr>
        <w:t xml:space="preserve">the </w:t>
      </w:r>
      <w:r w:rsidR="00C057DC">
        <w:rPr>
          <w:rFonts w:hint="eastAsia"/>
        </w:rPr>
        <w:t>linear self-attention</w:t>
      </w:r>
      <w:r w:rsidR="00F86DC9">
        <w:rPr>
          <w:rFonts w:hint="eastAsia"/>
        </w:rPr>
        <w:t xml:space="preserve"> </w:t>
      </w:r>
      <w:r w:rsidR="00724E4C">
        <w:rPr>
          <w:rFonts w:hint="eastAsia"/>
        </w:rPr>
        <w:t xml:space="preserve">encoder </w:t>
      </w:r>
      <w:r w:rsidR="005559A4">
        <w:t>demonstrate</w:t>
      </w:r>
      <w:r w:rsidR="005559A4">
        <w:rPr>
          <w:rFonts w:hint="eastAsia"/>
        </w:rPr>
        <w:t xml:space="preserve">s </w:t>
      </w:r>
      <w:r w:rsidR="005559A4">
        <w:t>significantly</w:t>
      </w:r>
      <w:r w:rsidR="005559A4">
        <w:rPr>
          <w:rFonts w:hint="eastAsia"/>
        </w:rPr>
        <w:t xml:space="preserve"> </w:t>
      </w:r>
      <w:r w:rsidR="005559A4">
        <w:t>higher</w:t>
      </w:r>
      <w:r w:rsidR="005559A4">
        <w:rPr>
          <w:rFonts w:hint="eastAsia"/>
        </w:rPr>
        <w:t xml:space="preserve"> efficiency</w:t>
      </w:r>
      <w:r w:rsidR="00156530">
        <w:rPr>
          <w:rFonts w:hint="eastAsia"/>
        </w:rPr>
        <w:t xml:space="preserve"> </w:t>
      </w:r>
      <w:r w:rsidR="009C2842">
        <w:rPr>
          <w:rFonts w:hint="eastAsia"/>
        </w:rPr>
        <w:t>due to</w:t>
      </w:r>
      <w:r w:rsidR="00156530">
        <w:rPr>
          <w:rFonts w:hint="eastAsia"/>
        </w:rPr>
        <w:t xml:space="preserve"> its linear computation</w:t>
      </w:r>
      <w:r w:rsidR="009C2842">
        <w:rPr>
          <w:rFonts w:hint="eastAsia"/>
        </w:rPr>
        <w:t>al</w:t>
      </w:r>
      <w:r w:rsidR="00156530">
        <w:rPr>
          <w:rFonts w:hint="eastAsia"/>
        </w:rPr>
        <w:t xml:space="preserve"> complexity</w:t>
      </w:r>
      <w:r w:rsidR="00336289">
        <w:rPr>
          <w:rFonts w:hint="eastAsia"/>
        </w:rPr>
        <w:t>.</w:t>
      </w:r>
    </w:p>
    <w:p w14:paraId="1C484B8E" w14:textId="77777777" w:rsidR="00F30CFF" w:rsidRDefault="00F30CFF" w:rsidP="0015701E">
      <w:pPr>
        <w:pStyle w:val="a5"/>
        <w:jc w:val="both"/>
      </w:pPr>
    </w:p>
    <w:p w14:paraId="623901D0" w14:textId="77777777" w:rsidR="00C43A64" w:rsidRDefault="00C43A64" w:rsidP="0015701E">
      <w:pPr>
        <w:pStyle w:val="a5"/>
        <w:jc w:val="both"/>
      </w:pPr>
    </w:p>
    <w:p w14:paraId="51E87976" w14:textId="5E7C0D63" w:rsidR="00EF1B1C" w:rsidRDefault="00EF1B1C" w:rsidP="0015701E">
      <w:pPr>
        <w:widowControl/>
        <w:spacing w:line="240" w:lineRule="auto"/>
        <w:jc w:val="both"/>
      </w:pPr>
      <w:r>
        <w:br w:type="page"/>
      </w:r>
    </w:p>
    <w:p w14:paraId="2421A2C9" w14:textId="77777777" w:rsidR="00EF1B1C" w:rsidRDefault="00EF1B1C" w:rsidP="0015701E">
      <w:pPr>
        <w:pStyle w:val="a5"/>
        <w:jc w:val="both"/>
      </w:pPr>
    </w:p>
    <w:p w14:paraId="5E6D62C1" w14:textId="4A946678" w:rsidR="005559A4" w:rsidRPr="0067550B" w:rsidRDefault="005559A4" w:rsidP="0015701E">
      <w:pPr>
        <w:pStyle w:val="ad"/>
        <w:jc w:val="both"/>
      </w:pPr>
      <w:bookmarkStart w:id="65" w:name="_Ref197854122"/>
      <w:bookmarkStart w:id="66" w:name="_Toc202103566"/>
      <w:r>
        <w:t xml:space="preserve">Table </w:t>
      </w:r>
      <w:fldSimple w:instr=" SEQ Table \* ARABIC ">
        <w:r w:rsidR="00B433F5">
          <w:rPr>
            <w:noProof/>
          </w:rPr>
          <w:t>6</w:t>
        </w:r>
      </w:fldSimple>
      <w:bookmarkEnd w:id="65"/>
      <w:r>
        <w:rPr>
          <w:rFonts w:hint="eastAsia"/>
        </w:rPr>
        <w:t>:</w:t>
      </w:r>
      <w:r w:rsidRPr="0067550B">
        <w:rPr>
          <w:rFonts w:hint="eastAsia"/>
        </w:rPr>
        <w:t xml:space="preserve"> Memory </w:t>
      </w:r>
      <w:r w:rsidR="009647CB" w:rsidRPr="0067550B">
        <w:t>e</w:t>
      </w:r>
      <w:r w:rsidRPr="0067550B">
        <w:rPr>
          <w:rFonts w:hint="eastAsia"/>
        </w:rPr>
        <w:t>fficiency</w:t>
      </w:r>
      <w:bookmarkEnd w:id="66"/>
      <w:r w:rsidRPr="0067550B">
        <w:rPr>
          <w:rFonts w:hint="eastAsia"/>
        </w:rPr>
        <w:t xml:space="preserve"> </w:t>
      </w:r>
      <w:r w:rsidR="009647CB" w:rsidRPr="0067550B">
        <w:t>c</w:t>
      </w:r>
      <w:r w:rsidR="000710EB" w:rsidRPr="0067550B">
        <w:t>omparison</w:t>
      </w:r>
      <w:r w:rsidR="000710EB" w:rsidRPr="0067550B">
        <w:rPr>
          <w:rFonts w:hint="eastAsia"/>
        </w:rPr>
        <w:t xml:space="preserve"> </w:t>
      </w:r>
      <w:r w:rsidR="008D18DE" w:rsidRPr="0067550B">
        <w:rPr>
          <w:rFonts w:hint="eastAsia"/>
        </w:rPr>
        <w:t xml:space="preserve">between </w:t>
      </w:r>
      <w:r w:rsidR="009647CB" w:rsidRPr="0067550B">
        <w:t>t</w:t>
      </w:r>
      <w:r w:rsidR="008D18DE" w:rsidRPr="0067550B">
        <w:rPr>
          <w:rFonts w:hint="eastAsia"/>
        </w:rPr>
        <w:t xml:space="preserve">ransformer </w:t>
      </w:r>
      <w:r w:rsidR="009647CB" w:rsidRPr="0067550B">
        <w:t>e</w:t>
      </w:r>
      <w:r w:rsidR="008D18DE" w:rsidRPr="0067550B">
        <w:rPr>
          <w:rFonts w:hint="eastAsia"/>
        </w:rPr>
        <w:t xml:space="preserve">ncoder and </w:t>
      </w:r>
      <w:r w:rsidR="009647CB" w:rsidRPr="0067550B">
        <w:t>l</w:t>
      </w:r>
      <w:r w:rsidR="00CE1786" w:rsidRPr="0067550B">
        <w:rPr>
          <w:rFonts w:hint="eastAsia"/>
        </w:rPr>
        <w:t xml:space="preserve">inear </w:t>
      </w:r>
      <w:r w:rsidR="009647CB" w:rsidRPr="0067550B">
        <w:t>s</w:t>
      </w:r>
      <w:r w:rsidR="00CE1786" w:rsidRPr="0067550B">
        <w:rPr>
          <w:rFonts w:hint="eastAsia"/>
        </w:rPr>
        <w:t>elf-</w:t>
      </w:r>
      <w:r w:rsidR="009647CB" w:rsidRPr="0067550B">
        <w:t>a</w:t>
      </w:r>
      <w:r w:rsidR="00CE1786" w:rsidRPr="0067550B">
        <w:rPr>
          <w:rFonts w:hint="eastAsia"/>
        </w:rPr>
        <w:t xml:space="preserve">ttention (LSA) </w:t>
      </w:r>
      <w:r w:rsidR="009647CB" w:rsidRPr="0067550B">
        <w:t>e</w:t>
      </w:r>
      <w:r w:rsidR="00CE1786"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1D205031"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05AA6D6D" w14:textId="6ABBFCC3" w:rsidR="003163FB" w:rsidRPr="0067550B" w:rsidRDefault="003163FB" w:rsidP="000A59AE">
            <w:pPr>
              <w:adjustRightInd w:val="0"/>
              <w:snapToGrid w:val="0"/>
              <w:jc w:val="both"/>
            </w:pPr>
            <w:r w:rsidRPr="0067550B">
              <w:rPr>
                <w:rFonts w:hint="eastAsia"/>
              </w:rPr>
              <w:t>Encoder</w:t>
            </w:r>
          </w:p>
        </w:tc>
        <w:tc>
          <w:tcPr>
            <w:tcW w:w="1422" w:type="dxa"/>
          </w:tcPr>
          <w:p w14:paraId="76349209" w14:textId="4A33A436" w:rsidR="003163FB" w:rsidRPr="0067550B" w:rsidRDefault="003163FB" w:rsidP="000A59AE">
            <w:pPr>
              <w:adjustRightInd w:val="0"/>
              <w:snapToGrid w:val="0"/>
              <w:jc w:val="both"/>
            </w:pPr>
            <w:r w:rsidRPr="0067550B">
              <w:rPr>
                <w:rFonts w:hint="eastAsia"/>
              </w:rPr>
              <w:t>Batch</w:t>
            </w:r>
            <w:r w:rsidR="00ED432D" w:rsidRPr="0067550B">
              <w:rPr>
                <w:rFonts w:hint="eastAsia"/>
              </w:rPr>
              <w:t xml:space="preserve"> Size</w:t>
            </w:r>
          </w:p>
        </w:tc>
        <w:tc>
          <w:tcPr>
            <w:tcW w:w="5461" w:type="dxa"/>
          </w:tcPr>
          <w:p w14:paraId="59D36040" w14:textId="5F8CFCD4" w:rsidR="003163FB" w:rsidRPr="0067550B" w:rsidRDefault="00ED432D" w:rsidP="000A59AE">
            <w:pPr>
              <w:adjustRightInd w:val="0"/>
              <w:snapToGrid w:val="0"/>
              <w:jc w:val="both"/>
            </w:pPr>
            <w:r w:rsidRPr="0067550B">
              <w:rPr>
                <w:rFonts w:hint="eastAsia"/>
              </w:rPr>
              <w:t xml:space="preserve">Memory </w:t>
            </w:r>
            <w:r w:rsidR="00867AE8" w:rsidRPr="0067550B">
              <w:t>Growth (1</w:t>
            </w:r>
            <w:r w:rsidR="00AB1FC3" w:rsidRPr="0067550B">
              <w:rPr>
                <w:rFonts w:hint="eastAsia"/>
              </w:rPr>
              <w:t xml:space="preserve"> </w:t>
            </w:r>
            <w:r w:rsidR="00AB1FC3" w:rsidRPr="0067550B">
              <w:sym w:font="Wingdings" w:char="F0E0"/>
            </w:r>
            <w:r w:rsidR="00AB1FC3" w:rsidRPr="0067550B">
              <w:rPr>
                <w:rFonts w:hint="eastAsia"/>
              </w:rPr>
              <w:t xml:space="preserve"> 16)</w:t>
            </w:r>
          </w:p>
        </w:tc>
      </w:tr>
      <w:tr w:rsidR="0067550B" w:rsidRPr="0067550B" w14:paraId="6F2F8AEA" w14:textId="77777777" w:rsidTr="009F5FE3">
        <w:tc>
          <w:tcPr>
            <w:tcW w:w="1413" w:type="dxa"/>
          </w:tcPr>
          <w:p w14:paraId="7BB13293" w14:textId="2B7A4840" w:rsidR="003163FB" w:rsidRPr="0067550B" w:rsidRDefault="00867AE8" w:rsidP="000A59AE">
            <w:pPr>
              <w:adjustRightInd w:val="0"/>
              <w:snapToGrid w:val="0"/>
              <w:jc w:val="both"/>
            </w:pPr>
            <w:r w:rsidRPr="0067550B">
              <w:rPr>
                <w:rFonts w:hint="eastAsia"/>
              </w:rPr>
              <w:t>Transformer</w:t>
            </w:r>
          </w:p>
        </w:tc>
        <w:tc>
          <w:tcPr>
            <w:tcW w:w="1422" w:type="dxa"/>
          </w:tcPr>
          <w:p w14:paraId="57EE3C3E" w14:textId="2846C762"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698A06B0" w14:textId="4F380A7D" w:rsidR="003163FB" w:rsidRPr="0067550B" w:rsidRDefault="003D36DF" w:rsidP="000A59AE">
            <w:pPr>
              <w:adjustRightInd w:val="0"/>
              <w:snapToGrid w:val="0"/>
              <w:jc w:val="both"/>
            </w:pPr>
            <w:r w:rsidRPr="0067550B">
              <w:t>893.22</w:t>
            </w:r>
            <w:r w:rsidRPr="0067550B">
              <w:rPr>
                <w:rFonts w:hint="eastAsia"/>
              </w:rPr>
              <w:t xml:space="preserve"> MB</w:t>
            </w:r>
            <w:r w:rsidR="00D7093B" w:rsidRPr="0067550B">
              <w:rPr>
                <w:rFonts w:hint="eastAsia"/>
              </w:rPr>
              <w:t xml:space="preserve"> </w:t>
            </w:r>
            <w:r w:rsidR="00D7093B" w:rsidRPr="0067550B">
              <w:sym w:font="Wingdings" w:char="F0E0"/>
            </w:r>
            <w:r w:rsidR="00D7093B" w:rsidRPr="0067550B">
              <w:rPr>
                <w:rFonts w:hint="eastAsia"/>
              </w:rPr>
              <w:t xml:space="preserve"> </w:t>
            </w:r>
            <w:r w:rsidR="00D7093B" w:rsidRPr="0067550B">
              <w:t>3824.70 MB</w:t>
            </w:r>
            <w:r w:rsidR="007D0701" w:rsidRPr="0067550B">
              <w:rPr>
                <w:rFonts w:hint="eastAsia"/>
              </w:rPr>
              <w:t xml:space="preserve"> (+</w:t>
            </w:r>
            <w:r w:rsidR="00124E52" w:rsidRPr="0067550B">
              <w:rPr>
                <w:rFonts w:hint="eastAsia"/>
              </w:rPr>
              <w:t>2,931.48 MB)</w:t>
            </w:r>
          </w:p>
        </w:tc>
      </w:tr>
      <w:tr w:rsidR="0067550B" w:rsidRPr="0067550B" w14:paraId="101A1344" w14:textId="77777777" w:rsidTr="009F5FE3">
        <w:tc>
          <w:tcPr>
            <w:tcW w:w="1413" w:type="dxa"/>
          </w:tcPr>
          <w:p w14:paraId="0DF13250" w14:textId="07B08838" w:rsidR="003163FB" w:rsidRPr="0067550B" w:rsidRDefault="00CE1786" w:rsidP="000A59AE">
            <w:pPr>
              <w:adjustRightInd w:val="0"/>
              <w:snapToGrid w:val="0"/>
              <w:jc w:val="both"/>
            </w:pPr>
            <w:r w:rsidRPr="0067550B">
              <w:rPr>
                <w:rFonts w:hint="eastAsia"/>
              </w:rPr>
              <w:t>LSA</w:t>
            </w:r>
          </w:p>
        </w:tc>
        <w:tc>
          <w:tcPr>
            <w:tcW w:w="1422" w:type="dxa"/>
          </w:tcPr>
          <w:p w14:paraId="7923F1EA" w14:textId="63C98688" w:rsidR="003163FB" w:rsidRPr="0067550B" w:rsidRDefault="00867AE8"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73048974" w14:textId="1F7F6DC4" w:rsidR="003163FB" w:rsidRPr="0067550B" w:rsidRDefault="00D7093B" w:rsidP="000A59AE">
            <w:pPr>
              <w:adjustRightInd w:val="0"/>
              <w:snapToGrid w:val="0"/>
              <w:jc w:val="both"/>
            </w:pPr>
            <w:r w:rsidRPr="0067550B">
              <w:t>709.09 MB</w:t>
            </w:r>
            <w:r w:rsidRPr="0067550B">
              <w:rPr>
                <w:rFonts w:hint="eastAsia"/>
              </w:rPr>
              <w:t xml:space="preserve"> </w:t>
            </w:r>
            <w:r w:rsidRPr="0067550B">
              <w:sym w:font="Wingdings" w:char="F0E0"/>
            </w:r>
            <w:r w:rsidRPr="0067550B">
              <w:rPr>
                <w:rFonts w:hint="eastAsia"/>
              </w:rPr>
              <w:t xml:space="preserve"> </w:t>
            </w:r>
            <w:r w:rsidR="007D0701" w:rsidRPr="0067550B">
              <w:t>911.70 MB</w:t>
            </w:r>
            <w:r w:rsidR="00124E52" w:rsidRPr="0067550B">
              <w:rPr>
                <w:rFonts w:hint="eastAsia"/>
              </w:rPr>
              <w:t xml:space="preserve"> (</w:t>
            </w:r>
            <w:r w:rsidR="00BB493F" w:rsidRPr="0067550B">
              <w:rPr>
                <w:rFonts w:hint="eastAsia"/>
              </w:rPr>
              <w:t>+</w:t>
            </w:r>
            <w:r w:rsidR="00F7032E" w:rsidRPr="0067550B">
              <w:rPr>
                <w:rFonts w:hint="eastAsia"/>
              </w:rPr>
              <w:t>202.61 MB)</w:t>
            </w:r>
          </w:p>
        </w:tc>
      </w:tr>
    </w:tbl>
    <w:p w14:paraId="6900DA4A" w14:textId="77777777" w:rsidR="005559A4" w:rsidRDefault="005559A4" w:rsidP="0015701E">
      <w:pPr>
        <w:jc w:val="both"/>
      </w:pPr>
    </w:p>
    <w:p w14:paraId="3BA46786" w14:textId="40947EE2" w:rsidR="005559A4" w:rsidRPr="000A59AE" w:rsidRDefault="00156530" w:rsidP="0015701E">
      <w:pPr>
        <w:pStyle w:val="ad"/>
        <w:jc w:val="both"/>
        <w:rPr>
          <w:color w:val="2E74B5" w:themeColor="accent5" w:themeShade="BF"/>
        </w:rPr>
      </w:pPr>
      <w:bookmarkStart w:id="67" w:name="_Ref197854514"/>
      <w:bookmarkStart w:id="68" w:name="_Toc202103567"/>
      <w:r>
        <w:t xml:space="preserve">Table </w:t>
      </w:r>
      <w:fldSimple w:instr=" SEQ Table \* ARABIC ">
        <w:r w:rsidR="00B433F5">
          <w:rPr>
            <w:noProof/>
          </w:rPr>
          <w:t>7</w:t>
        </w:r>
      </w:fldSimple>
      <w:bookmarkEnd w:id="67"/>
      <w:r>
        <w:rPr>
          <w:rFonts w:hint="eastAsia"/>
        </w:rPr>
        <w:t>:</w:t>
      </w:r>
      <w:r w:rsidRPr="0067550B">
        <w:rPr>
          <w:rFonts w:hint="eastAsia"/>
        </w:rPr>
        <w:t xml:space="preserve"> </w:t>
      </w:r>
      <w:r w:rsidR="001A73ED" w:rsidRPr="0067550B">
        <w:rPr>
          <w:rFonts w:hint="eastAsia"/>
        </w:rPr>
        <w:t>I</w:t>
      </w:r>
      <w:r w:rsidRPr="0067550B">
        <w:rPr>
          <w:rFonts w:hint="eastAsia"/>
        </w:rPr>
        <w:t xml:space="preserve">nference </w:t>
      </w:r>
      <w:r w:rsidR="009647CB" w:rsidRPr="0067550B">
        <w:t>t</w:t>
      </w:r>
      <w:r w:rsidRPr="0067550B">
        <w:rPr>
          <w:rFonts w:hint="eastAsia"/>
        </w:rPr>
        <w:t xml:space="preserve">ime </w:t>
      </w:r>
      <w:r w:rsidR="009647CB" w:rsidRPr="0067550B">
        <w:t>e</w:t>
      </w:r>
      <w:r w:rsidR="000710EB" w:rsidRPr="0067550B">
        <w:rPr>
          <w:rFonts w:hint="eastAsia"/>
        </w:rPr>
        <w:t xml:space="preserve">fficiency </w:t>
      </w:r>
      <w:r w:rsidR="009647CB" w:rsidRPr="0067550B">
        <w:t>c</w:t>
      </w:r>
      <w:r w:rsidR="000710EB" w:rsidRPr="0067550B">
        <w:rPr>
          <w:rFonts w:hint="eastAsia"/>
        </w:rPr>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bookmarkEnd w:id="68"/>
    </w:p>
    <w:tbl>
      <w:tblPr>
        <w:tblStyle w:val="afd"/>
        <w:tblW w:w="0" w:type="auto"/>
        <w:tblLook w:val="04A0" w:firstRow="1" w:lastRow="0" w:firstColumn="1" w:lastColumn="0" w:noHBand="0" w:noVBand="1"/>
      </w:tblPr>
      <w:tblGrid>
        <w:gridCol w:w="1413"/>
        <w:gridCol w:w="1422"/>
        <w:gridCol w:w="5461"/>
      </w:tblGrid>
      <w:tr w:rsidR="00867AE8" w14:paraId="5B1AF822" w14:textId="77777777" w:rsidTr="009F5FE3">
        <w:trPr>
          <w:cnfStyle w:val="100000000000" w:firstRow="1" w:lastRow="0" w:firstColumn="0" w:lastColumn="0" w:oddVBand="0" w:evenVBand="0" w:oddHBand="0" w:evenHBand="0" w:firstRowFirstColumn="0" w:firstRowLastColumn="0" w:lastRowFirstColumn="0" w:lastRowLastColumn="0"/>
        </w:trPr>
        <w:tc>
          <w:tcPr>
            <w:tcW w:w="1413" w:type="dxa"/>
          </w:tcPr>
          <w:p w14:paraId="58DD9B24" w14:textId="77777777" w:rsidR="00867AE8" w:rsidRPr="00AD5471" w:rsidRDefault="00867AE8" w:rsidP="000A59AE">
            <w:pPr>
              <w:adjustRightInd w:val="0"/>
              <w:snapToGrid w:val="0"/>
              <w:jc w:val="both"/>
              <w:rPr>
                <w:color w:val="000000" w:themeColor="text1"/>
              </w:rPr>
            </w:pPr>
            <w:bookmarkStart w:id="69" w:name="_Hlk197854612"/>
            <w:r w:rsidRPr="00AD5471">
              <w:rPr>
                <w:rFonts w:hint="eastAsia"/>
                <w:color w:val="000000" w:themeColor="text1"/>
              </w:rPr>
              <w:t>Encoder</w:t>
            </w:r>
          </w:p>
        </w:tc>
        <w:tc>
          <w:tcPr>
            <w:tcW w:w="1422" w:type="dxa"/>
          </w:tcPr>
          <w:p w14:paraId="4895A8D1" w14:textId="77777777" w:rsidR="00867AE8" w:rsidRPr="00AD5471" w:rsidRDefault="00867AE8" w:rsidP="000A59AE">
            <w:pPr>
              <w:adjustRightInd w:val="0"/>
              <w:snapToGrid w:val="0"/>
              <w:jc w:val="both"/>
              <w:rPr>
                <w:color w:val="000000" w:themeColor="text1"/>
              </w:rPr>
            </w:pPr>
            <w:r w:rsidRPr="00AD5471">
              <w:rPr>
                <w:rFonts w:hint="eastAsia"/>
                <w:color w:val="000000" w:themeColor="text1"/>
              </w:rPr>
              <w:t>Batch Size</w:t>
            </w:r>
          </w:p>
        </w:tc>
        <w:tc>
          <w:tcPr>
            <w:tcW w:w="5461" w:type="dxa"/>
          </w:tcPr>
          <w:p w14:paraId="307A339E" w14:textId="4DEC557B" w:rsidR="00867AE8" w:rsidRPr="00AD5471" w:rsidRDefault="009F5FE3" w:rsidP="000A59AE">
            <w:pPr>
              <w:adjustRightInd w:val="0"/>
              <w:snapToGrid w:val="0"/>
              <w:jc w:val="both"/>
              <w:rPr>
                <w:color w:val="000000" w:themeColor="text1"/>
              </w:rPr>
            </w:pPr>
            <w:r w:rsidRPr="00AD5471">
              <w:rPr>
                <w:rFonts w:hint="eastAsia"/>
                <w:color w:val="000000" w:themeColor="text1"/>
              </w:rPr>
              <w:t>Inference Time</w:t>
            </w:r>
            <w:r w:rsidR="00867AE8" w:rsidRPr="00AD5471">
              <w:rPr>
                <w:rFonts w:hint="eastAsia"/>
                <w:color w:val="000000" w:themeColor="text1"/>
              </w:rPr>
              <w:t xml:space="preserve"> Increase (1 </w:t>
            </w:r>
            <w:r w:rsidR="00867AE8" w:rsidRPr="00AD5471">
              <w:rPr>
                <w:color w:val="000000" w:themeColor="text1"/>
              </w:rPr>
              <w:sym w:font="Wingdings" w:char="F0E0"/>
            </w:r>
            <w:r w:rsidR="00867AE8" w:rsidRPr="00AD5471">
              <w:rPr>
                <w:rFonts w:hint="eastAsia"/>
                <w:color w:val="000000" w:themeColor="text1"/>
              </w:rPr>
              <w:t xml:space="preserve"> 16)</w:t>
            </w:r>
          </w:p>
        </w:tc>
      </w:tr>
      <w:tr w:rsidR="00867AE8" w14:paraId="5EED4BA5" w14:textId="77777777" w:rsidTr="009F5FE3">
        <w:tc>
          <w:tcPr>
            <w:tcW w:w="1413" w:type="dxa"/>
          </w:tcPr>
          <w:p w14:paraId="34AE11FC" w14:textId="4F5BE670" w:rsidR="00867AE8" w:rsidRPr="00AD5471" w:rsidRDefault="00867AE8" w:rsidP="000A59AE">
            <w:pPr>
              <w:adjustRightInd w:val="0"/>
              <w:snapToGrid w:val="0"/>
              <w:jc w:val="both"/>
              <w:rPr>
                <w:color w:val="000000" w:themeColor="text1"/>
              </w:rPr>
            </w:pPr>
            <w:r w:rsidRPr="00AD5471">
              <w:rPr>
                <w:rFonts w:hint="eastAsia"/>
                <w:color w:val="000000" w:themeColor="text1"/>
              </w:rPr>
              <w:t>Transformer</w:t>
            </w:r>
          </w:p>
        </w:tc>
        <w:tc>
          <w:tcPr>
            <w:tcW w:w="1422" w:type="dxa"/>
          </w:tcPr>
          <w:p w14:paraId="14F4BE07" w14:textId="1C83BFBD"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0C2ABEFB" w14:textId="34FC4269"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4.7541 ms </w:t>
            </w:r>
            <w:r w:rsidRPr="00AD5471">
              <w:rPr>
                <w:color w:val="000000" w:themeColor="text1"/>
              </w:rPr>
              <w:sym w:font="Wingdings" w:char="F0E0"/>
            </w:r>
            <w:r w:rsidRPr="00AD5471">
              <w:rPr>
                <w:rFonts w:hint="eastAsia"/>
                <w:color w:val="000000" w:themeColor="text1"/>
              </w:rPr>
              <w:t xml:space="preserve"> 51.2782ms (10.8x increase)</w:t>
            </w:r>
          </w:p>
        </w:tc>
      </w:tr>
      <w:tr w:rsidR="00867AE8" w14:paraId="513A626D" w14:textId="77777777" w:rsidTr="009F5FE3">
        <w:tc>
          <w:tcPr>
            <w:tcW w:w="1413" w:type="dxa"/>
          </w:tcPr>
          <w:p w14:paraId="507BD614" w14:textId="72C5A333" w:rsidR="00867AE8" w:rsidRPr="00AD5471" w:rsidRDefault="00294910" w:rsidP="000A59AE">
            <w:pPr>
              <w:adjustRightInd w:val="0"/>
              <w:snapToGrid w:val="0"/>
              <w:jc w:val="both"/>
              <w:rPr>
                <w:color w:val="000000" w:themeColor="text1"/>
              </w:rPr>
            </w:pPr>
            <w:r w:rsidRPr="00AD5471">
              <w:rPr>
                <w:rFonts w:hint="eastAsia"/>
                <w:color w:val="000000" w:themeColor="text1"/>
              </w:rPr>
              <w:t>LSA</w:t>
            </w:r>
          </w:p>
        </w:tc>
        <w:tc>
          <w:tcPr>
            <w:tcW w:w="1422" w:type="dxa"/>
          </w:tcPr>
          <w:p w14:paraId="39D08EA3" w14:textId="43D92B79" w:rsidR="00867AE8" w:rsidRPr="00AD5471" w:rsidRDefault="00867AE8" w:rsidP="000A59AE">
            <w:pPr>
              <w:adjustRightInd w:val="0"/>
              <w:snapToGrid w:val="0"/>
              <w:jc w:val="both"/>
              <w:rPr>
                <w:color w:val="000000" w:themeColor="text1"/>
              </w:rPr>
            </w:pPr>
            <w:r w:rsidRPr="00AD5471">
              <w:rPr>
                <w:rFonts w:hint="eastAsia"/>
                <w:color w:val="000000" w:themeColor="text1"/>
              </w:rPr>
              <w:t xml:space="preserve">1 </w:t>
            </w:r>
            <w:r w:rsidRPr="00AD5471">
              <w:rPr>
                <w:color w:val="000000" w:themeColor="text1"/>
              </w:rPr>
              <w:sym w:font="Wingdings" w:char="F0E0"/>
            </w:r>
            <w:r w:rsidRPr="00AD5471">
              <w:rPr>
                <w:rFonts w:hint="eastAsia"/>
                <w:color w:val="000000" w:themeColor="text1"/>
              </w:rPr>
              <w:t xml:space="preserve"> 16</w:t>
            </w:r>
          </w:p>
        </w:tc>
        <w:tc>
          <w:tcPr>
            <w:tcW w:w="5461" w:type="dxa"/>
          </w:tcPr>
          <w:p w14:paraId="10FCE719" w14:textId="3B68CC3F" w:rsidR="00867AE8" w:rsidRPr="00AD5471" w:rsidRDefault="009F5FE3" w:rsidP="000A59AE">
            <w:pPr>
              <w:adjustRightInd w:val="0"/>
              <w:snapToGrid w:val="0"/>
              <w:jc w:val="both"/>
              <w:rPr>
                <w:color w:val="000000" w:themeColor="text1"/>
              </w:rPr>
            </w:pPr>
            <w:r w:rsidRPr="00AD5471">
              <w:rPr>
                <w:rFonts w:hint="eastAsia"/>
                <w:color w:val="000000" w:themeColor="text1"/>
              </w:rPr>
              <w:t xml:space="preserve">0.8143 ms </w:t>
            </w:r>
            <w:r w:rsidRPr="00AD5471">
              <w:rPr>
                <w:color w:val="000000" w:themeColor="text1"/>
              </w:rPr>
              <w:sym w:font="Wingdings" w:char="F0E0"/>
            </w:r>
            <w:r w:rsidRPr="00AD5471">
              <w:rPr>
                <w:rFonts w:hint="eastAsia"/>
                <w:color w:val="000000" w:themeColor="text1"/>
              </w:rPr>
              <w:t xml:space="preserve"> 3.9677ms (4.9x increase)</w:t>
            </w:r>
          </w:p>
        </w:tc>
      </w:tr>
      <w:bookmarkEnd w:id="69"/>
    </w:tbl>
    <w:p w14:paraId="0406D361" w14:textId="77777777" w:rsidR="00D47142" w:rsidRPr="00D47142" w:rsidRDefault="00D47142" w:rsidP="0015701E">
      <w:pPr>
        <w:jc w:val="both"/>
      </w:pPr>
    </w:p>
    <w:p w14:paraId="1EB5F98D" w14:textId="6CF76E73" w:rsidR="00D47142" w:rsidRPr="000A59AE" w:rsidRDefault="001A73ED" w:rsidP="0015701E">
      <w:pPr>
        <w:pStyle w:val="ad"/>
        <w:jc w:val="both"/>
        <w:rPr>
          <w:color w:val="2E74B5" w:themeColor="accent5" w:themeShade="BF"/>
        </w:rPr>
      </w:pPr>
      <w:bookmarkStart w:id="70" w:name="_Ref197855022"/>
      <w:bookmarkStart w:id="71" w:name="_Toc202103568"/>
      <w:r>
        <w:t xml:space="preserve">Table </w:t>
      </w:r>
      <w:fldSimple w:instr=" SEQ Table \* ARABIC ">
        <w:r w:rsidR="00B433F5">
          <w:rPr>
            <w:noProof/>
          </w:rPr>
          <w:t>8</w:t>
        </w:r>
      </w:fldSimple>
      <w:bookmarkEnd w:id="70"/>
      <w:r>
        <w:rPr>
          <w:rFonts w:hint="eastAsia"/>
        </w:rPr>
        <w:t>:</w:t>
      </w:r>
      <w:r w:rsidRPr="0067550B">
        <w:rPr>
          <w:rFonts w:hint="eastAsia"/>
        </w:rPr>
        <w:t xml:space="preserve"> Throughput</w:t>
      </w:r>
      <w:bookmarkEnd w:id="71"/>
      <w:r w:rsidR="00084B31" w:rsidRPr="0067550B">
        <w:rPr>
          <w:rFonts w:hint="eastAsia"/>
        </w:rPr>
        <w:t xml:space="preserve"> </w:t>
      </w:r>
      <w:r w:rsidR="009647CB" w:rsidRPr="0067550B">
        <w:t>c</w:t>
      </w:r>
      <w:r w:rsidR="00084B31" w:rsidRPr="0067550B">
        <w:t>omparison</w:t>
      </w:r>
      <w:r w:rsidR="00294910" w:rsidRPr="0067550B">
        <w:rPr>
          <w:rFonts w:hint="eastAsia"/>
        </w:rPr>
        <w:t xml:space="preserve"> between </w:t>
      </w:r>
      <w:r w:rsidR="009647CB" w:rsidRPr="0067550B">
        <w:t>t</w:t>
      </w:r>
      <w:r w:rsidR="00294910" w:rsidRPr="0067550B">
        <w:rPr>
          <w:rFonts w:hint="eastAsia"/>
        </w:rPr>
        <w:t xml:space="preserve">ransformer </w:t>
      </w:r>
      <w:r w:rsidR="009647CB" w:rsidRPr="0067550B">
        <w:t>e</w:t>
      </w:r>
      <w:r w:rsidR="00294910" w:rsidRPr="0067550B">
        <w:rPr>
          <w:rFonts w:hint="eastAsia"/>
        </w:rPr>
        <w:t xml:space="preserve">ncoder and </w:t>
      </w:r>
      <w:r w:rsidR="009647CB" w:rsidRPr="0067550B">
        <w:t>l</w:t>
      </w:r>
      <w:r w:rsidR="00294910" w:rsidRPr="0067550B">
        <w:rPr>
          <w:rFonts w:hint="eastAsia"/>
        </w:rPr>
        <w:t xml:space="preserve">inear </w:t>
      </w:r>
      <w:r w:rsidR="009647CB" w:rsidRPr="0067550B">
        <w:t>s</w:t>
      </w:r>
      <w:r w:rsidR="00294910" w:rsidRPr="0067550B">
        <w:rPr>
          <w:rFonts w:hint="eastAsia"/>
        </w:rPr>
        <w:t>elf-</w:t>
      </w:r>
      <w:r w:rsidR="009647CB" w:rsidRPr="0067550B">
        <w:t>a</w:t>
      </w:r>
      <w:r w:rsidR="00294910" w:rsidRPr="0067550B">
        <w:rPr>
          <w:rFonts w:hint="eastAsia"/>
        </w:rPr>
        <w:t xml:space="preserve">ttention (LSA) </w:t>
      </w:r>
      <w:r w:rsidR="009647CB" w:rsidRPr="0067550B">
        <w:t>e</w:t>
      </w:r>
      <w:r w:rsidR="00294910" w:rsidRPr="0067550B">
        <w:rPr>
          <w:rFonts w:hint="eastAsia"/>
        </w:rPr>
        <w:t>ncoder</w:t>
      </w:r>
    </w:p>
    <w:tbl>
      <w:tblPr>
        <w:tblStyle w:val="afd"/>
        <w:tblW w:w="0" w:type="auto"/>
        <w:tblLook w:val="04A0" w:firstRow="1" w:lastRow="0" w:firstColumn="1" w:lastColumn="0" w:noHBand="0" w:noVBand="1"/>
      </w:tblPr>
      <w:tblGrid>
        <w:gridCol w:w="1413"/>
        <w:gridCol w:w="1422"/>
        <w:gridCol w:w="5461"/>
      </w:tblGrid>
      <w:tr w:rsidR="0067550B" w:rsidRPr="0067550B" w14:paraId="6324AB41" w14:textId="77777777">
        <w:trPr>
          <w:cnfStyle w:val="100000000000" w:firstRow="1" w:lastRow="0" w:firstColumn="0" w:lastColumn="0" w:oddVBand="0" w:evenVBand="0" w:oddHBand="0" w:evenHBand="0" w:firstRowFirstColumn="0" w:firstRowLastColumn="0" w:lastRowFirstColumn="0" w:lastRowLastColumn="0"/>
        </w:trPr>
        <w:tc>
          <w:tcPr>
            <w:tcW w:w="1413" w:type="dxa"/>
          </w:tcPr>
          <w:p w14:paraId="53FCB4A1" w14:textId="77777777" w:rsidR="00156530" w:rsidRPr="0067550B" w:rsidRDefault="00156530" w:rsidP="000A59AE">
            <w:pPr>
              <w:adjustRightInd w:val="0"/>
              <w:snapToGrid w:val="0"/>
              <w:jc w:val="both"/>
            </w:pPr>
            <w:r w:rsidRPr="0067550B">
              <w:rPr>
                <w:rFonts w:hint="eastAsia"/>
              </w:rPr>
              <w:t>Encoder</w:t>
            </w:r>
          </w:p>
        </w:tc>
        <w:tc>
          <w:tcPr>
            <w:tcW w:w="1422" w:type="dxa"/>
          </w:tcPr>
          <w:p w14:paraId="20AA6BBE" w14:textId="77777777" w:rsidR="00156530" w:rsidRPr="0067550B" w:rsidRDefault="00156530" w:rsidP="000A59AE">
            <w:pPr>
              <w:adjustRightInd w:val="0"/>
              <w:snapToGrid w:val="0"/>
              <w:jc w:val="both"/>
            </w:pPr>
            <w:r w:rsidRPr="0067550B">
              <w:rPr>
                <w:rFonts w:hint="eastAsia"/>
              </w:rPr>
              <w:t>Batch Size</w:t>
            </w:r>
          </w:p>
        </w:tc>
        <w:tc>
          <w:tcPr>
            <w:tcW w:w="5461" w:type="dxa"/>
          </w:tcPr>
          <w:p w14:paraId="44F4170A" w14:textId="2BCAD24A" w:rsidR="00156530" w:rsidRPr="0067550B" w:rsidRDefault="00156530" w:rsidP="000A59AE">
            <w:pPr>
              <w:adjustRightInd w:val="0"/>
              <w:snapToGrid w:val="0"/>
              <w:jc w:val="both"/>
            </w:pPr>
            <w:r w:rsidRPr="0067550B">
              <w:rPr>
                <w:rFonts w:hint="eastAsia"/>
              </w:rPr>
              <w:t>Throughput (samples/sec)</w:t>
            </w:r>
          </w:p>
        </w:tc>
      </w:tr>
      <w:tr w:rsidR="0067550B" w:rsidRPr="0067550B" w14:paraId="4A40DA19" w14:textId="77777777">
        <w:tc>
          <w:tcPr>
            <w:tcW w:w="1413" w:type="dxa"/>
          </w:tcPr>
          <w:p w14:paraId="10CAC78A" w14:textId="77777777" w:rsidR="00156530" w:rsidRPr="0067550B" w:rsidRDefault="00156530" w:rsidP="000A59AE">
            <w:pPr>
              <w:adjustRightInd w:val="0"/>
              <w:snapToGrid w:val="0"/>
              <w:jc w:val="both"/>
            </w:pPr>
            <w:r w:rsidRPr="0067550B">
              <w:rPr>
                <w:rFonts w:hint="eastAsia"/>
              </w:rPr>
              <w:t>Transformer</w:t>
            </w:r>
          </w:p>
        </w:tc>
        <w:tc>
          <w:tcPr>
            <w:tcW w:w="1422" w:type="dxa"/>
          </w:tcPr>
          <w:p w14:paraId="4E55B453" w14:textId="57FF514A"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48F3C106" w14:textId="70C67D18" w:rsidR="00156530" w:rsidRPr="0067550B" w:rsidRDefault="00156530" w:rsidP="000A59AE">
            <w:pPr>
              <w:adjustRightInd w:val="0"/>
              <w:snapToGrid w:val="0"/>
              <w:jc w:val="both"/>
            </w:pPr>
            <w:r w:rsidRPr="0067550B">
              <w:rPr>
                <w:rFonts w:hint="eastAsia"/>
              </w:rPr>
              <w:t xml:space="preserve">210.25 </w:t>
            </w:r>
            <w:r w:rsidRPr="0067550B">
              <w:sym w:font="Wingdings" w:char="F0E0"/>
            </w:r>
            <w:r w:rsidRPr="0067550B">
              <w:rPr>
                <w:rFonts w:hint="eastAsia"/>
              </w:rPr>
              <w:t xml:space="preserve"> 312.02</w:t>
            </w:r>
          </w:p>
        </w:tc>
      </w:tr>
      <w:tr w:rsidR="0067550B" w:rsidRPr="0067550B" w14:paraId="70D4F363" w14:textId="77777777">
        <w:tc>
          <w:tcPr>
            <w:tcW w:w="1413" w:type="dxa"/>
          </w:tcPr>
          <w:p w14:paraId="34FBBF88" w14:textId="3564FF29" w:rsidR="00156530" w:rsidRPr="0067550B" w:rsidRDefault="00294910" w:rsidP="000A59AE">
            <w:pPr>
              <w:adjustRightInd w:val="0"/>
              <w:snapToGrid w:val="0"/>
              <w:jc w:val="both"/>
            </w:pPr>
            <w:r w:rsidRPr="0067550B">
              <w:rPr>
                <w:rFonts w:hint="eastAsia"/>
              </w:rPr>
              <w:t>LSA</w:t>
            </w:r>
            <w:r w:rsidR="00BF42F6" w:rsidRPr="0067550B">
              <w:rPr>
                <w:rFonts w:hint="eastAsia"/>
              </w:rPr>
              <w:t xml:space="preserve"> </w:t>
            </w:r>
          </w:p>
        </w:tc>
        <w:tc>
          <w:tcPr>
            <w:tcW w:w="1422" w:type="dxa"/>
          </w:tcPr>
          <w:p w14:paraId="38EFA511" w14:textId="63ADD4A2" w:rsidR="00156530" w:rsidRPr="0067550B" w:rsidRDefault="00156530" w:rsidP="000A59AE">
            <w:pPr>
              <w:adjustRightInd w:val="0"/>
              <w:snapToGrid w:val="0"/>
              <w:jc w:val="both"/>
            </w:pPr>
            <w:r w:rsidRPr="0067550B">
              <w:rPr>
                <w:rFonts w:hint="eastAsia"/>
              </w:rPr>
              <w:t xml:space="preserve">1 </w:t>
            </w:r>
            <w:r w:rsidRPr="0067550B">
              <w:sym w:font="Wingdings" w:char="F0E0"/>
            </w:r>
            <w:r w:rsidRPr="0067550B">
              <w:rPr>
                <w:rFonts w:hint="eastAsia"/>
              </w:rPr>
              <w:t xml:space="preserve"> 16</w:t>
            </w:r>
          </w:p>
        </w:tc>
        <w:tc>
          <w:tcPr>
            <w:tcW w:w="5461" w:type="dxa"/>
          </w:tcPr>
          <w:p w14:paraId="5C9C3CCA" w14:textId="79B0B618" w:rsidR="00156530" w:rsidRPr="0067550B" w:rsidRDefault="00156530" w:rsidP="000A59AE">
            <w:pPr>
              <w:adjustRightInd w:val="0"/>
              <w:snapToGrid w:val="0"/>
              <w:jc w:val="both"/>
            </w:pPr>
            <w:r w:rsidRPr="0067550B">
              <w:rPr>
                <w:rFonts w:hint="eastAsia"/>
              </w:rPr>
              <w:t xml:space="preserve">1228.07 </w:t>
            </w:r>
            <w:r w:rsidRPr="0067550B">
              <w:sym w:font="Wingdings" w:char="F0E0"/>
            </w:r>
            <w:r w:rsidRPr="0067550B">
              <w:rPr>
                <w:rFonts w:hint="eastAsia"/>
              </w:rPr>
              <w:t xml:space="preserve"> 4032.52</w:t>
            </w:r>
          </w:p>
        </w:tc>
      </w:tr>
    </w:tbl>
    <w:p w14:paraId="3C4DFF48" w14:textId="77777777" w:rsidR="00D47142" w:rsidRPr="00D47142" w:rsidRDefault="00D47142" w:rsidP="0015701E">
      <w:pPr>
        <w:jc w:val="both"/>
      </w:pPr>
    </w:p>
    <w:p w14:paraId="2311469B" w14:textId="77777777" w:rsidR="00D47142" w:rsidRPr="00D47142" w:rsidRDefault="00D47142" w:rsidP="0015701E">
      <w:pPr>
        <w:jc w:val="both"/>
      </w:pPr>
    </w:p>
    <w:p w14:paraId="52A65D08" w14:textId="77777777" w:rsidR="00D47142" w:rsidRPr="00D47142" w:rsidRDefault="00D47142" w:rsidP="0015701E">
      <w:pPr>
        <w:jc w:val="both"/>
      </w:pPr>
    </w:p>
    <w:p w14:paraId="207904DF" w14:textId="77777777" w:rsidR="00D47142" w:rsidRPr="00D47142" w:rsidRDefault="00D47142" w:rsidP="0015701E">
      <w:pPr>
        <w:jc w:val="both"/>
      </w:pPr>
    </w:p>
    <w:p w14:paraId="595779FF" w14:textId="13573008" w:rsidR="006A6B06" w:rsidRDefault="00685A04" w:rsidP="0015701E">
      <w:pPr>
        <w:pStyle w:val="1"/>
        <w:jc w:val="both"/>
      </w:pPr>
      <w:bookmarkStart w:id="72" w:name="_Toc202104731"/>
      <w:r>
        <w:rPr>
          <w:rFonts w:hint="eastAsia"/>
        </w:rPr>
        <w:lastRenderedPageBreak/>
        <w:t xml:space="preserve">5. </w:t>
      </w:r>
      <w:r w:rsidR="006A6B06">
        <w:t>CONCLUSION</w:t>
      </w:r>
      <w:bookmarkEnd w:id="72"/>
    </w:p>
    <w:p w14:paraId="27E6122A" w14:textId="607BF412" w:rsidR="00E3699C" w:rsidRDefault="00F01A95" w:rsidP="0015701E">
      <w:pPr>
        <w:pStyle w:val="a5"/>
        <w:jc w:val="both"/>
      </w:pPr>
      <w:r>
        <w:rPr>
          <w:rFonts w:hint="eastAsia"/>
        </w:rPr>
        <w:t>AllLinLog is a</w:t>
      </w:r>
      <w:r w:rsidR="00362D2B">
        <w:t xml:space="preserve"> </w:t>
      </w:r>
      <w:r w:rsidR="00AF7A24">
        <w:t>streamlined</w:t>
      </w:r>
      <w:r>
        <w:rPr>
          <w:rFonts w:hint="eastAsia"/>
        </w:rPr>
        <w:t xml:space="preserve"> log</w:t>
      </w:r>
      <w:r w:rsidR="00162943">
        <w:rPr>
          <w:rFonts w:hint="eastAsia"/>
        </w:rPr>
        <w:t>-</w:t>
      </w:r>
      <w:r>
        <w:rPr>
          <w:rFonts w:hint="eastAsia"/>
        </w:rPr>
        <w:t>based an</w:t>
      </w:r>
      <w:r w:rsidR="00D5077E">
        <w:rPr>
          <w:rFonts w:hint="eastAsia"/>
        </w:rPr>
        <w:t xml:space="preserve">omaly detection </w:t>
      </w:r>
      <w:r w:rsidR="009C273D">
        <w:rPr>
          <w:rFonts w:hint="eastAsia"/>
        </w:rPr>
        <w:t xml:space="preserve">model </w:t>
      </w:r>
      <w:r w:rsidR="002A7CFD">
        <w:rPr>
          <w:rFonts w:hint="eastAsia"/>
        </w:rPr>
        <w:t>that leverages linear</w:t>
      </w:r>
      <w:r w:rsidR="002026C5">
        <w:rPr>
          <w:rFonts w:hint="eastAsia"/>
        </w:rPr>
        <w:t xml:space="preserve">-complexity self-attention to </w:t>
      </w:r>
      <w:r w:rsidR="009F4DE5">
        <w:t>reduce</w:t>
      </w:r>
      <w:r w:rsidR="009F4DE5">
        <w:rPr>
          <w:rFonts w:hint="eastAsia"/>
        </w:rPr>
        <w:t xml:space="preserve"> computational overhead when </w:t>
      </w:r>
      <w:r w:rsidR="000C0BD9">
        <w:t>processing</w:t>
      </w:r>
      <w:r w:rsidR="009F4DE5">
        <w:rPr>
          <w:rFonts w:hint="eastAsia"/>
        </w:rPr>
        <w:t xml:space="preserve"> long </w:t>
      </w:r>
      <w:r w:rsidR="000C0BD9">
        <w:rPr>
          <w:rFonts w:hint="eastAsia"/>
        </w:rPr>
        <w:t>log sessions</w:t>
      </w:r>
      <w:r w:rsidR="008D0ABE">
        <w:rPr>
          <w:rFonts w:hint="eastAsia"/>
        </w:rPr>
        <w:t xml:space="preserve">. </w:t>
      </w:r>
      <w:r w:rsidR="00FB11B5">
        <w:rPr>
          <w:rFonts w:hint="eastAsia"/>
        </w:rPr>
        <w:t xml:space="preserve">Not only </w:t>
      </w:r>
      <w:r w:rsidR="001630AF">
        <w:rPr>
          <w:rFonts w:hint="eastAsia"/>
        </w:rPr>
        <w:t xml:space="preserve">does </w:t>
      </w:r>
      <w:r w:rsidR="00081CB9">
        <w:rPr>
          <w:rFonts w:hint="eastAsia"/>
        </w:rPr>
        <w:t>the proposed model</w:t>
      </w:r>
      <w:r w:rsidR="001630AF">
        <w:rPr>
          <w:rFonts w:hint="eastAsia"/>
        </w:rPr>
        <w:t xml:space="preserve"> resolve</w:t>
      </w:r>
      <w:r w:rsidR="008A5B07">
        <w:rPr>
          <w:rFonts w:hint="eastAsia"/>
        </w:rPr>
        <w:t xml:space="preserve"> the</w:t>
      </w:r>
      <w:r w:rsidR="001630AF">
        <w:rPr>
          <w:rFonts w:hint="eastAsia"/>
        </w:rPr>
        <w:t xml:space="preserve"> out-of-vocabulary </w:t>
      </w:r>
      <w:r w:rsidR="008A5B07">
        <w:rPr>
          <w:rFonts w:hint="eastAsia"/>
        </w:rPr>
        <w:t>issue</w:t>
      </w:r>
      <w:r w:rsidR="002B2CE3">
        <w:rPr>
          <w:rFonts w:hint="eastAsia"/>
        </w:rPr>
        <w:t>,</w:t>
      </w:r>
      <w:r w:rsidR="008A5B07">
        <w:rPr>
          <w:rFonts w:hint="eastAsia"/>
        </w:rPr>
        <w:t xml:space="preserve"> but</w:t>
      </w:r>
      <w:r w:rsidR="002B2CE3">
        <w:rPr>
          <w:rFonts w:hint="eastAsia"/>
        </w:rPr>
        <w:t xml:space="preserve"> it </w:t>
      </w:r>
      <w:r w:rsidR="00411514">
        <w:rPr>
          <w:rFonts w:hint="eastAsia"/>
        </w:rPr>
        <w:t xml:space="preserve">also eliminates </w:t>
      </w:r>
      <w:r w:rsidR="008A5B07">
        <w:rPr>
          <w:rFonts w:hint="eastAsia"/>
        </w:rPr>
        <w:t>the</w:t>
      </w:r>
      <w:r w:rsidR="00411514">
        <w:rPr>
          <w:rFonts w:hint="eastAsia"/>
        </w:rPr>
        <w:t xml:space="preserve"> need for an </w:t>
      </w:r>
      <w:r w:rsidR="008A5B07">
        <w:t>imperfect</w:t>
      </w:r>
      <w:r w:rsidR="00965583">
        <w:rPr>
          <w:rFonts w:hint="eastAsia"/>
        </w:rPr>
        <w:t xml:space="preserve"> and </w:t>
      </w:r>
      <w:r w:rsidR="00411514">
        <w:rPr>
          <w:rFonts w:hint="eastAsia"/>
        </w:rPr>
        <w:t>complex</w:t>
      </w:r>
      <w:r w:rsidR="00965583">
        <w:rPr>
          <w:rFonts w:hint="eastAsia"/>
        </w:rPr>
        <w:t xml:space="preserve"> log parser</w:t>
      </w:r>
      <w:r w:rsidR="00096187">
        <w:rPr>
          <w:rFonts w:hint="eastAsia"/>
        </w:rPr>
        <w:t xml:space="preserve"> </w:t>
      </w:r>
      <w:r w:rsidR="00965583">
        <w:rPr>
          <w:rFonts w:hint="eastAsia"/>
        </w:rPr>
        <w:t xml:space="preserve">by </w:t>
      </w:r>
      <w:r w:rsidR="00242309">
        <w:rPr>
          <w:rFonts w:hint="eastAsia"/>
        </w:rPr>
        <w:t>leveraging</w:t>
      </w:r>
      <w:r w:rsidR="00965583">
        <w:rPr>
          <w:rFonts w:hint="eastAsia"/>
        </w:rPr>
        <w:t xml:space="preserve"> </w:t>
      </w:r>
      <w:r w:rsidR="00CA056A">
        <w:rPr>
          <w:rFonts w:hint="eastAsia"/>
        </w:rPr>
        <w:t>the GPT-4 BPE tokenizer.</w:t>
      </w:r>
      <w:r w:rsidR="00DB1A7D">
        <w:rPr>
          <w:rFonts w:hint="eastAsia"/>
        </w:rPr>
        <w:t xml:space="preserve"> </w:t>
      </w:r>
      <w:r w:rsidR="000A5D47">
        <w:rPr>
          <w:rFonts w:hint="eastAsia"/>
        </w:rPr>
        <w:t xml:space="preserve">Unlike other </w:t>
      </w:r>
      <w:r w:rsidR="000A5D47">
        <w:t>research</w:t>
      </w:r>
      <w:r w:rsidR="00B35874">
        <w:rPr>
          <w:rFonts w:hint="eastAsia"/>
        </w:rPr>
        <w:t xml:space="preserve"> that </w:t>
      </w:r>
      <w:r w:rsidR="00B40C50">
        <w:rPr>
          <w:rFonts w:hint="eastAsia"/>
        </w:rPr>
        <w:t>discards dynamic parameter features</w:t>
      </w:r>
      <w:r w:rsidR="000C6F25">
        <w:rPr>
          <w:rFonts w:hint="eastAsia"/>
        </w:rPr>
        <w:t xml:space="preserve"> </w:t>
      </w:r>
      <w:r w:rsidR="00B97607">
        <w:rPr>
          <w:rFonts w:hint="eastAsia"/>
        </w:rPr>
        <w:t xml:space="preserve">in favor of </w:t>
      </w:r>
      <w:r w:rsidR="000C6F25">
        <w:rPr>
          <w:rFonts w:hint="eastAsia"/>
        </w:rPr>
        <w:t>sema</w:t>
      </w:r>
      <w:r w:rsidR="009B785E">
        <w:rPr>
          <w:rFonts w:hint="eastAsia"/>
        </w:rPr>
        <w:t>n</w:t>
      </w:r>
      <w:r w:rsidR="000C6F25">
        <w:rPr>
          <w:rFonts w:hint="eastAsia"/>
        </w:rPr>
        <w:t>tic</w:t>
      </w:r>
      <w:r w:rsidR="002A1870">
        <w:rPr>
          <w:rFonts w:hint="eastAsia"/>
        </w:rPr>
        <w:t xml:space="preserve"> feature</w:t>
      </w:r>
      <w:r w:rsidR="00B97607">
        <w:rPr>
          <w:rFonts w:hint="eastAsia"/>
        </w:rPr>
        <w:t>s</w:t>
      </w:r>
      <w:r w:rsidR="002A1870">
        <w:rPr>
          <w:rFonts w:hint="eastAsia"/>
        </w:rPr>
        <w:t xml:space="preserve"> </w:t>
      </w:r>
      <w:r w:rsidR="00AB4DA7">
        <w:rPr>
          <w:rFonts w:hint="eastAsia"/>
        </w:rPr>
        <w:t xml:space="preserve">or truncates </w:t>
      </w:r>
      <w:r w:rsidR="00EA1337">
        <w:rPr>
          <w:rFonts w:hint="eastAsia"/>
        </w:rPr>
        <w:t>input log</w:t>
      </w:r>
      <w:r w:rsidR="009F447C">
        <w:rPr>
          <w:rFonts w:hint="eastAsia"/>
        </w:rPr>
        <w:t xml:space="preserve"> tokens to </w:t>
      </w:r>
      <w:r w:rsidR="0086434A">
        <w:rPr>
          <w:rFonts w:hint="eastAsia"/>
        </w:rPr>
        <w:t>meet</w:t>
      </w:r>
      <w:r w:rsidR="00031796">
        <w:rPr>
          <w:rFonts w:hint="eastAsia"/>
        </w:rPr>
        <w:t xml:space="preserve"> </w:t>
      </w:r>
      <w:r w:rsidR="009F447C">
        <w:rPr>
          <w:rFonts w:hint="eastAsia"/>
        </w:rPr>
        <w:t xml:space="preserve">the </w:t>
      </w:r>
      <w:r w:rsidR="006F48CB">
        <w:rPr>
          <w:rFonts w:hint="eastAsia"/>
        </w:rPr>
        <w:t>computation</w:t>
      </w:r>
      <w:r w:rsidR="00BF1EF7">
        <w:rPr>
          <w:rFonts w:hint="eastAsia"/>
        </w:rPr>
        <w:t>al</w:t>
      </w:r>
      <w:r w:rsidR="006F48CB">
        <w:rPr>
          <w:rFonts w:hint="eastAsia"/>
        </w:rPr>
        <w:t xml:space="preserve"> complexity</w:t>
      </w:r>
      <w:r w:rsidR="00BF1EF7">
        <w:rPr>
          <w:rFonts w:hint="eastAsia"/>
        </w:rPr>
        <w:t xml:space="preserve"> </w:t>
      </w:r>
      <w:r w:rsidR="00D34907">
        <w:t>constraints</w:t>
      </w:r>
      <w:r w:rsidR="002F334F">
        <w:rPr>
          <w:rFonts w:hint="eastAsia"/>
        </w:rPr>
        <w:t xml:space="preserve"> of </w:t>
      </w:r>
      <w:r w:rsidR="00084C42">
        <w:rPr>
          <w:rFonts w:hint="eastAsia"/>
        </w:rPr>
        <w:t xml:space="preserve">the </w:t>
      </w:r>
      <w:r w:rsidR="002F334F">
        <w:t>detection</w:t>
      </w:r>
      <w:r w:rsidR="002F334F">
        <w:rPr>
          <w:rFonts w:hint="eastAsia"/>
        </w:rPr>
        <w:t xml:space="preserve"> engine, </w:t>
      </w:r>
      <w:r w:rsidR="009C273D">
        <w:rPr>
          <w:rFonts w:hint="eastAsia"/>
        </w:rPr>
        <w:t xml:space="preserve">the proposed model </w:t>
      </w:r>
      <w:r w:rsidR="00084C42">
        <w:t>pre</w:t>
      </w:r>
      <w:r w:rsidR="00084C42">
        <w:rPr>
          <w:rFonts w:hint="eastAsia"/>
        </w:rPr>
        <w:t xml:space="preserve">serves all the </w:t>
      </w:r>
      <w:r w:rsidR="00084C42">
        <w:t>contextual</w:t>
      </w:r>
      <w:r w:rsidR="00084C42">
        <w:rPr>
          <w:rFonts w:hint="eastAsia"/>
        </w:rPr>
        <w:t xml:space="preserve"> information</w:t>
      </w:r>
      <w:r w:rsidR="00861B44">
        <w:rPr>
          <w:rFonts w:hint="eastAsia"/>
        </w:rPr>
        <w:t xml:space="preserve"> without any </w:t>
      </w:r>
      <w:r w:rsidR="00BF1EF7">
        <w:rPr>
          <w:rFonts w:hint="eastAsia"/>
        </w:rPr>
        <w:t>loss</w:t>
      </w:r>
      <w:r w:rsidR="00861B44">
        <w:rPr>
          <w:rFonts w:hint="eastAsia"/>
        </w:rPr>
        <w:t xml:space="preserve"> or truncation</w:t>
      </w:r>
      <w:r w:rsidR="00A9316A">
        <w:rPr>
          <w:rFonts w:hint="eastAsia"/>
        </w:rPr>
        <w:t xml:space="preserve"> of input log messages</w:t>
      </w:r>
      <w:r w:rsidR="005E4C96">
        <w:rPr>
          <w:rFonts w:hint="eastAsia"/>
        </w:rPr>
        <w:t xml:space="preserve"> by </w:t>
      </w:r>
      <w:r w:rsidR="00D7444A">
        <w:t>integrating</w:t>
      </w:r>
      <w:r w:rsidR="00D7444A">
        <w:rPr>
          <w:rFonts w:hint="eastAsia"/>
        </w:rPr>
        <w:t xml:space="preserve"> </w:t>
      </w:r>
      <w:r w:rsidR="004101A5">
        <w:t xml:space="preserve">a </w:t>
      </w:r>
      <w:r w:rsidR="00C91C1F">
        <w:rPr>
          <w:rFonts w:hint="eastAsia"/>
        </w:rPr>
        <w:t>linear self-attention</w:t>
      </w:r>
      <w:r w:rsidR="004101A5">
        <w:rPr>
          <w:rFonts w:hint="eastAsia"/>
        </w:rPr>
        <w:t xml:space="preserve"> </w:t>
      </w:r>
      <w:r w:rsidR="00D7444A">
        <w:rPr>
          <w:rFonts w:hint="eastAsia"/>
        </w:rPr>
        <w:t xml:space="preserve">encoder. </w:t>
      </w:r>
      <w:r w:rsidR="00E45343">
        <w:rPr>
          <w:rFonts w:hint="eastAsia"/>
        </w:rPr>
        <w:t xml:space="preserve">To </w:t>
      </w:r>
      <w:r w:rsidR="00D33AF9">
        <w:rPr>
          <w:rFonts w:hint="eastAsia"/>
        </w:rPr>
        <w:t>mitigate bias</w:t>
      </w:r>
      <w:r w:rsidR="00B92822">
        <w:rPr>
          <w:rFonts w:hint="eastAsia"/>
        </w:rPr>
        <w:t xml:space="preserve"> </w:t>
      </w:r>
      <w:r w:rsidR="00D71891">
        <w:rPr>
          <w:rFonts w:hint="eastAsia"/>
        </w:rPr>
        <w:t xml:space="preserve">in </w:t>
      </w:r>
      <w:r w:rsidR="00B92822">
        <w:rPr>
          <w:rFonts w:hint="eastAsia"/>
        </w:rPr>
        <w:t xml:space="preserve">the </w:t>
      </w:r>
      <w:r w:rsidR="00D71891">
        <w:rPr>
          <w:rFonts w:hint="eastAsia"/>
        </w:rPr>
        <w:t xml:space="preserve">class-imbalanced </w:t>
      </w:r>
      <w:r w:rsidR="00E85069">
        <w:rPr>
          <w:rFonts w:hint="eastAsia"/>
        </w:rPr>
        <w:t>public</w:t>
      </w:r>
      <w:r w:rsidR="00B92822">
        <w:rPr>
          <w:rFonts w:hint="eastAsia"/>
        </w:rPr>
        <w:t xml:space="preserve"> </w:t>
      </w:r>
      <w:r w:rsidR="00C03816">
        <w:rPr>
          <w:rFonts w:hint="eastAsia"/>
        </w:rPr>
        <w:t>datase</w:t>
      </w:r>
      <w:r w:rsidR="006A2371">
        <w:rPr>
          <w:rFonts w:hint="eastAsia"/>
        </w:rPr>
        <w:t xml:space="preserve">ts, </w:t>
      </w:r>
      <w:r w:rsidR="00633434">
        <w:t xml:space="preserve">the proposed model applies </w:t>
      </w:r>
      <w:r w:rsidR="00C21EB7">
        <w:rPr>
          <w:rFonts w:hint="eastAsia"/>
        </w:rPr>
        <w:t>random oversampling</w:t>
      </w:r>
      <w:r w:rsidR="00FB4476">
        <w:rPr>
          <w:rFonts w:hint="eastAsia"/>
        </w:rPr>
        <w:t xml:space="preserve"> </w:t>
      </w:r>
      <w:r w:rsidR="00D71891">
        <w:rPr>
          <w:rFonts w:hint="eastAsia"/>
        </w:rPr>
        <w:t>during</w:t>
      </w:r>
      <w:r w:rsidR="00FB4476">
        <w:rPr>
          <w:rFonts w:hint="eastAsia"/>
        </w:rPr>
        <w:t xml:space="preserve"> dataset preparation. With all these</w:t>
      </w:r>
      <w:r w:rsidR="00D71891">
        <w:rPr>
          <w:rFonts w:hint="eastAsia"/>
        </w:rPr>
        <w:t xml:space="preserve"> enhancements</w:t>
      </w:r>
      <w:r w:rsidR="0005353A">
        <w:rPr>
          <w:rFonts w:hint="eastAsia"/>
        </w:rPr>
        <w:t xml:space="preserve">, </w:t>
      </w:r>
      <w:r w:rsidR="00C81629" w:rsidRPr="0067550B">
        <w:t>the</w:t>
      </w:r>
      <w:r w:rsidR="0025251D" w:rsidRPr="0067550B">
        <w:rPr>
          <w:rFonts w:hint="eastAsia"/>
        </w:rPr>
        <w:t xml:space="preserve"> proposed model</w:t>
      </w:r>
      <w:r w:rsidR="0025251D">
        <w:rPr>
          <w:rFonts w:hint="eastAsia"/>
        </w:rPr>
        <w:t xml:space="preserve"> </w:t>
      </w:r>
      <w:r w:rsidR="00B26180">
        <w:rPr>
          <w:rFonts w:hint="eastAsia"/>
        </w:rPr>
        <w:t xml:space="preserve">outperforms the </w:t>
      </w:r>
      <w:r w:rsidR="00B26180">
        <w:t>existing</w:t>
      </w:r>
      <w:r w:rsidR="00B26180">
        <w:rPr>
          <w:rFonts w:hint="eastAsia"/>
        </w:rPr>
        <w:t xml:space="preserve"> </w:t>
      </w:r>
      <w:r w:rsidR="007B220A">
        <w:rPr>
          <w:rFonts w:hint="eastAsia"/>
        </w:rPr>
        <w:t>log-parsed</w:t>
      </w:r>
      <w:r w:rsidR="00A868A8">
        <w:rPr>
          <w:rFonts w:hint="eastAsia"/>
        </w:rPr>
        <w:t xml:space="preserve"> </w:t>
      </w:r>
      <w:r w:rsidR="00B26180">
        <w:rPr>
          <w:rFonts w:hint="eastAsia"/>
        </w:rPr>
        <w:t xml:space="preserve">log-based </w:t>
      </w:r>
      <w:r w:rsidR="00756178">
        <w:rPr>
          <w:rFonts w:hint="eastAsia"/>
        </w:rPr>
        <w:t xml:space="preserve">anomaly detection models </w:t>
      </w:r>
      <w:r w:rsidR="00A823BF">
        <w:rPr>
          <w:rFonts w:hint="eastAsia"/>
        </w:rPr>
        <w:t>in experimental evaluations</w:t>
      </w:r>
      <w:r w:rsidR="00580D48">
        <w:rPr>
          <w:rFonts w:hint="eastAsia"/>
        </w:rPr>
        <w:t xml:space="preserve"> against public datasets.</w:t>
      </w:r>
    </w:p>
    <w:p w14:paraId="684B96E7" w14:textId="3F670803" w:rsidR="00A574B7" w:rsidRPr="00C23E2F" w:rsidRDefault="00A574B7" w:rsidP="0015701E">
      <w:pPr>
        <w:pStyle w:val="a5"/>
        <w:jc w:val="both"/>
      </w:pPr>
      <w:r>
        <w:rPr>
          <w:rFonts w:hint="eastAsia"/>
        </w:rPr>
        <w:t xml:space="preserve">Although </w:t>
      </w:r>
      <w:r w:rsidR="00A07B66">
        <w:rPr>
          <w:rFonts w:hint="eastAsia"/>
        </w:rPr>
        <w:t xml:space="preserve">the </w:t>
      </w:r>
      <w:r>
        <w:rPr>
          <w:rFonts w:hint="eastAsia"/>
        </w:rPr>
        <w:t xml:space="preserve">BPE tokenizer can </w:t>
      </w:r>
      <w:r w:rsidR="00CE0C8C">
        <w:rPr>
          <w:rFonts w:hint="eastAsia"/>
        </w:rPr>
        <w:t>resolve the OOV issue</w:t>
      </w:r>
      <w:r w:rsidR="00492490">
        <w:rPr>
          <w:rFonts w:hint="eastAsia"/>
        </w:rPr>
        <w:t xml:space="preserve">, it will </w:t>
      </w:r>
      <w:r w:rsidR="00CC6B10">
        <w:rPr>
          <w:rFonts w:hint="eastAsia"/>
        </w:rPr>
        <w:t>tokenize</w:t>
      </w:r>
      <w:r w:rsidR="00492490">
        <w:rPr>
          <w:rFonts w:hint="eastAsia"/>
        </w:rPr>
        <w:t xml:space="preserve"> </w:t>
      </w:r>
      <w:r w:rsidR="00DB2AC8">
        <w:t>unfamiliar</w:t>
      </w:r>
      <w:r w:rsidR="00492490">
        <w:rPr>
          <w:rFonts w:hint="eastAsia"/>
        </w:rPr>
        <w:t xml:space="preserve"> </w:t>
      </w:r>
      <w:r w:rsidR="001A5E4F">
        <w:rPr>
          <w:rFonts w:hint="eastAsia"/>
        </w:rPr>
        <w:t xml:space="preserve">technical </w:t>
      </w:r>
      <w:r w:rsidR="00CA4552">
        <w:rPr>
          <w:rFonts w:hint="eastAsia"/>
        </w:rPr>
        <w:t>terms or parameters</w:t>
      </w:r>
      <w:r w:rsidR="005B77A6">
        <w:rPr>
          <w:rFonts w:hint="eastAsia"/>
        </w:rPr>
        <w:t xml:space="preserve"> (</w:t>
      </w:r>
      <w:r w:rsidR="00B6485E">
        <w:rPr>
          <w:rFonts w:hint="eastAsia"/>
        </w:rPr>
        <w:t>e.g.</w:t>
      </w:r>
      <w:r w:rsidR="00FD0BE5">
        <w:rPr>
          <w:rFonts w:hint="eastAsia"/>
        </w:rPr>
        <w:t>,</w:t>
      </w:r>
      <w:r w:rsidR="005B77A6">
        <w:rPr>
          <w:rFonts w:hint="eastAsia"/>
        </w:rPr>
        <w:t xml:space="preserve"> IP address</w:t>
      </w:r>
      <w:r w:rsidR="00B6485E">
        <w:rPr>
          <w:rFonts w:hint="eastAsia"/>
        </w:rPr>
        <w:t>es</w:t>
      </w:r>
      <w:r w:rsidR="005B77A6">
        <w:rPr>
          <w:rFonts w:hint="eastAsia"/>
        </w:rPr>
        <w:t xml:space="preserve">) </w:t>
      </w:r>
      <w:r w:rsidR="00CA4552">
        <w:rPr>
          <w:rFonts w:hint="eastAsia"/>
        </w:rPr>
        <w:t>into sub-words</w:t>
      </w:r>
      <w:r w:rsidR="00CC6B10">
        <w:rPr>
          <w:rFonts w:hint="eastAsia"/>
        </w:rPr>
        <w:t xml:space="preserve">. </w:t>
      </w:r>
      <w:r w:rsidR="00B6485E">
        <w:rPr>
          <w:rFonts w:hint="eastAsia"/>
        </w:rPr>
        <w:t>This process can</w:t>
      </w:r>
      <w:r w:rsidR="00EB24FE">
        <w:rPr>
          <w:rFonts w:hint="eastAsia"/>
        </w:rPr>
        <w:t xml:space="preserve"> distort </w:t>
      </w:r>
      <w:r w:rsidR="00C511D7">
        <w:rPr>
          <w:rFonts w:hint="eastAsia"/>
        </w:rPr>
        <w:t>import</w:t>
      </w:r>
      <w:r w:rsidR="00FD0BE5">
        <w:rPr>
          <w:rFonts w:hint="eastAsia"/>
        </w:rPr>
        <w:t>ant</w:t>
      </w:r>
      <w:r w:rsidR="00C511D7">
        <w:rPr>
          <w:rFonts w:hint="eastAsia"/>
        </w:rPr>
        <w:t xml:space="preserve"> contextual information </w:t>
      </w:r>
      <w:r w:rsidR="00482044">
        <w:rPr>
          <w:rFonts w:hint="eastAsia"/>
        </w:rPr>
        <w:t xml:space="preserve">of </w:t>
      </w:r>
      <w:r w:rsidR="00EB24FE">
        <w:rPr>
          <w:rFonts w:hint="eastAsia"/>
        </w:rPr>
        <w:t>tokens</w:t>
      </w:r>
      <w:r w:rsidR="00C511D7">
        <w:rPr>
          <w:rFonts w:hint="eastAsia"/>
        </w:rPr>
        <w:t xml:space="preserve"> </w:t>
      </w:r>
      <w:r w:rsidR="008D0A6B">
        <w:t>and</w:t>
      </w:r>
      <w:r w:rsidR="00C511D7">
        <w:rPr>
          <w:rFonts w:hint="eastAsia"/>
        </w:rPr>
        <w:t xml:space="preserve"> </w:t>
      </w:r>
      <w:r w:rsidR="00C511D7">
        <w:t>increase</w:t>
      </w:r>
      <w:r w:rsidR="00C511D7">
        <w:rPr>
          <w:rFonts w:hint="eastAsia"/>
        </w:rPr>
        <w:t xml:space="preserve"> </w:t>
      </w:r>
      <w:r w:rsidR="00BA7227">
        <w:rPr>
          <w:rFonts w:hint="eastAsia"/>
        </w:rPr>
        <w:t xml:space="preserve">input </w:t>
      </w:r>
      <w:r w:rsidR="008D0A6B">
        <w:rPr>
          <w:rFonts w:hint="eastAsia"/>
        </w:rPr>
        <w:t>sequence length.</w:t>
      </w:r>
      <w:r w:rsidR="00181A3E">
        <w:rPr>
          <w:rFonts w:hint="eastAsia"/>
        </w:rPr>
        <w:t xml:space="preserve"> </w:t>
      </w:r>
      <w:r w:rsidR="00CF6E4A">
        <w:rPr>
          <w:rFonts w:hint="eastAsia"/>
        </w:rPr>
        <w:t xml:space="preserve">The next step </w:t>
      </w:r>
      <w:r w:rsidR="00053141" w:rsidRPr="0067550B">
        <w:rPr>
          <w:rFonts w:hint="eastAsia"/>
        </w:rPr>
        <w:t xml:space="preserve">in </w:t>
      </w:r>
      <w:r w:rsidR="00C81629" w:rsidRPr="0067550B">
        <w:t>the proposed method</w:t>
      </w:r>
      <w:r w:rsidR="0044523F">
        <w:rPr>
          <w:rFonts w:hint="eastAsia"/>
        </w:rPr>
        <w:t xml:space="preserve"> is to </w:t>
      </w:r>
      <w:r w:rsidR="00A87D53">
        <w:rPr>
          <w:rFonts w:hint="eastAsia"/>
        </w:rPr>
        <w:t>develop</w:t>
      </w:r>
      <w:r w:rsidR="0044523F">
        <w:rPr>
          <w:rFonts w:hint="eastAsia"/>
        </w:rPr>
        <w:t xml:space="preserve"> a </w:t>
      </w:r>
      <w:r w:rsidR="00C6686D">
        <w:rPr>
          <w:rFonts w:hint="eastAsia"/>
        </w:rPr>
        <w:t xml:space="preserve">byte-level tokenization </w:t>
      </w:r>
      <w:r w:rsidR="00C6686D">
        <w:t>methodology</w:t>
      </w:r>
      <w:r w:rsidR="00C6686D">
        <w:rPr>
          <w:rFonts w:hint="eastAsia"/>
        </w:rPr>
        <w:t xml:space="preserve"> </w:t>
      </w:r>
      <w:r w:rsidR="00E63949">
        <w:rPr>
          <w:rFonts w:hint="eastAsia"/>
        </w:rPr>
        <w:t>that</w:t>
      </w:r>
      <w:r w:rsidR="00AA152C">
        <w:rPr>
          <w:rFonts w:hint="eastAsia"/>
        </w:rPr>
        <w:t xml:space="preserve"> can learn and </w:t>
      </w:r>
      <w:r w:rsidR="00B137BF">
        <w:rPr>
          <w:rFonts w:hint="eastAsia"/>
        </w:rPr>
        <w:t xml:space="preserve">segment </w:t>
      </w:r>
      <w:r w:rsidR="00045DBB">
        <w:rPr>
          <w:rFonts w:hint="eastAsia"/>
        </w:rPr>
        <w:t>log messages without</w:t>
      </w:r>
      <w:r w:rsidR="00E63949">
        <w:rPr>
          <w:rFonts w:hint="eastAsia"/>
        </w:rPr>
        <w:t xml:space="preserve"> breaking </w:t>
      </w:r>
      <w:r w:rsidR="00C23E2F">
        <w:rPr>
          <w:rFonts w:hint="eastAsia"/>
        </w:rPr>
        <w:t xml:space="preserve">parameters and </w:t>
      </w:r>
      <w:r w:rsidR="00C23E2F">
        <w:t>unfamiliar</w:t>
      </w:r>
      <w:r w:rsidR="00C23E2F">
        <w:rPr>
          <w:rFonts w:hint="eastAsia"/>
        </w:rPr>
        <w:t xml:space="preserve"> technical terms</w:t>
      </w:r>
      <w:r w:rsidR="003B54A9">
        <w:rPr>
          <w:rFonts w:hint="eastAsia"/>
        </w:rPr>
        <w:t xml:space="preserve"> </w:t>
      </w:r>
      <w:r w:rsidR="00F53C3D">
        <w:rPr>
          <w:rFonts w:hint="eastAsia"/>
        </w:rPr>
        <w:t>into sub-words</w:t>
      </w:r>
      <w:r w:rsidR="009F6A84">
        <w:rPr>
          <w:rFonts w:hint="eastAsia"/>
        </w:rPr>
        <w:t xml:space="preserve">, thereby </w:t>
      </w:r>
      <w:r w:rsidR="00BC1662">
        <w:rPr>
          <w:rFonts w:hint="eastAsia"/>
        </w:rPr>
        <w:t xml:space="preserve">better </w:t>
      </w:r>
      <w:r w:rsidR="00B719EF">
        <w:t>preserv</w:t>
      </w:r>
      <w:r w:rsidR="00F83347">
        <w:rPr>
          <w:rFonts w:hint="eastAsia"/>
        </w:rPr>
        <w:t>ing</w:t>
      </w:r>
      <w:r w:rsidR="00BC1662">
        <w:rPr>
          <w:rFonts w:hint="eastAsia"/>
        </w:rPr>
        <w:t xml:space="preserve"> </w:t>
      </w:r>
      <w:r w:rsidR="00C26B1F">
        <w:rPr>
          <w:rFonts w:hint="eastAsia"/>
        </w:rPr>
        <w:t xml:space="preserve">all features of the </w:t>
      </w:r>
      <w:r w:rsidR="00B719EF">
        <w:rPr>
          <w:rFonts w:hint="eastAsia"/>
        </w:rPr>
        <w:t>system logs.</w:t>
      </w:r>
    </w:p>
    <w:p w14:paraId="64EE430B" w14:textId="4199D20E" w:rsidR="00EA518D" w:rsidRPr="00DB2AC8" w:rsidRDefault="00EA518D" w:rsidP="0015701E">
      <w:pPr>
        <w:pStyle w:val="a5"/>
        <w:ind w:firstLine="0"/>
        <w:jc w:val="both"/>
      </w:pPr>
    </w:p>
    <w:p w14:paraId="5030A007" w14:textId="15D1DFAC" w:rsidR="00634882" w:rsidRDefault="006A6B06" w:rsidP="0015701E">
      <w:pPr>
        <w:pStyle w:val="a7"/>
        <w:jc w:val="both"/>
      </w:pPr>
      <w:bookmarkStart w:id="73" w:name="_Toc202104732"/>
      <w:r>
        <w:lastRenderedPageBreak/>
        <w:t>REFERENCE</w:t>
      </w:r>
      <w:bookmarkEnd w:id="73"/>
    </w:p>
    <w:p w14:paraId="6438BE9E" w14:textId="77777777" w:rsidR="00BC1641" w:rsidRPr="00BC1641" w:rsidRDefault="008D6B49" w:rsidP="00BC1641">
      <w:pPr>
        <w:pStyle w:val="af3"/>
        <w:rPr>
          <w:rFonts w:cs="Times New Roman"/>
        </w:rPr>
      </w:pPr>
      <w:r>
        <w:fldChar w:fldCharType="begin"/>
      </w:r>
      <w:r w:rsidR="00BC1641">
        <w:instrText xml:space="preserve"> ADDIN ZOTERO_BIBL {"uncited":[],"omitted":[],"custom":[]} CSL_BIBLIOGRAPHY </w:instrText>
      </w:r>
      <w:r>
        <w:fldChar w:fldCharType="separate"/>
      </w:r>
      <w:r w:rsidR="00BC1641" w:rsidRPr="00BC1641">
        <w:rPr>
          <w:rFonts w:cs="Times New Roman"/>
        </w:rPr>
        <w:t xml:space="preserve">1. </w:t>
      </w:r>
      <w:r w:rsidR="00BC1641" w:rsidRPr="00BC1641">
        <w:rPr>
          <w:rFonts w:cs="Times New Roman"/>
        </w:rPr>
        <w:tab/>
        <w:t>Roku Protecting your Roku account. In: Roku Blog. https://www.roku.com/blog/protecting-your-roku-account. Accessed 28 Feb 2025</w:t>
      </w:r>
    </w:p>
    <w:p w14:paraId="6FF58D16" w14:textId="77777777" w:rsidR="00BC1641" w:rsidRPr="00BC1641" w:rsidRDefault="00BC1641" w:rsidP="00BC1641">
      <w:pPr>
        <w:pStyle w:val="af3"/>
        <w:rPr>
          <w:rFonts w:cs="Times New Roman"/>
        </w:rPr>
      </w:pPr>
      <w:r w:rsidRPr="00BC1641">
        <w:rPr>
          <w:rFonts w:cs="Times New Roman"/>
        </w:rPr>
        <w:t xml:space="preserve">2. </w:t>
      </w:r>
      <w:r w:rsidRPr="00BC1641">
        <w:rPr>
          <w:rFonts w:cs="Times New Roman"/>
        </w:rPr>
        <w:tab/>
        <w:t>Shu X, Tian K, Ciambrone A, Yao D (2017) Breaking the Target: An Analysis of Target Data Breach and Lessons Learned</w:t>
      </w:r>
    </w:p>
    <w:p w14:paraId="3A326F17" w14:textId="77777777" w:rsidR="00BC1641" w:rsidRPr="00BC1641" w:rsidRDefault="00BC1641" w:rsidP="00BC1641">
      <w:pPr>
        <w:pStyle w:val="af3"/>
        <w:rPr>
          <w:rFonts w:cs="Times New Roman"/>
        </w:rPr>
      </w:pPr>
      <w:r w:rsidRPr="00BC1641">
        <w:rPr>
          <w:rFonts w:cs="Times New Roman"/>
        </w:rPr>
        <w:t xml:space="preserve">3. </w:t>
      </w:r>
      <w:r w:rsidRPr="00BC1641">
        <w:rPr>
          <w:rFonts w:cs="Times New Roman"/>
        </w:rPr>
        <w:tab/>
        <w:t>Zhu J, He S, Liu J, et al (2019) Tools and Benchmarks for Automated Log Parsing. In: 2019 IEEE/ACM 41st International Conference on Software Engineering: Software Engineering in Practice (ICSE-SEIP). pp 121–130</w:t>
      </w:r>
    </w:p>
    <w:p w14:paraId="3BDCA6FD" w14:textId="77777777" w:rsidR="00BC1641" w:rsidRPr="00BC1641" w:rsidRDefault="00BC1641" w:rsidP="00BC1641">
      <w:pPr>
        <w:pStyle w:val="af3"/>
        <w:rPr>
          <w:rFonts w:cs="Times New Roman"/>
        </w:rPr>
      </w:pPr>
      <w:r w:rsidRPr="00BC1641">
        <w:rPr>
          <w:rFonts w:cs="Times New Roman"/>
        </w:rPr>
        <w:t xml:space="preserve">4. </w:t>
      </w:r>
      <w:r w:rsidRPr="00BC1641">
        <w:rPr>
          <w:rFonts w:cs="Times New Roman"/>
        </w:rPr>
        <w:tab/>
        <w:t>Thaler S, Menkonvski V, Petkovic M (2017) Towards a neural language model for signature extraction from forensic logs. In: 2017 5th International Symposium on Digital Forensic and Security (ISDFS). pp 1–6</w:t>
      </w:r>
    </w:p>
    <w:p w14:paraId="1AFF0563" w14:textId="77777777" w:rsidR="00BC1641" w:rsidRPr="00BC1641" w:rsidRDefault="00BC1641" w:rsidP="00BC1641">
      <w:pPr>
        <w:pStyle w:val="af3"/>
        <w:rPr>
          <w:rFonts w:cs="Times New Roman"/>
        </w:rPr>
      </w:pPr>
      <w:r w:rsidRPr="00BC1641">
        <w:rPr>
          <w:rFonts w:cs="Times New Roman"/>
        </w:rPr>
        <w:t xml:space="preserve">5. </w:t>
      </w:r>
      <w:r w:rsidRPr="00BC1641">
        <w:rPr>
          <w:rFonts w:cs="Times New Roman"/>
        </w:rPr>
        <w:tab/>
        <w:t>Jiang ZM, Hassan AE, Flora P, Hamann G (2008) Abstracting Execution Logs to Execution Events for Enterprise Applications (Short Paper). In: 2008 The Eighth International Conference on Quality Software. pp 181–186</w:t>
      </w:r>
    </w:p>
    <w:p w14:paraId="447E79C3" w14:textId="77777777" w:rsidR="00BC1641" w:rsidRPr="00BC1641" w:rsidRDefault="00BC1641" w:rsidP="00BC1641">
      <w:pPr>
        <w:pStyle w:val="af3"/>
        <w:rPr>
          <w:rFonts w:cs="Times New Roman"/>
        </w:rPr>
      </w:pPr>
      <w:r w:rsidRPr="00BC1641">
        <w:rPr>
          <w:rFonts w:cs="Times New Roman"/>
        </w:rPr>
        <w:t xml:space="preserve">6. </w:t>
      </w:r>
      <w:r w:rsidRPr="00BC1641">
        <w:rPr>
          <w:rFonts w:cs="Times New Roman"/>
        </w:rPr>
        <w:tab/>
        <w:t>He P, Zhu J, Zheng Z, Lyu MR (2017) Drain: An Online Log Parsing Approach with Fixed Depth Tree. In: 2017 IEEE International Conference on Web Services (ICWS). pp 33–40</w:t>
      </w:r>
    </w:p>
    <w:p w14:paraId="4311FCAA" w14:textId="77777777" w:rsidR="00BC1641" w:rsidRPr="00BC1641" w:rsidRDefault="00BC1641" w:rsidP="00BC1641">
      <w:pPr>
        <w:pStyle w:val="af3"/>
        <w:rPr>
          <w:rFonts w:cs="Times New Roman"/>
        </w:rPr>
      </w:pPr>
      <w:r w:rsidRPr="00BC1641">
        <w:rPr>
          <w:rFonts w:cs="Times New Roman"/>
        </w:rPr>
        <w:t xml:space="preserve">7. </w:t>
      </w:r>
      <w:r w:rsidRPr="00BC1641">
        <w:rPr>
          <w:rFonts w:cs="Times New Roman"/>
        </w:rPr>
        <w:tab/>
        <w:t>He P, Zhu J, Xu P, et al (2018) A Directed Acyclic Graph Approach to Online Log Parsing</w:t>
      </w:r>
    </w:p>
    <w:p w14:paraId="2416E2E5" w14:textId="77777777" w:rsidR="00BC1641" w:rsidRPr="00BC1641" w:rsidRDefault="00BC1641" w:rsidP="00BC1641">
      <w:pPr>
        <w:pStyle w:val="af3"/>
        <w:rPr>
          <w:rFonts w:cs="Times New Roman"/>
        </w:rPr>
      </w:pPr>
      <w:r w:rsidRPr="00BC1641">
        <w:rPr>
          <w:rFonts w:cs="Times New Roman"/>
        </w:rPr>
        <w:t xml:space="preserve">8. </w:t>
      </w:r>
      <w:r w:rsidRPr="00BC1641">
        <w:rPr>
          <w:rFonts w:cs="Times New Roman"/>
        </w:rPr>
        <w:tab/>
        <w:t>Nagappan M, Vouk MA (2010) Abstracting log lines to log event types for mining software system logs. In: 2010 7th IEEE Working Conference on Mining Software Repositories (MSR 2010). pp 114–117</w:t>
      </w:r>
    </w:p>
    <w:p w14:paraId="1D0B3C91" w14:textId="77777777" w:rsidR="00BC1641" w:rsidRPr="00BC1641" w:rsidRDefault="00BC1641" w:rsidP="00BC1641">
      <w:pPr>
        <w:pStyle w:val="af3"/>
        <w:rPr>
          <w:rFonts w:cs="Times New Roman"/>
        </w:rPr>
      </w:pPr>
      <w:r w:rsidRPr="00BC1641">
        <w:rPr>
          <w:rFonts w:cs="Times New Roman"/>
        </w:rPr>
        <w:t xml:space="preserve">9. </w:t>
      </w:r>
      <w:r w:rsidRPr="00BC1641">
        <w:rPr>
          <w:rFonts w:cs="Times New Roman"/>
        </w:rPr>
        <w:tab/>
        <w:t>Dai H, Li H, Chen C-S, et al (2022) Logram: Efficient Log Parsing Using nn-Gram Dictionaries. IEEE Transactions on Software Engineering 48:879–892. https://doi.org/10.1109/TSE.2020.3007554</w:t>
      </w:r>
    </w:p>
    <w:p w14:paraId="531F4431" w14:textId="77777777" w:rsidR="00BC1641" w:rsidRPr="00BC1641" w:rsidRDefault="00BC1641" w:rsidP="00BC1641">
      <w:pPr>
        <w:pStyle w:val="af3"/>
        <w:rPr>
          <w:rFonts w:cs="Times New Roman"/>
        </w:rPr>
      </w:pPr>
      <w:r w:rsidRPr="00BC1641">
        <w:rPr>
          <w:rFonts w:cs="Times New Roman"/>
        </w:rPr>
        <w:t xml:space="preserve">10. </w:t>
      </w:r>
      <w:r w:rsidRPr="00BC1641">
        <w:rPr>
          <w:rFonts w:cs="Times New Roman"/>
        </w:rPr>
        <w:tab/>
        <w:t>Vaarandi R, Pihelgas M (2015) LogCluster - A data clustering and pattern mining algorithm for event logs. In: 2015 11th International Conference on Network and Service Management (CNSM). pp 1–7</w:t>
      </w:r>
    </w:p>
    <w:p w14:paraId="7187EA82" w14:textId="77777777" w:rsidR="00BC1641" w:rsidRPr="00BC1641" w:rsidRDefault="00BC1641" w:rsidP="00BC1641">
      <w:pPr>
        <w:pStyle w:val="af3"/>
        <w:rPr>
          <w:rFonts w:cs="Times New Roman"/>
        </w:rPr>
      </w:pPr>
      <w:r w:rsidRPr="00BC1641">
        <w:rPr>
          <w:rFonts w:cs="Times New Roman"/>
        </w:rPr>
        <w:t xml:space="preserve">11. </w:t>
      </w:r>
      <w:r w:rsidRPr="00BC1641">
        <w:rPr>
          <w:rFonts w:cs="Times New Roman"/>
        </w:rPr>
        <w:tab/>
        <w:t xml:space="preserve">Du M, Li F (2016) Spell: Streaming Parsing of System Event Logs. In: 2016 </w:t>
      </w:r>
      <w:r w:rsidRPr="00BC1641">
        <w:rPr>
          <w:rFonts w:cs="Times New Roman"/>
        </w:rPr>
        <w:lastRenderedPageBreak/>
        <w:t>IEEE 16th International Conference on Data Mining (ICDM). pp 859–864</w:t>
      </w:r>
    </w:p>
    <w:p w14:paraId="063C6DD9" w14:textId="77777777" w:rsidR="00BC1641" w:rsidRPr="00BC1641" w:rsidRDefault="00BC1641" w:rsidP="00BC1641">
      <w:pPr>
        <w:pStyle w:val="af3"/>
        <w:rPr>
          <w:rFonts w:cs="Times New Roman"/>
        </w:rPr>
      </w:pPr>
      <w:r w:rsidRPr="00BC1641">
        <w:rPr>
          <w:rFonts w:cs="Times New Roman"/>
        </w:rPr>
        <w:t xml:space="preserve">12. </w:t>
      </w:r>
      <w:r w:rsidRPr="00BC1641">
        <w:rPr>
          <w:rFonts w:cs="Times New Roman"/>
        </w:rPr>
        <w:tab/>
        <w:t>Le V-H, Zhang H (2021) Log-based Anomaly Detection Without Log Parsing. In: 2021 36th IEEE/ACM International Conference on Automated Software Engineering (ASE). pp 492–504</w:t>
      </w:r>
    </w:p>
    <w:p w14:paraId="574ED19B" w14:textId="77777777" w:rsidR="00BC1641" w:rsidRPr="00BC1641" w:rsidRDefault="00BC1641" w:rsidP="00BC1641">
      <w:pPr>
        <w:pStyle w:val="af3"/>
        <w:rPr>
          <w:rFonts w:cs="Times New Roman"/>
        </w:rPr>
      </w:pPr>
      <w:r w:rsidRPr="00BC1641">
        <w:rPr>
          <w:rFonts w:cs="Times New Roman"/>
        </w:rPr>
        <w:t xml:space="preserve">13. </w:t>
      </w:r>
      <w:r w:rsidRPr="00BC1641">
        <w:rPr>
          <w:rFonts w:cs="Times New Roman"/>
        </w:rPr>
        <w:tab/>
        <w:t>Fu Y, Yan M, Xu Z, et al (2022) An empirical study of the impact of log parsers on the performance of log-based anomaly detection. Empir Software Eng 28:6. https://doi.org/10.1007/s10664-022-10214-6</w:t>
      </w:r>
    </w:p>
    <w:p w14:paraId="05CC14DC" w14:textId="77777777" w:rsidR="00BC1641" w:rsidRPr="00BC1641" w:rsidRDefault="00BC1641" w:rsidP="00BC1641">
      <w:pPr>
        <w:pStyle w:val="af3"/>
        <w:rPr>
          <w:rFonts w:cs="Times New Roman"/>
        </w:rPr>
      </w:pPr>
      <w:r w:rsidRPr="00BC1641">
        <w:rPr>
          <w:rFonts w:cs="Times New Roman"/>
        </w:rPr>
        <w:t xml:space="preserve">14. </w:t>
      </w:r>
      <w:r w:rsidRPr="00BC1641">
        <w:rPr>
          <w:rFonts w:cs="Times New Roman"/>
        </w:rPr>
        <w:tab/>
        <w:t>Chen M, Zheng AX, Lloyd J, et al (2004) Failure diagnosis using decision trees. In: International Conference on Autonomic Computing, 2004. Proceedings. pp 36–43</w:t>
      </w:r>
    </w:p>
    <w:p w14:paraId="0148DE78" w14:textId="77777777" w:rsidR="00BC1641" w:rsidRPr="00BC1641" w:rsidRDefault="00BC1641" w:rsidP="00BC1641">
      <w:pPr>
        <w:pStyle w:val="af3"/>
        <w:rPr>
          <w:rFonts w:cs="Times New Roman"/>
        </w:rPr>
      </w:pPr>
      <w:r w:rsidRPr="00BC1641">
        <w:rPr>
          <w:rFonts w:cs="Times New Roman"/>
        </w:rPr>
        <w:t xml:space="preserve">15. </w:t>
      </w:r>
      <w:r w:rsidRPr="00BC1641">
        <w:rPr>
          <w:rFonts w:cs="Times New Roman"/>
        </w:rPr>
        <w:tab/>
        <w:t>Breier J, Branišová J (2015) Anomaly Detection from Log Files Using Data Mining Techniques. In: Kim KJ (ed) Information Science and Applications. Springer, Berlin, Heidelberg, pp 449–457</w:t>
      </w:r>
    </w:p>
    <w:p w14:paraId="638B4AF4" w14:textId="77777777" w:rsidR="00BC1641" w:rsidRPr="00BC1641" w:rsidRDefault="00BC1641" w:rsidP="00BC1641">
      <w:pPr>
        <w:pStyle w:val="af3"/>
        <w:rPr>
          <w:rFonts w:cs="Times New Roman"/>
        </w:rPr>
      </w:pPr>
      <w:r w:rsidRPr="00BC1641">
        <w:rPr>
          <w:rFonts w:cs="Times New Roman"/>
        </w:rPr>
        <w:t xml:space="preserve">16. </w:t>
      </w:r>
      <w:r w:rsidRPr="00BC1641">
        <w:rPr>
          <w:rFonts w:cs="Times New Roman"/>
        </w:rPr>
        <w:tab/>
        <w:t>Lin Q, Zhang H, Lou J-G, et al (2016) Log clustering based problem identification for online service systems. In: Proceedings of the 38th International Conference on Software Engineering Companion. Association for Computing Machinery, New York, NY, USA, pp 102–111</w:t>
      </w:r>
    </w:p>
    <w:p w14:paraId="71C756AB" w14:textId="77777777" w:rsidR="00BC1641" w:rsidRPr="00BC1641" w:rsidRDefault="00BC1641" w:rsidP="00BC1641">
      <w:pPr>
        <w:pStyle w:val="af3"/>
        <w:rPr>
          <w:rFonts w:cs="Times New Roman"/>
        </w:rPr>
      </w:pPr>
      <w:r w:rsidRPr="00BC1641">
        <w:rPr>
          <w:rFonts w:cs="Times New Roman"/>
        </w:rPr>
        <w:t xml:space="preserve">17. </w:t>
      </w:r>
      <w:r w:rsidRPr="00BC1641">
        <w:rPr>
          <w:rFonts w:cs="Times New Roman"/>
        </w:rPr>
        <w:tab/>
        <w:t>Du M, Li F, Zheng G, Srikumar V (2017) Anomaly Detection from Log Files Using Data  Mining Techniques. In: Proceedings of the 2017 ACM SIGSAC Conference on Computer and Communications Security. Association for Computing Machinery, New York, NY, USA, pp 1285–1298</w:t>
      </w:r>
    </w:p>
    <w:p w14:paraId="0754D63C" w14:textId="77777777" w:rsidR="00BC1641" w:rsidRPr="00BC1641" w:rsidRDefault="00BC1641" w:rsidP="00BC1641">
      <w:pPr>
        <w:pStyle w:val="af3"/>
        <w:rPr>
          <w:rFonts w:cs="Times New Roman"/>
        </w:rPr>
      </w:pPr>
      <w:r w:rsidRPr="00BC1641">
        <w:rPr>
          <w:rFonts w:cs="Times New Roman"/>
        </w:rPr>
        <w:t xml:space="preserve">18. </w:t>
      </w:r>
      <w:r w:rsidRPr="00BC1641">
        <w:rPr>
          <w:rFonts w:cs="Times New Roman"/>
        </w:rPr>
        <w:tab/>
        <w:t>Lu S, Wei X, Li Y, Wang L (2018) Detecting Anomaly in Big Data System Logs Using Convolutional Neural Network. In: 2018 IEEE 16th Intl Conf on Dependable, Autonomic and Secure Computing, 16th Intl Conf on Pervasive Intelligence and Computing, 4th Intl Conf on Big Data Intelligence and Computing and Cyber Science and Technology Congress(DASC/PiCom/DataCom/CyberSciTech). pp 151–158</w:t>
      </w:r>
    </w:p>
    <w:p w14:paraId="5CAB75DD" w14:textId="77777777" w:rsidR="00BC1641" w:rsidRPr="00BC1641" w:rsidRDefault="00BC1641" w:rsidP="00BC1641">
      <w:pPr>
        <w:pStyle w:val="af3"/>
        <w:rPr>
          <w:rFonts w:cs="Times New Roman"/>
        </w:rPr>
      </w:pPr>
      <w:r w:rsidRPr="00BC1641">
        <w:rPr>
          <w:rFonts w:cs="Times New Roman"/>
        </w:rPr>
        <w:t xml:space="preserve">19. </w:t>
      </w:r>
      <w:r w:rsidRPr="00BC1641">
        <w:rPr>
          <w:rFonts w:cs="Times New Roman"/>
        </w:rPr>
        <w:tab/>
        <w:t>Vaswani A, Shazeer N, Parmar N, et al (2017) Attention is All you Need. In: Advances in Neural Information Processing Systems. Curran Associates, Inc.</w:t>
      </w:r>
    </w:p>
    <w:p w14:paraId="38D596B9" w14:textId="77777777" w:rsidR="00BC1641" w:rsidRPr="00BC1641" w:rsidRDefault="00BC1641" w:rsidP="00BC1641">
      <w:pPr>
        <w:pStyle w:val="af3"/>
        <w:rPr>
          <w:rFonts w:cs="Times New Roman"/>
        </w:rPr>
      </w:pPr>
      <w:r w:rsidRPr="00BC1641">
        <w:rPr>
          <w:rFonts w:cs="Times New Roman"/>
        </w:rPr>
        <w:t xml:space="preserve">20. </w:t>
      </w:r>
      <w:r w:rsidRPr="00BC1641">
        <w:rPr>
          <w:rFonts w:cs="Times New Roman"/>
        </w:rPr>
        <w:tab/>
        <w:t>Guo H, Yuan S, Wu X (2021) LogBERT: Log Anomaly Detection via BERT. In: 2021 International Joint Conference on Neural Networks (IJCNN). pp 1–8</w:t>
      </w:r>
    </w:p>
    <w:p w14:paraId="7503FF36" w14:textId="77777777" w:rsidR="00BC1641" w:rsidRPr="00BC1641" w:rsidRDefault="00BC1641" w:rsidP="00BC1641">
      <w:pPr>
        <w:pStyle w:val="af3"/>
        <w:rPr>
          <w:rFonts w:cs="Times New Roman"/>
        </w:rPr>
      </w:pPr>
      <w:r w:rsidRPr="00BC1641">
        <w:rPr>
          <w:rFonts w:cs="Times New Roman"/>
        </w:rPr>
        <w:t xml:space="preserve">21. </w:t>
      </w:r>
      <w:r w:rsidRPr="00BC1641">
        <w:rPr>
          <w:rFonts w:cs="Times New Roman"/>
        </w:rPr>
        <w:tab/>
        <w:t xml:space="preserve">Qi J, Huang S, Luan Z, et al (2023) LogGPT: Exploring ChatGPT for Log-Based </w:t>
      </w:r>
      <w:r w:rsidRPr="00BC1641">
        <w:rPr>
          <w:rFonts w:cs="Times New Roman"/>
        </w:rPr>
        <w:lastRenderedPageBreak/>
        <w:t>Anomaly Detection. In: 2023 IEEE International Conference on High Performance Computing &amp; Communications, Data Science &amp; Systems, Smart City &amp; Dependability in Sensor, Cloud &amp; Big Data Systems &amp; Application (HPCC/DSS/SmartCity/DependSys). pp 273–280</w:t>
      </w:r>
    </w:p>
    <w:p w14:paraId="3562A9D0" w14:textId="77777777" w:rsidR="00BC1641" w:rsidRPr="00BC1641" w:rsidRDefault="00BC1641" w:rsidP="00BC1641">
      <w:pPr>
        <w:pStyle w:val="af3"/>
        <w:rPr>
          <w:rFonts w:cs="Times New Roman"/>
        </w:rPr>
      </w:pPr>
      <w:r w:rsidRPr="00BC1641">
        <w:rPr>
          <w:rFonts w:cs="Times New Roman"/>
        </w:rPr>
        <w:t xml:space="preserve">22. </w:t>
      </w:r>
      <w:r w:rsidRPr="00BC1641">
        <w:rPr>
          <w:rFonts w:cs="Times New Roman"/>
        </w:rPr>
        <w:tab/>
        <w:t>Niu W, Li Z, He Z, et al (2024) FSMFLog: Discovering Anomalous Logs Combining Full Semantic Information and Multifeature Fusion. IEEE Internet of Things Journal 11:4442–4453. https://doi.org/10.1109/JIOT.2023.3300690</w:t>
      </w:r>
    </w:p>
    <w:p w14:paraId="25195952" w14:textId="77777777" w:rsidR="00BC1641" w:rsidRPr="00BC1641" w:rsidRDefault="00BC1641" w:rsidP="00BC1641">
      <w:pPr>
        <w:pStyle w:val="af3"/>
        <w:rPr>
          <w:rFonts w:cs="Times New Roman"/>
        </w:rPr>
      </w:pPr>
      <w:r w:rsidRPr="00BC1641">
        <w:rPr>
          <w:rFonts w:cs="Times New Roman"/>
        </w:rPr>
        <w:t xml:space="preserve">23. </w:t>
      </w:r>
      <w:r w:rsidRPr="00BC1641">
        <w:rPr>
          <w:rFonts w:cs="Times New Roman"/>
        </w:rPr>
        <w:tab/>
        <w:t>Guo H, Yang J, Liu J, et al (2024) LogFormer: a pre-train and tuning pipeline for log anomaly detection. In: Proceedings of the Thirty-Eighth AAAI Conference on Artificial Intelligence and Thirty-Sixth Conference on Innovative Applications of Artificial Intelligence and Fourteenth Symposium on Educational Advances in Artificial Intelligence. AAAI Press, pp 135–143</w:t>
      </w:r>
    </w:p>
    <w:p w14:paraId="58846093" w14:textId="77777777" w:rsidR="00BC1641" w:rsidRPr="00BC1641" w:rsidRDefault="00BC1641" w:rsidP="00BC1641">
      <w:pPr>
        <w:pStyle w:val="af3"/>
        <w:rPr>
          <w:rFonts w:cs="Times New Roman"/>
        </w:rPr>
      </w:pPr>
      <w:r w:rsidRPr="00BC1641">
        <w:rPr>
          <w:rFonts w:cs="Times New Roman"/>
        </w:rPr>
        <w:t xml:space="preserve">24. </w:t>
      </w:r>
      <w:r w:rsidRPr="00BC1641">
        <w:rPr>
          <w:rFonts w:cs="Times New Roman"/>
        </w:rPr>
        <w:tab/>
        <w:t>Khan ZA, Shin D, Bianculli D, Briand LC (2024) Impact of log parsing on deep learning-based anomaly detection. Empir Software Eng 29:139. https://doi.org/10.1007/s10664-024-10533-w</w:t>
      </w:r>
    </w:p>
    <w:p w14:paraId="6979D3AC" w14:textId="77777777" w:rsidR="00BC1641" w:rsidRPr="00BC1641" w:rsidRDefault="00BC1641" w:rsidP="00BC1641">
      <w:pPr>
        <w:pStyle w:val="af3"/>
        <w:rPr>
          <w:rFonts w:cs="Times New Roman"/>
        </w:rPr>
      </w:pPr>
      <w:r w:rsidRPr="00BC1641">
        <w:rPr>
          <w:rFonts w:cs="Times New Roman"/>
        </w:rPr>
        <w:t xml:space="preserve">25. </w:t>
      </w:r>
      <w:r w:rsidRPr="00BC1641">
        <w:rPr>
          <w:rFonts w:cs="Times New Roman"/>
        </w:rPr>
        <w:tab/>
        <w:t>Guan W, Cao J, Qian S, et al (2025) LogLLM: Log-based Anomaly Detection Using Large Language Models</w:t>
      </w:r>
    </w:p>
    <w:p w14:paraId="01BA5963" w14:textId="77777777" w:rsidR="00BC1641" w:rsidRPr="00BC1641" w:rsidRDefault="00BC1641" w:rsidP="00BC1641">
      <w:pPr>
        <w:pStyle w:val="af3"/>
        <w:rPr>
          <w:rFonts w:cs="Times New Roman"/>
        </w:rPr>
      </w:pPr>
      <w:r w:rsidRPr="00BC1641">
        <w:rPr>
          <w:rFonts w:cs="Times New Roman"/>
        </w:rPr>
        <w:t xml:space="preserve">26. </w:t>
      </w:r>
      <w:r w:rsidRPr="00BC1641">
        <w:rPr>
          <w:rFonts w:cs="Times New Roman"/>
        </w:rPr>
        <w:tab/>
        <w:t>Xiao R, Li W, Lu J, Jin S (2024) ContexLog: Non-Parsing Log Anomaly Detection With All Information Preservation and Enhanced Contextual Representation. IEEE Transactions on Network and Service Management 21:4750–4762. https://doi.org/10.1109/TNSM.2024.3400283</w:t>
      </w:r>
    </w:p>
    <w:p w14:paraId="6503CDA8" w14:textId="77777777" w:rsidR="00BC1641" w:rsidRPr="00BC1641" w:rsidRDefault="00BC1641" w:rsidP="00BC1641">
      <w:pPr>
        <w:pStyle w:val="af3"/>
        <w:rPr>
          <w:rFonts w:cs="Times New Roman"/>
        </w:rPr>
      </w:pPr>
      <w:r w:rsidRPr="00BC1641">
        <w:rPr>
          <w:rFonts w:cs="Times New Roman"/>
        </w:rPr>
        <w:t xml:space="preserve">27. </w:t>
      </w:r>
      <w:r w:rsidRPr="00BC1641">
        <w:rPr>
          <w:rFonts w:cs="Times New Roman"/>
        </w:rPr>
        <w:tab/>
        <w:t>Ma X, Zou H, He P, et al (2025) On the Influence of Data Resampling for Deep Learning-Based Log Anomaly Detection: Insights and Recommendations. IEEE Transactions on Software Engineering 51:243–261. https://doi.org/10.1109/TSE.2024.3513413</w:t>
      </w:r>
    </w:p>
    <w:p w14:paraId="5DF583B1" w14:textId="77777777" w:rsidR="00BC1641" w:rsidRPr="00BC1641" w:rsidRDefault="00BC1641" w:rsidP="00BC1641">
      <w:pPr>
        <w:pStyle w:val="af3"/>
        <w:rPr>
          <w:rFonts w:cs="Times New Roman"/>
        </w:rPr>
      </w:pPr>
      <w:r w:rsidRPr="00BC1641">
        <w:rPr>
          <w:rFonts w:cs="Times New Roman"/>
        </w:rPr>
        <w:t xml:space="preserve">28. </w:t>
      </w:r>
      <w:r w:rsidRPr="00BC1641">
        <w:rPr>
          <w:rFonts w:cs="Times New Roman"/>
        </w:rPr>
        <w:tab/>
        <w:t>Child R, Gray S, Radford A, Sutskever I (2019) Generating Long Sequences with Sparse Transformers</w:t>
      </w:r>
    </w:p>
    <w:p w14:paraId="2ECA1018" w14:textId="77777777" w:rsidR="00BC1641" w:rsidRPr="00BC1641" w:rsidRDefault="00BC1641" w:rsidP="00BC1641">
      <w:pPr>
        <w:pStyle w:val="af3"/>
        <w:rPr>
          <w:rFonts w:cs="Times New Roman"/>
        </w:rPr>
      </w:pPr>
      <w:r w:rsidRPr="00BC1641">
        <w:rPr>
          <w:rFonts w:cs="Times New Roman"/>
        </w:rPr>
        <w:t xml:space="preserve">29. </w:t>
      </w:r>
      <w:r w:rsidRPr="00BC1641">
        <w:rPr>
          <w:rFonts w:cs="Times New Roman"/>
        </w:rPr>
        <w:tab/>
        <w:t>Kitaev N, Kaiser Ł, Levskaya A (2020) Reformer: The Efficient Transformer</w:t>
      </w:r>
    </w:p>
    <w:p w14:paraId="18D826B0" w14:textId="77777777" w:rsidR="00BC1641" w:rsidRPr="00BC1641" w:rsidRDefault="00BC1641" w:rsidP="00BC1641">
      <w:pPr>
        <w:pStyle w:val="af3"/>
        <w:rPr>
          <w:rFonts w:cs="Times New Roman"/>
        </w:rPr>
      </w:pPr>
      <w:r w:rsidRPr="00BC1641">
        <w:rPr>
          <w:rFonts w:cs="Times New Roman"/>
        </w:rPr>
        <w:t xml:space="preserve">30. </w:t>
      </w:r>
      <w:r w:rsidRPr="00BC1641">
        <w:rPr>
          <w:rFonts w:cs="Times New Roman"/>
        </w:rPr>
        <w:tab/>
        <w:t>Wang S, Li BZ, Khabsa M, et al (2020) Linformer: Self-Attention with Linear Complexity</w:t>
      </w:r>
    </w:p>
    <w:p w14:paraId="3750E9BB" w14:textId="77777777" w:rsidR="00BC1641" w:rsidRPr="00BC1641" w:rsidRDefault="00BC1641" w:rsidP="00BC1641">
      <w:pPr>
        <w:pStyle w:val="af3"/>
        <w:rPr>
          <w:rFonts w:cs="Times New Roman"/>
        </w:rPr>
      </w:pPr>
      <w:r w:rsidRPr="00BC1641">
        <w:rPr>
          <w:rFonts w:cs="Times New Roman"/>
        </w:rPr>
        <w:t xml:space="preserve">31. </w:t>
      </w:r>
      <w:r w:rsidRPr="00BC1641">
        <w:rPr>
          <w:rFonts w:cs="Times New Roman"/>
        </w:rPr>
        <w:tab/>
        <w:t xml:space="preserve">Zhu J, He S, He P, et al (2023) Loghub: A Large Collection of System Log Datasets for AI-driven Log Analytics. In: 2023 IEEE 34th International </w:t>
      </w:r>
      <w:r w:rsidRPr="00BC1641">
        <w:rPr>
          <w:rFonts w:cs="Times New Roman"/>
        </w:rPr>
        <w:lastRenderedPageBreak/>
        <w:t>Symposium on Software Reliability Engineering (ISSRE). pp 355–366</w:t>
      </w:r>
    </w:p>
    <w:p w14:paraId="362382D3" w14:textId="77777777" w:rsidR="00BC1641" w:rsidRPr="00BC1641" w:rsidRDefault="00BC1641" w:rsidP="00BC1641">
      <w:pPr>
        <w:pStyle w:val="af3"/>
        <w:rPr>
          <w:rFonts w:cs="Times New Roman"/>
        </w:rPr>
      </w:pPr>
      <w:r w:rsidRPr="00BC1641">
        <w:rPr>
          <w:rFonts w:cs="Times New Roman"/>
        </w:rPr>
        <w:t xml:space="preserve">32. </w:t>
      </w:r>
      <w:r w:rsidRPr="00BC1641">
        <w:rPr>
          <w:rFonts w:cs="Times New Roman"/>
        </w:rPr>
        <w:tab/>
        <w:t>Sennrich R, Haddow B, Birch A (2016) Neural Machine Translation of Rare Words with Subword Units</w:t>
      </w:r>
    </w:p>
    <w:p w14:paraId="0B5EB4F8" w14:textId="77777777" w:rsidR="00BC1641" w:rsidRPr="00BC1641" w:rsidRDefault="00BC1641" w:rsidP="00BC1641">
      <w:pPr>
        <w:pStyle w:val="af3"/>
        <w:rPr>
          <w:rFonts w:cs="Times New Roman"/>
        </w:rPr>
      </w:pPr>
      <w:r w:rsidRPr="00BC1641">
        <w:rPr>
          <w:rFonts w:cs="Times New Roman"/>
        </w:rPr>
        <w:t xml:space="preserve">33. </w:t>
      </w:r>
      <w:r w:rsidRPr="00BC1641">
        <w:rPr>
          <w:rFonts w:cs="Times New Roman"/>
        </w:rPr>
        <w:tab/>
        <w:t>Loshchilov I, Hutter F (2019) Decoupled Weight Decay Regularization</w:t>
      </w:r>
    </w:p>
    <w:p w14:paraId="4B51392D" w14:textId="77777777" w:rsidR="00BC1641" w:rsidRPr="00BC1641" w:rsidRDefault="00BC1641" w:rsidP="00BC1641">
      <w:pPr>
        <w:pStyle w:val="af3"/>
        <w:rPr>
          <w:rFonts w:cs="Times New Roman"/>
        </w:rPr>
      </w:pPr>
      <w:r w:rsidRPr="00BC1641">
        <w:rPr>
          <w:rFonts w:cs="Times New Roman"/>
        </w:rPr>
        <w:t xml:space="preserve">34. </w:t>
      </w:r>
      <w:r w:rsidRPr="00BC1641">
        <w:rPr>
          <w:rFonts w:cs="Times New Roman"/>
        </w:rPr>
        <w:tab/>
        <w:t>Meng W, Liu Y, Zhu Y, et al (2019) LogAnomaly: Unsupervised Detection of Sequential and Quantitative Anomalies in Unstructured Logs. In: Proceedings of the Twenty-Eighth International Joint Conference on Artificial Intelligence. International Joint Conferences on Artificial Intelligence Organization, Macao, China, pp 4739–4745</w:t>
      </w:r>
    </w:p>
    <w:p w14:paraId="060B5E33" w14:textId="77777777" w:rsidR="00BC1641" w:rsidRPr="00BC1641" w:rsidRDefault="00BC1641" w:rsidP="00BC1641">
      <w:pPr>
        <w:pStyle w:val="af3"/>
        <w:rPr>
          <w:rFonts w:cs="Times New Roman"/>
        </w:rPr>
      </w:pPr>
      <w:r w:rsidRPr="00BC1641">
        <w:rPr>
          <w:rFonts w:cs="Times New Roman"/>
        </w:rPr>
        <w:t xml:space="preserve">35. </w:t>
      </w:r>
      <w:r w:rsidRPr="00BC1641">
        <w:rPr>
          <w:rFonts w:cs="Times New Roman"/>
        </w:rPr>
        <w:tab/>
        <w:t>Li X, Chen P, Jing L, et al (2020) SwissLog: Robust and Unified Deep Learning Based Log Anomaly Detection for Diverse Faults. In: 2020 IEEE 31st International Symposium on Software Reliability Engineering (ISSRE). pp 92–103</w:t>
      </w:r>
    </w:p>
    <w:p w14:paraId="7D297EC0" w14:textId="77777777" w:rsidR="00BC1641" w:rsidRPr="00BC1641" w:rsidRDefault="00BC1641" w:rsidP="00BC1641">
      <w:pPr>
        <w:pStyle w:val="af3"/>
        <w:rPr>
          <w:rFonts w:cs="Times New Roman"/>
        </w:rPr>
      </w:pPr>
      <w:r w:rsidRPr="00BC1641">
        <w:rPr>
          <w:rFonts w:cs="Times New Roman"/>
        </w:rPr>
        <w:t xml:space="preserve">36. </w:t>
      </w:r>
      <w:r w:rsidRPr="00BC1641">
        <w:rPr>
          <w:rFonts w:cs="Times New Roman"/>
        </w:rPr>
        <w:tab/>
        <w:t>Yang L, Chen J, Wang Z, et al (2021) PLELog: Semi-Supervised Log-Based Anomaly Detection via Probabilistic Label Estimation. In: 2021 IEEE/ACM 43rd International Conference on Software Engineering: Companion Proceedings (ICSE-Companion). pp 230–231</w:t>
      </w:r>
    </w:p>
    <w:p w14:paraId="1223CAA2" w14:textId="13EE5B92" w:rsidR="008D6B49" w:rsidRPr="008D6B49" w:rsidRDefault="008D6B49" w:rsidP="0015701E">
      <w:pPr>
        <w:jc w:val="both"/>
      </w:pPr>
      <w:r>
        <w:fldChar w:fldCharType="end"/>
      </w:r>
    </w:p>
    <w:sectPr w:rsidR="008D6B49" w:rsidRPr="008D6B49" w:rsidSect="00205088">
      <w:headerReference w:type="first" r:id="rId4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1011" w14:textId="77777777" w:rsidR="00847354" w:rsidRDefault="00847354" w:rsidP="00826B8C">
      <w:pPr>
        <w:spacing w:line="240" w:lineRule="auto"/>
      </w:pPr>
      <w:r>
        <w:separator/>
      </w:r>
    </w:p>
  </w:endnote>
  <w:endnote w:type="continuationSeparator" w:id="0">
    <w:p w14:paraId="2D26B622" w14:textId="77777777" w:rsidR="00847354" w:rsidRDefault="00847354" w:rsidP="00826B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iauKaiTC Regular">
    <w:altName w:val="微軟正黑體"/>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本文 CS 字型)">
    <w:altName w:val="新細明體"/>
    <w:charset w:val="88"/>
    <w:family w:val="roman"/>
    <w:pitch w:val="default"/>
  </w:font>
  <w:font w:name="Times New Roman (標題 CS 字型)">
    <w:altName w:val="新細明體"/>
    <w:charset w:val="88"/>
    <w:family w:val="roman"/>
    <w:pitch w:val="default"/>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新細明體-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2F54" w14:textId="77777777" w:rsidR="00847354" w:rsidRDefault="00847354" w:rsidP="00826B8C">
      <w:pPr>
        <w:spacing w:line="240" w:lineRule="auto"/>
      </w:pPr>
      <w:r>
        <w:separator/>
      </w:r>
    </w:p>
  </w:footnote>
  <w:footnote w:type="continuationSeparator" w:id="0">
    <w:p w14:paraId="6AC06D18" w14:textId="77777777" w:rsidR="00847354" w:rsidRDefault="00847354" w:rsidP="00826B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809C" w14:textId="77777777" w:rsidR="0017493F" w:rsidRDefault="0017493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202"/>
    <w:multiLevelType w:val="multilevel"/>
    <w:tmpl w:val="9A925658"/>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15:restartNumberingAfterBreak="0">
    <w:nsid w:val="0527666F"/>
    <w:multiLevelType w:val="hybridMultilevel"/>
    <w:tmpl w:val="77162888"/>
    <w:lvl w:ilvl="0" w:tplc="E8C2F53A">
      <w:numFmt w:val="bullet"/>
      <w:lvlText w:val="-"/>
      <w:lvlJc w:val="left"/>
      <w:pPr>
        <w:ind w:left="1320" w:hanging="360"/>
      </w:pPr>
      <w:rPr>
        <w:rFonts w:ascii="Times New Roman" w:eastAsia="BiauKaiTC Regular"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9977E94"/>
    <w:multiLevelType w:val="hybridMultilevel"/>
    <w:tmpl w:val="8028EDE8"/>
    <w:lvl w:ilvl="0" w:tplc="940AE680">
      <w:start w:val="1"/>
      <w:numFmt w:val="upp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3" w15:restartNumberingAfterBreak="0">
    <w:nsid w:val="1A5A1834"/>
    <w:multiLevelType w:val="hybridMultilevel"/>
    <w:tmpl w:val="468E3104"/>
    <w:lvl w:ilvl="0" w:tplc="AF167D3E">
      <w:numFmt w:val="bullet"/>
      <w:lvlText w:val="-"/>
      <w:lvlJc w:val="left"/>
      <w:pPr>
        <w:ind w:left="814" w:hanging="360"/>
      </w:pPr>
      <w:rPr>
        <w:rFonts w:ascii="Times New Roman" w:eastAsia="BiauKaiTC Regular" w:hAnsi="Times New Roman" w:cs="Times New Roman" w:hint="default"/>
      </w:rPr>
    </w:lvl>
    <w:lvl w:ilvl="1" w:tplc="04090003">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4" w15:restartNumberingAfterBreak="0">
    <w:nsid w:val="1C01771B"/>
    <w:multiLevelType w:val="multilevel"/>
    <w:tmpl w:val="18FCFE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D04E6F"/>
    <w:multiLevelType w:val="multilevel"/>
    <w:tmpl w:val="9A24EB14"/>
    <w:lvl w:ilvl="0">
      <w:start w:val="1"/>
      <w:numFmt w:val="decimal"/>
      <w:pStyle w:val="1"/>
      <w:lvlText w:val="%1."/>
      <w:lvlJc w:val="left"/>
      <w:pPr>
        <w:ind w:left="480" w:hanging="480"/>
      </w:pPr>
      <w:rPr>
        <w:rFonts w:hint="eastAsia"/>
        <w:b/>
        <w:i w:val="0"/>
        <w:color w:val="FFFFFF" w:themeColor="background1"/>
        <w:sz w:val="16"/>
      </w:rPr>
    </w:lvl>
    <w:lvl w:ilvl="1">
      <w:start w:val="1"/>
      <w:numFmt w:val="decimal"/>
      <w:pStyle w:val="2"/>
      <w:suff w:val="space"/>
      <w:lvlText w:val="%1.%2"/>
      <w:lvlJc w:val="left"/>
      <w:pPr>
        <w:ind w:left="0" w:firstLine="0"/>
      </w:pPr>
      <w:rPr>
        <w:rFonts w:hint="eastAsia"/>
        <w:b/>
        <w:i w:val="0"/>
        <w:sz w:val="36"/>
      </w:rPr>
    </w:lvl>
    <w:lvl w:ilvl="2">
      <w:start w:val="1"/>
      <w:numFmt w:val="decimal"/>
      <w:pStyle w:val="3"/>
      <w:suff w:val="space"/>
      <w:lvlText w:val="%1.%2.%3"/>
      <w:lvlJc w:val="left"/>
      <w:pPr>
        <w:ind w:left="0" w:firstLine="0"/>
      </w:pPr>
    </w:lvl>
    <w:lvl w:ilvl="3">
      <w:start w:val="1"/>
      <w:numFmt w:val="decimal"/>
      <w:pStyle w:val="4"/>
      <w:suff w:val="space"/>
      <w:lvlText w:val="%1.%2.%3.%4"/>
      <w:lvlJc w:val="left"/>
      <w:pPr>
        <w:ind w:left="0" w:firstLine="0"/>
      </w:pPr>
      <w:rPr>
        <w:rFonts w:hint="eastAsia"/>
        <w:b/>
        <w:i w:val="0"/>
        <w:sz w:val="28"/>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6" w15:restartNumberingAfterBreak="0">
    <w:nsid w:val="27565A29"/>
    <w:multiLevelType w:val="multilevel"/>
    <w:tmpl w:val="227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B3268"/>
    <w:multiLevelType w:val="multilevel"/>
    <w:tmpl w:val="FAF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C2931"/>
    <w:multiLevelType w:val="hybridMultilevel"/>
    <w:tmpl w:val="279A9F9A"/>
    <w:lvl w:ilvl="0" w:tplc="6B424F26">
      <w:start w:val="2"/>
      <w:numFmt w:val="decimal"/>
      <w:lvlText w:val="%1.1"/>
      <w:lvlJc w:val="left"/>
      <w:pPr>
        <w:ind w:left="480" w:hanging="480"/>
      </w:pPr>
      <w:rPr>
        <w:rFonts w:hint="eastAsia"/>
      </w:rPr>
    </w:lvl>
    <w:lvl w:ilvl="1" w:tplc="3E0E071C">
      <w:start w:val="1"/>
      <w:numFmt w:val="decimal"/>
      <w:lvlText w:val="%2.1"/>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41545E4"/>
    <w:multiLevelType w:val="hybridMultilevel"/>
    <w:tmpl w:val="EBEC438E"/>
    <w:lvl w:ilvl="0" w:tplc="0409000F">
      <w:start w:val="1"/>
      <w:numFmt w:val="decimal"/>
      <w:lvlText w:val="%1."/>
      <w:lvlJc w:val="left"/>
      <w:pPr>
        <w:ind w:left="934" w:hanging="480"/>
      </w:p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0" w15:restartNumberingAfterBreak="0">
    <w:nsid w:val="3EE51822"/>
    <w:multiLevelType w:val="hybridMultilevel"/>
    <w:tmpl w:val="177666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F9E44DB"/>
    <w:multiLevelType w:val="hybridMultilevel"/>
    <w:tmpl w:val="1CE03D42"/>
    <w:lvl w:ilvl="0" w:tplc="C1B2643E">
      <w:start w:val="1"/>
      <w:numFmt w:val="decimal"/>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12" w15:restartNumberingAfterBreak="0">
    <w:nsid w:val="42334DAC"/>
    <w:multiLevelType w:val="multilevel"/>
    <w:tmpl w:val="186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F2713"/>
    <w:multiLevelType w:val="multilevel"/>
    <w:tmpl w:val="7F7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F465D"/>
    <w:multiLevelType w:val="hybridMultilevel"/>
    <w:tmpl w:val="95126CBE"/>
    <w:lvl w:ilvl="0" w:tplc="BF7C6C3C">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5" w15:restartNumberingAfterBreak="0">
    <w:nsid w:val="50115FA1"/>
    <w:multiLevelType w:val="hybridMultilevel"/>
    <w:tmpl w:val="12B86FB0"/>
    <w:lvl w:ilvl="0" w:tplc="522CCF16">
      <w:start w:val="4"/>
      <w:numFmt w:val="bullet"/>
      <w:lvlText w:val="-"/>
      <w:lvlJc w:val="left"/>
      <w:pPr>
        <w:ind w:left="814" w:hanging="360"/>
      </w:pPr>
      <w:rPr>
        <w:rFonts w:ascii="Times New Roman" w:eastAsia="BiauKaiTC Regular" w:hAnsi="Times New Roman" w:cs="Times New Roman"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16" w15:restartNumberingAfterBreak="0">
    <w:nsid w:val="57023845"/>
    <w:multiLevelType w:val="hybridMultilevel"/>
    <w:tmpl w:val="8ECE1988"/>
    <w:lvl w:ilvl="0" w:tplc="87125806">
      <w:start w:val="1"/>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7122304"/>
    <w:multiLevelType w:val="multilevel"/>
    <w:tmpl w:val="7158BC9C"/>
    <w:lvl w:ilvl="0">
      <w:start w:val="1"/>
      <w:numFmt w:val="decimal"/>
      <w:suff w:val="space"/>
      <w:lvlText w:val="%1."/>
      <w:lvlJc w:val="left"/>
      <w:pPr>
        <w:ind w:left="0" w:firstLine="0"/>
      </w:pPr>
      <w:rPr>
        <w:rFonts w:ascii="Times New Roman" w:eastAsiaTheme="majorEastAsia" w:hAnsi="Times New Roman" w:hint="default"/>
        <w:b/>
        <w:i w:val="0"/>
        <w:color w:val="FFFFFF" w:themeColor="background1"/>
        <w:sz w:val="16"/>
      </w:rPr>
    </w:lvl>
    <w:lvl w:ilvl="1">
      <w:start w:val="1"/>
      <w:numFmt w:val="decimal"/>
      <w:suff w:val="space"/>
      <w:lvlText w:val="%1.%2"/>
      <w:lvlJc w:val="left"/>
      <w:pPr>
        <w:ind w:left="0" w:firstLine="0"/>
      </w:pPr>
      <w:rPr>
        <w:rFonts w:ascii="BiauKaiTC Regular" w:eastAsia="BiauKaiTC Regular" w:hAnsi="BiauKaiTC Regular" w:hint="eastAsia"/>
        <w:b/>
        <w:i w:val="0"/>
        <w:sz w:val="36"/>
      </w:rPr>
    </w:lvl>
    <w:lvl w:ilvl="2">
      <w:start w:val="1"/>
      <w:numFmt w:val="decimal"/>
      <w:suff w:val="space"/>
      <w:lvlText w:val="%1.%2.%3"/>
      <w:lvlJc w:val="left"/>
      <w:pPr>
        <w:ind w:left="0" w:firstLine="0"/>
      </w:pPr>
      <w:rPr>
        <w:rFonts w:ascii="BiauKaiTC Regular" w:eastAsia="BiauKaiTC Regular" w:hAnsi="BiauKaiTC Regular" w:hint="eastAsia"/>
        <w:b/>
        <w:i w:val="0"/>
        <w:sz w:val="32"/>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8" w15:restartNumberingAfterBreak="0">
    <w:nsid w:val="59513E03"/>
    <w:multiLevelType w:val="hybridMultilevel"/>
    <w:tmpl w:val="0E20469A"/>
    <w:lvl w:ilvl="0" w:tplc="D45EBA06">
      <w:start w:val="2"/>
      <w:numFmt w:val="decimal"/>
      <w:lvlText w:val="%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B9A5A8F"/>
    <w:multiLevelType w:val="multilevel"/>
    <w:tmpl w:val="CB5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9466D"/>
    <w:multiLevelType w:val="hybridMultilevel"/>
    <w:tmpl w:val="72443F04"/>
    <w:lvl w:ilvl="0" w:tplc="30F20C12">
      <w:start w:val="1"/>
      <w:numFmt w:val="decimal"/>
      <w:lvlText w:val="%1)"/>
      <w:lvlJc w:val="left"/>
      <w:pPr>
        <w:ind w:left="934" w:hanging="480"/>
      </w:pPr>
      <w:rPr>
        <w:rFonts w:hint="default"/>
      </w:rPr>
    </w:lvl>
    <w:lvl w:ilvl="1" w:tplc="FFFFFFFF" w:tentative="1">
      <w:start w:val="1"/>
      <w:numFmt w:val="ideographTraditional"/>
      <w:lvlText w:val="%2、"/>
      <w:lvlJc w:val="left"/>
      <w:pPr>
        <w:ind w:left="1414" w:hanging="480"/>
      </w:pPr>
    </w:lvl>
    <w:lvl w:ilvl="2" w:tplc="FFFFFFFF" w:tentative="1">
      <w:start w:val="1"/>
      <w:numFmt w:val="lowerRoman"/>
      <w:lvlText w:val="%3."/>
      <w:lvlJc w:val="right"/>
      <w:pPr>
        <w:ind w:left="1894" w:hanging="480"/>
      </w:pPr>
    </w:lvl>
    <w:lvl w:ilvl="3" w:tplc="FFFFFFFF" w:tentative="1">
      <w:start w:val="1"/>
      <w:numFmt w:val="decimal"/>
      <w:lvlText w:val="%4."/>
      <w:lvlJc w:val="left"/>
      <w:pPr>
        <w:ind w:left="2374" w:hanging="480"/>
      </w:pPr>
    </w:lvl>
    <w:lvl w:ilvl="4" w:tplc="FFFFFFFF" w:tentative="1">
      <w:start w:val="1"/>
      <w:numFmt w:val="ideographTraditional"/>
      <w:lvlText w:val="%5、"/>
      <w:lvlJc w:val="left"/>
      <w:pPr>
        <w:ind w:left="2854" w:hanging="480"/>
      </w:pPr>
    </w:lvl>
    <w:lvl w:ilvl="5" w:tplc="FFFFFFFF" w:tentative="1">
      <w:start w:val="1"/>
      <w:numFmt w:val="lowerRoman"/>
      <w:lvlText w:val="%6."/>
      <w:lvlJc w:val="right"/>
      <w:pPr>
        <w:ind w:left="3334" w:hanging="480"/>
      </w:pPr>
    </w:lvl>
    <w:lvl w:ilvl="6" w:tplc="FFFFFFFF" w:tentative="1">
      <w:start w:val="1"/>
      <w:numFmt w:val="decimal"/>
      <w:lvlText w:val="%7."/>
      <w:lvlJc w:val="left"/>
      <w:pPr>
        <w:ind w:left="3814" w:hanging="480"/>
      </w:pPr>
    </w:lvl>
    <w:lvl w:ilvl="7" w:tplc="FFFFFFFF" w:tentative="1">
      <w:start w:val="1"/>
      <w:numFmt w:val="ideographTraditional"/>
      <w:lvlText w:val="%8、"/>
      <w:lvlJc w:val="left"/>
      <w:pPr>
        <w:ind w:left="4294" w:hanging="480"/>
      </w:pPr>
    </w:lvl>
    <w:lvl w:ilvl="8" w:tplc="FFFFFFFF" w:tentative="1">
      <w:start w:val="1"/>
      <w:numFmt w:val="lowerRoman"/>
      <w:lvlText w:val="%9."/>
      <w:lvlJc w:val="right"/>
      <w:pPr>
        <w:ind w:left="4774" w:hanging="480"/>
      </w:pPr>
    </w:lvl>
  </w:abstractNum>
  <w:abstractNum w:abstractNumId="21" w15:restartNumberingAfterBreak="0">
    <w:nsid w:val="5D8C7CA6"/>
    <w:multiLevelType w:val="multilevel"/>
    <w:tmpl w:val="6BC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B7FDE"/>
    <w:multiLevelType w:val="hybridMultilevel"/>
    <w:tmpl w:val="C64AA53E"/>
    <w:lvl w:ilvl="0" w:tplc="D1265030">
      <w:numFmt w:val="bullet"/>
      <w:lvlText w:val="-"/>
      <w:lvlJc w:val="left"/>
      <w:pPr>
        <w:ind w:left="1554" w:hanging="360"/>
      </w:pPr>
      <w:rPr>
        <w:rFonts w:ascii="Times New Roman" w:eastAsia="BiauKaiTC Regular" w:hAnsi="Times New Roman" w:cs="Times New Roman" w:hint="default"/>
      </w:rPr>
    </w:lvl>
    <w:lvl w:ilvl="1" w:tplc="04090003" w:tentative="1">
      <w:start w:val="1"/>
      <w:numFmt w:val="bullet"/>
      <w:lvlText w:val=""/>
      <w:lvlJc w:val="left"/>
      <w:pPr>
        <w:ind w:left="2154" w:hanging="480"/>
      </w:pPr>
      <w:rPr>
        <w:rFonts w:ascii="Wingdings" w:hAnsi="Wingdings" w:hint="default"/>
      </w:rPr>
    </w:lvl>
    <w:lvl w:ilvl="2" w:tplc="04090005" w:tentative="1">
      <w:start w:val="1"/>
      <w:numFmt w:val="bullet"/>
      <w:lvlText w:val=""/>
      <w:lvlJc w:val="left"/>
      <w:pPr>
        <w:ind w:left="2634" w:hanging="480"/>
      </w:pPr>
      <w:rPr>
        <w:rFonts w:ascii="Wingdings" w:hAnsi="Wingdings" w:hint="default"/>
      </w:rPr>
    </w:lvl>
    <w:lvl w:ilvl="3" w:tplc="04090001" w:tentative="1">
      <w:start w:val="1"/>
      <w:numFmt w:val="bullet"/>
      <w:lvlText w:val=""/>
      <w:lvlJc w:val="left"/>
      <w:pPr>
        <w:ind w:left="3114" w:hanging="480"/>
      </w:pPr>
      <w:rPr>
        <w:rFonts w:ascii="Wingdings" w:hAnsi="Wingdings" w:hint="default"/>
      </w:rPr>
    </w:lvl>
    <w:lvl w:ilvl="4" w:tplc="04090003" w:tentative="1">
      <w:start w:val="1"/>
      <w:numFmt w:val="bullet"/>
      <w:lvlText w:val=""/>
      <w:lvlJc w:val="left"/>
      <w:pPr>
        <w:ind w:left="3594" w:hanging="480"/>
      </w:pPr>
      <w:rPr>
        <w:rFonts w:ascii="Wingdings" w:hAnsi="Wingdings" w:hint="default"/>
      </w:rPr>
    </w:lvl>
    <w:lvl w:ilvl="5" w:tplc="04090005" w:tentative="1">
      <w:start w:val="1"/>
      <w:numFmt w:val="bullet"/>
      <w:lvlText w:val=""/>
      <w:lvlJc w:val="left"/>
      <w:pPr>
        <w:ind w:left="4074" w:hanging="480"/>
      </w:pPr>
      <w:rPr>
        <w:rFonts w:ascii="Wingdings" w:hAnsi="Wingdings" w:hint="default"/>
      </w:rPr>
    </w:lvl>
    <w:lvl w:ilvl="6" w:tplc="04090001" w:tentative="1">
      <w:start w:val="1"/>
      <w:numFmt w:val="bullet"/>
      <w:lvlText w:val=""/>
      <w:lvlJc w:val="left"/>
      <w:pPr>
        <w:ind w:left="4554" w:hanging="480"/>
      </w:pPr>
      <w:rPr>
        <w:rFonts w:ascii="Wingdings" w:hAnsi="Wingdings" w:hint="default"/>
      </w:rPr>
    </w:lvl>
    <w:lvl w:ilvl="7" w:tplc="04090003" w:tentative="1">
      <w:start w:val="1"/>
      <w:numFmt w:val="bullet"/>
      <w:lvlText w:val=""/>
      <w:lvlJc w:val="left"/>
      <w:pPr>
        <w:ind w:left="5034" w:hanging="480"/>
      </w:pPr>
      <w:rPr>
        <w:rFonts w:ascii="Wingdings" w:hAnsi="Wingdings" w:hint="default"/>
      </w:rPr>
    </w:lvl>
    <w:lvl w:ilvl="8" w:tplc="04090005" w:tentative="1">
      <w:start w:val="1"/>
      <w:numFmt w:val="bullet"/>
      <w:lvlText w:val=""/>
      <w:lvlJc w:val="left"/>
      <w:pPr>
        <w:ind w:left="5514" w:hanging="480"/>
      </w:pPr>
      <w:rPr>
        <w:rFonts w:ascii="Wingdings" w:hAnsi="Wingdings" w:hint="default"/>
      </w:rPr>
    </w:lvl>
  </w:abstractNum>
  <w:abstractNum w:abstractNumId="23" w15:restartNumberingAfterBreak="0">
    <w:nsid w:val="681703D8"/>
    <w:multiLevelType w:val="hybridMultilevel"/>
    <w:tmpl w:val="817A82D2"/>
    <w:lvl w:ilvl="0" w:tplc="BE16FC0A">
      <w:start w:val="1"/>
      <w:numFmt w:val="upperLetter"/>
      <w:lvlText w:val="%1."/>
      <w:lvlJc w:val="left"/>
      <w:pPr>
        <w:ind w:left="814" w:hanging="360"/>
      </w:pPr>
      <w:rPr>
        <w:rFonts w:hint="default"/>
      </w:rPr>
    </w:lvl>
    <w:lvl w:ilvl="1" w:tplc="141CF3FE">
      <w:start w:val="1"/>
      <w:numFmt w:val="lowerLetter"/>
      <w:lvlText w:val="(%2)"/>
      <w:lvlJc w:val="left"/>
      <w:pPr>
        <w:ind w:left="1294" w:hanging="360"/>
      </w:pPr>
      <w:rPr>
        <w:rFonts w:hint="default"/>
      </w:r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24" w15:restartNumberingAfterBreak="0">
    <w:nsid w:val="70F951C7"/>
    <w:multiLevelType w:val="multilevel"/>
    <w:tmpl w:val="F3D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6159F"/>
    <w:multiLevelType w:val="hybridMultilevel"/>
    <w:tmpl w:val="577A53B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5004E90"/>
    <w:multiLevelType w:val="multilevel"/>
    <w:tmpl w:val="7378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A7952"/>
    <w:multiLevelType w:val="hybridMultilevel"/>
    <w:tmpl w:val="B9323EF8"/>
    <w:lvl w:ilvl="0" w:tplc="225EBCFC">
      <w:start w:val="1"/>
      <w:numFmt w:val="lowerLetter"/>
      <w:lvlText w:val="(%1)"/>
      <w:lvlJc w:val="left"/>
      <w:pPr>
        <w:ind w:left="814" w:hanging="360"/>
      </w:pPr>
      <w:rPr>
        <w:rFonts w:hint="default"/>
      </w:rPr>
    </w:lvl>
    <w:lvl w:ilvl="1" w:tplc="04090019" w:tentative="1">
      <w:start w:val="1"/>
      <w:numFmt w:val="ideographTraditional"/>
      <w:lvlText w:val="%2、"/>
      <w:lvlJc w:val="left"/>
      <w:pPr>
        <w:ind w:left="1414" w:hanging="480"/>
      </w:pPr>
    </w:lvl>
    <w:lvl w:ilvl="2" w:tplc="0409001B" w:tentative="1">
      <w:start w:val="1"/>
      <w:numFmt w:val="lowerRoman"/>
      <w:lvlText w:val="%3."/>
      <w:lvlJc w:val="right"/>
      <w:pPr>
        <w:ind w:left="1894" w:hanging="480"/>
      </w:pPr>
    </w:lvl>
    <w:lvl w:ilvl="3" w:tplc="0409000F" w:tentative="1">
      <w:start w:val="1"/>
      <w:numFmt w:val="decimal"/>
      <w:lvlText w:val="%4."/>
      <w:lvlJc w:val="left"/>
      <w:pPr>
        <w:ind w:left="2374" w:hanging="480"/>
      </w:pPr>
    </w:lvl>
    <w:lvl w:ilvl="4" w:tplc="04090019" w:tentative="1">
      <w:start w:val="1"/>
      <w:numFmt w:val="ideographTraditional"/>
      <w:lvlText w:val="%5、"/>
      <w:lvlJc w:val="left"/>
      <w:pPr>
        <w:ind w:left="2854" w:hanging="480"/>
      </w:pPr>
    </w:lvl>
    <w:lvl w:ilvl="5" w:tplc="0409001B" w:tentative="1">
      <w:start w:val="1"/>
      <w:numFmt w:val="lowerRoman"/>
      <w:lvlText w:val="%6."/>
      <w:lvlJc w:val="right"/>
      <w:pPr>
        <w:ind w:left="3334" w:hanging="480"/>
      </w:pPr>
    </w:lvl>
    <w:lvl w:ilvl="6" w:tplc="0409000F" w:tentative="1">
      <w:start w:val="1"/>
      <w:numFmt w:val="decimal"/>
      <w:lvlText w:val="%7."/>
      <w:lvlJc w:val="left"/>
      <w:pPr>
        <w:ind w:left="3814" w:hanging="480"/>
      </w:pPr>
    </w:lvl>
    <w:lvl w:ilvl="7" w:tplc="04090019" w:tentative="1">
      <w:start w:val="1"/>
      <w:numFmt w:val="ideographTraditional"/>
      <w:lvlText w:val="%8、"/>
      <w:lvlJc w:val="left"/>
      <w:pPr>
        <w:ind w:left="4294" w:hanging="480"/>
      </w:pPr>
    </w:lvl>
    <w:lvl w:ilvl="8" w:tplc="0409001B" w:tentative="1">
      <w:start w:val="1"/>
      <w:numFmt w:val="lowerRoman"/>
      <w:lvlText w:val="%9."/>
      <w:lvlJc w:val="right"/>
      <w:pPr>
        <w:ind w:left="4774" w:hanging="480"/>
      </w:pPr>
    </w:lvl>
  </w:abstractNum>
  <w:abstractNum w:abstractNumId="28" w15:restartNumberingAfterBreak="0">
    <w:nsid w:val="7B6F25AD"/>
    <w:multiLevelType w:val="multilevel"/>
    <w:tmpl w:val="F6301BA8"/>
    <w:lvl w:ilvl="0">
      <w:start w:val="1"/>
      <w:numFmt w:val="decimal"/>
      <w:suff w:val="nothing"/>
      <w:lvlText w:val="第%1章"/>
      <w:lvlJc w:val="left"/>
      <w:pPr>
        <w:ind w:left="2551" w:firstLine="0"/>
      </w:pPr>
      <w:rPr>
        <w:rFonts w:hint="eastAsia"/>
        <w:b/>
        <w:i w:val="0"/>
        <w:color w:val="FFFFFF" w:themeColor="background1"/>
        <w:sz w:val="16"/>
      </w:rPr>
    </w:lvl>
    <w:lvl w:ilvl="1">
      <w:start w:val="1"/>
      <w:numFmt w:val="decimal"/>
      <w:suff w:val="space"/>
      <w:lvlText w:val="%1.%2"/>
      <w:lvlJc w:val="left"/>
      <w:pPr>
        <w:ind w:left="0" w:firstLine="0"/>
      </w:pPr>
      <w:rPr>
        <w:rFonts w:hint="eastAsia"/>
        <w:b/>
        <w:i w:val="0"/>
        <w:sz w:val="36"/>
      </w:rPr>
    </w:lvl>
    <w:lvl w:ilvl="2">
      <w:start w:val="1"/>
      <w:numFmt w:val="decimal"/>
      <w:suff w:val="space"/>
      <w:lvlText w:val="%1.%2.%3"/>
      <w:lvlJc w:val="left"/>
      <w:pPr>
        <w:ind w:left="0" w:firstLine="0"/>
      </w:pPr>
      <w:rPr>
        <w:rFonts w:hint="eastAsia"/>
        <w:b/>
        <w:i w:val="0"/>
        <w:sz w:val="32"/>
      </w:rPr>
    </w:lvl>
    <w:lvl w:ilvl="3">
      <w:start w:val="1"/>
      <w:numFmt w:val="decimal"/>
      <w:suff w:val="space"/>
      <w:lvlText w:val="%1.%2.%3.%4"/>
      <w:lvlJc w:val="left"/>
      <w:pPr>
        <w:ind w:left="0" w:firstLine="0"/>
      </w:pPr>
      <w:rPr>
        <w:rFonts w:hint="eastAsia"/>
        <w:b/>
        <w:i w:val="0"/>
        <w:sz w:val="28"/>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9" w15:restartNumberingAfterBreak="0">
    <w:nsid w:val="7D160043"/>
    <w:multiLevelType w:val="multilevel"/>
    <w:tmpl w:val="7DD2498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EC51D24"/>
    <w:multiLevelType w:val="multilevel"/>
    <w:tmpl w:val="0E7AD374"/>
    <w:lvl w:ilvl="0">
      <w:start w:val="1"/>
      <w:numFmt w:val="decimal"/>
      <w:suff w:val="space"/>
      <w:lvlText w:val="%1"/>
      <w:lvlJc w:val="left"/>
      <w:pPr>
        <w:ind w:left="0" w:firstLine="0"/>
      </w:pPr>
      <w:rPr>
        <w:rFonts w:ascii="BiauKaiTC Regular" w:eastAsia="BiauKaiTC Regular" w:hAnsi="BiauKaiTC Regular" w:hint="eastAsia"/>
        <w:b/>
        <w:i w:val="0"/>
        <w:sz w:val="36"/>
      </w:rPr>
    </w:lvl>
    <w:lvl w:ilvl="1">
      <w:start w:val="1"/>
      <w:numFmt w:val="decimal"/>
      <w:suff w:val="space"/>
      <w:lvlText w:val="%1.%2"/>
      <w:lvlJc w:val="left"/>
      <w:pPr>
        <w:ind w:left="0" w:firstLine="0"/>
      </w:pPr>
      <w:rPr>
        <w:rFonts w:ascii="BiauKaiTC Regular" w:eastAsia="BiauKaiTC Regular" w:hAnsi="BiauKaiTC Regular" w:hint="eastAsia"/>
        <w:b/>
        <w:i w:val="0"/>
        <w:sz w:val="32"/>
      </w:rPr>
    </w:lvl>
    <w:lvl w:ilvl="2">
      <w:start w:val="1"/>
      <w:numFmt w:val="decimal"/>
      <w:suff w:val="space"/>
      <w:lvlText w:val="%1.%2.%3"/>
      <w:lvlJc w:val="left"/>
      <w:pPr>
        <w:ind w:left="0" w:firstLine="0"/>
      </w:pPr>
      <w:rPr>
        <w:rFonts w:ascii="BiauKaiTC Regular" w:eastAsia="BiauKaiTC Regular" w:hAnsi="BiauKaiTC Regular" w:hint="eastAsia"/>
        <w:b/>
        <w:i w:val="0"/>
        <w:sz w:val="28"/>
      </w:rPr>
    </w:lvl>
    <w:lvl w:ilvl="3">
      <w:start w:val="1"/>
      <w:numFmt w:val="decimal"/>
      <w:suff w:val="space"/>
      <w:lvlText w:val="%1.%2.%3.%4"/>
      <w:lvlJc w:val="left"/>
      <w:pPr>
        <w:ind w:left="0" w:firstLine="0"/>
      </w:pPr>
      <w:rPr>
        <w:rFonts w:ascii="BiauKaiTC Regular" w:eastAsia="BiauKaiTC Regular" w:hAnsi="BiauKaiTC Regular" w:hint="eastAsia"/>
        <w:b/>
        <w:i w:val="0"/>
        <w:sz w:val="28"/>
      </w:rPr>
    </w:lvl>
    <w:lvl w:ilvl="4">
      <w:start w:val="1"/>
      <w:numFmt w:val="decimal"/>
      <w:suff w:val="space"/>
      <w:lvlText w:val="%1.%2.%3.%4.%5"/>
      <w:lvlJc w:val="left"/>
      <w:pPr>
        <w:ind w:left="0" w:firstLine="0"/>
      </w:pPr>
      <w:rPr>
        <w:rFonts w:ascii="BiauKaiTC Regular" w:eastAsia="BiauKaiTC Regular" w:hAnsi="BiauKaiTC Regular" w:hint="eastAsia"/>
        <w:b/>
        <w:i w:val="0"/>
        <w:sz w:val="28"/>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31049776">
    <w:abstractNumId w:val="29"/>
  </w:num>
  <w:num w:numId="2" w16cid:durableId="1884439417">
    <w:abstractNumId w:val="25"/>
  </w:num>
  <w:num w:numId="3" w16cid:durableId="154881811">
    <w:abstractNumId w:val="4"/>
  </w:num>
  <w:num w:numId="4" w16cid:durableId="639194576">
    <w:abstractNumId w:val="30"/>
  </w:num>
  <w:num w:numId="5" w16cid:durableId="1047030340">
    <w:abstractNumId w:val="17"/>
  </w:num>
  <w:num w:numId="6" w16cid:durableId="1829133450">
    <w:abstractNumId w:val="15"/>
  </w:num>
  <w:num w:numId="7" w16cid:durableId="301078679">
    <w:abstractNumId w:val="14"/>
  </w:num>
  <w:num w:numId="8" w16cid:durableId="1861625901">
    <w:abstractNumId w:val="3"/>
  </w:num>
  <w:num w:numId="9" w16cid:durableId="647365046">
    <w:abstractNumId w:val="22"/>
  </w:num>
  <w:num w:numId="10" w16cid:durableId="647324525">
    <w:abstractNumId w:val="1"/>
  </w:num>
  <w:num w:numId="11" w16cid:durableId="927812395">
    <w:abstractNumId w:val="18"/>
  </w:num>
  <w:num w:numId="12" w16cid:durableId="2031104699">
    <w:abstractNumId w:val="18"/>
    <w:lvlOverride w:ilvl="0">
      <w:startOverride w:val="2"/>
    </w:lvlOverride>
  </w:num>
  <w:num w:numId="13" w16cid:durableId="1868446358">
    <w:abstractNumId w:val="18"/>
    <w:lvlOverride w:ilvl="0">
      <w:startOverride w:val="2"/>
    </w:lvlOverride>
  </w:num>
  <w:num w:numId="14" w16cid:durableId="989211748">
    <w:abstractNumId w:val="8"/>
  </w:num>
  <w:num w:numId="15" w16cid:durableId="2100521873">
    <w:abstractNumId w:val="0"/>
  </w:num>
  <w:num w:numId="16" w16cid:durableId="2123449971">
    <w:abstractNumId w:val="28"/>
  </w:num>
  <w:num w:numId="17" w16cid:durableId="15107530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2448828">
    <w:abstractNumId w:val="16"/>
  </w:num>
  <w:num w:numId="19" w16cid:durableId="198058366">
    <w:abstractNumId w:val="5"/>
  </w:num>
  <w:num w:numId="20" w16cid:durableId="1302468304">
    <w:abstractNumId w:val="13"/>
  </w:num>
  <w:num w:numId="21" w16cid:durableId="74128676">
    <w:abstractNumId w:val="26"/>
  </w:num>
  <w:num w:numId="22" w16cid:durableId="345255595">
    <w:abstractNumId w:val="6"/>
  </w:num>
  <w:num w:numId="23" w16cid:durableId="1947495938">
    <w:abstractNumId w:val="21"/>
  </w:num>
  <w:num w:numId="24" w16cid:durableId="1386873207">
    <w:abstractNumId w:val="24"/>
  </w:num>
  <w:num w:numId="25" w16cid:durableId="499201833">
    <w:abstractNumId w:val="7"/>
  </w:num>
  <w:num w:numId="26" w16cid:durableId="2042777980">
    <w:abstractNumId w:val="19"/>
  </w:num>
  <w:num w:numId="27" w16cid:durableId="1968393486">
    <w:abstractNumId w:val="12"/>
  </w:num>
  <w:num w:numId="28" w16cid:durableId="262955624">
    <w:abstractNumId w:val="10"/>
  </w:num>
  <w:num w:numId="29" w16cid:durableId="35277588">
    <w:abstractNumId w:val="9"/>
  </w:num>
  <w:num w:numId="30" w16cid:durableId="430978212">
    <w:abstractNumId w:val="20"/>
  </w:num>
  <w:num w:numId="31" w16cid:durableId="2030720615">
    <w:abstractNumId w:val="23"/>
  </w:num>
  <w:num w:numId="32" w16cid:durableId="1704358311">
    <w:abstractNumId w:val="11"/>
  </w:num>
  <w:num w:numId="33" w16cid:durableId="1807314995">
    <w:abstractNumId w:val="27"/>
  </w:num>
  <w:num w:numId="34" w16cid:durableId="1526402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6A5"/>
    <w:rsid w:val="00000259"/>
    <w:rsid w:val="000003F9"/>
    <w:rsid w:val="00000725"/>
    <w:rsid w:val="00000ABD"/>
    <w:rsid w:val="00000AE4"/>
    <w:rsid w:val="0000156C"/>
    <w:rsid w:val="0000162D"/>
    <w:rsid w:val="000023A8"/>
    <w:rsid w:val="000024B0"/>
    <w:rsid w:val="000025F2"/>
    <w:rsid w:val="00002F58"/>
    <w:rsid w:val="0000350C"/>
    <w:rsid w:val="00003592"/>
    <w:rsid w:val="00003985"/>
    <w:rsid w:val="00003A6C"/>
    <w:rsid w:val="00003BC9"/>
    <w:rsid w:val="00004082"/>
    <w:rsid w:val="0000471A"/>
    <w:rsid w:val="00004798"/>
    <w:rsid w:val="00004A7F"/>
    <w:rsid w:val="00004C0F"/>
    <w:rsid w:val="000054B6"/>
    <w:rsid w:val="00005DB3"/>
    <w:rsid w:val="00005F55"/>
    <w:rsid w:val="000064AD"/>
    <w:rsid w:val="000064FF"/>
    <w:rsid w:val="00006FC6"/>
    <w:rsid w:val="00007344"/>
    <w:rsid w:val="00007546"/>
    <w:rsid w:val="00007C62"/>
    <w:rsid w:val="000102CA"/>
    <w:rsid w:val="000103C5"/>
    <w:rsid w:val="00010DF4"/>
    <w:rsid w:val="000114E9"/>
    <w:rsid w:val="00012630"/>
    <w:rsid w:val="00012E55"/>
    <w:rsid w:val="00012E5D"/>
    <w:rsid w:val="00013804"/>
    <w:rsid w:val="00014071"/>
    <w:rsid w:val="00014341"/>
    <w:rsid w:val="000144A2"/>
    <w:rsid w:val="000145BA"/>
    <w:rsid w:val="00014635"/>
    <w:rsid w:val="00015178"/>
    <w:rsid w:val="000154BD"/>
    <w:rsid w:val="000155A0"/>
    <w:rsid w:val="00015697"/>
    <w:rsid w:val="00015804"/>
    <w:rsid w:val="00015876"/>
    <w:rsid w:val="00015AC7"/>
    <w:rsid w:val="00015BFB"/>
    <w:rsid w:val="00016794"/>
    <w:rsid w:val="00016A99"/>
    <w:rsid w:val="00016C11"/>
    <w:rsid w:val="00016CB5"/>
    <w:rsid w:val="00016DFB"/>
    <w:rsid w:val="00017181"/>
    <w:rsid w:val="00017316"/>
    <w:rsid w:val="00017E4A"/>
    <w:rsid w:val="00020347"/>
    <w:rsid w:val="00020F63"/>
    <w:rsid w:val="000216A1"/>
    <w:rsid w:val="00021783"/>
    <w:rsid w:val="0002190E"/>
    <w:rsid w:val="00021974"/>
    <w:rsid w:val="00021A58"/>
    <w:rsid w:val="00021C82"/>
    <w:rsid w:val="00022D22"/>
    <w:rsid w:val="00022FA3"/>
    <w:rsid w:val="00023A84"/>
    <w:rsid w:val="00023B93"/>
    <w:rsid w:val="00023D72"/>
    <w:rsid w:val="00024674"/>
    <w:rsid w:val="00026020"/>
    <w:rsid w:val="000265F8"/>
    <w:rsid w:val="00026675"/>
    <w:rsid w:val="0002682F"/>
    <w:rsid w:val="000268B6"/>
    <w:rsid w:val="00026ED7"/>
    <w:rsid w:val="000275F2"/>
    <w:rsid w:val="000279C4"/>
    <w:rsid w:val="00027EF9"/>
    <w:rsid w:val="00030881"/>
    <w:rsid w:val="00031077"/>
    <w:rsid w:val="00031389"/>
    <w:rsid w:val="0003166A"/>
    <w:rsid w:val="00031796"/>
    <w:rsid w:val="000317AC"/>
    <w:rsid w:val="00031A82"/>
    <w:rsid w:val="00031E15"/>
    <w:rsid w:val="00031EE4"/>
    <w:rsid w:val="00031FD6"/>
    <w:rsid w:val="000321BA"/>
    <w:rsid w:val="000322EB"/>
    <w:rsid w:val="000323C8"/>
    <w:rsid w:val="0003256A"/>
    <w:rsid w:val="00032807"/>
    <w:rsid w:val="00032B04"/>
    <w:rsid w:val="00032DE2"/>
    <w:rsid w:val="00032FA1"/>
    <w:rsid w:val="0003377B"/>
    <w:rsid w:val="00033EBD"/>
    <w:rsid w:val="00033F9C"/>
    <w:rsid w:val="000344E8"/>
    <w:rsid w:val="0003461E"/>
    <w:rsid w:val="000348D6"/>
    <w:rsid w:val="00034D28"/>
    <w:rsid w:val="00034DE4"/>
    <w:rsid w:val="000353B3"/>
    <w:rsid w:val="000353E4"/>
    <w:rsid w:val="000356B4"/>
    <w:rsid w:val="00035AEE"/>
    <w:rsid w:val="0003623E"/>
    <w:rsid w:val="0003667A"/>
    <w:rsid w:val="00036B43"/>
    <w:rsid w:val="00036FC0"/>
    <w:rsid w:val="00036FD6"/>
    <w:rsid w:val="000370C9"/>
    <w:rsid w:val="00037163"/>
    <w:rsid w:val="00037304"/>
    <w:rsid w:val="0003753F"/>
    <w:rsid w:val="00037A55"/>
    <w:rsid w:val="00037E0C"/>
    <w:rsid w:val="00040895"/>
    <w:rsid w:val="00040CFA"/>
    <w:rsid w:val="00040D93"/>
    <w:rsid w:val="00040F90"/>
    <w:rsid w:val="000410E7"/>
    <w:rsid w:val="00041158"/>
    <w:rsid w:val="00041417"/>
    <w:rsid w:val="00041734"/>
    <w:rsid w:val="00041D1D"/>
    <w:rsid w:val="00042060"/>
    <w:rsid w:val="000422FE"/>
    <w:rsid w:val="0004244C"/>
    <w:rsid w:val="0004278D"/>
    <w:rsid w:val="00042991"/>
    <w:rsid w:val="00042A55"/>
    <w:rsid w:val="00042CA3"/>
    <w:rsid w:val="00042EBF"/>
    <w:rsid w:val="0004348B"/>
    <w:rsid w:val="00043490"/>
    <w:rsid w:val="00043713"/>
    <w:rsid w:val="00043CFC"/>
    <w:rsid w:val="00044065"/>
    <w:rsid w:val="000440BD"/>
    <w:rsid w:val="00044BC6"/>
    <w:rsid w:val="00044D48"/>
    <w:rsid w:val="000454AB"/>
    <w:rsid w:val="000459D0"/>
    <w:rsid w:val="00045DBB"/>
    <w:rsid w:val="0004670F"/>
    <w:rsid w:val="000468A4"/>
    <w:rsid w:val="00046A59"/>
    <w:rsid w:val="00046B0F"/>
    <w:rsid w:val="00046E15"/>
    <w:rsid w:val="00047166"/>
    <w:rsid w:val="00047B22"/>
    <w:rsid w:val="00047DF3"/>
    <w:rsid w:val="00050570"/>
    <w:rsid w:val="00050E8D"/>
    <w:rsid w:val="0005130E"/>
    <w:rsid w:val="0005188E"/>
    <w:rsid w:val="00051B6A"/>
    <w:rsid w:val="00051C10"/>
    <w:rsid w:val="00051CA0"/>
    <w:rsid w:val="00052CB1"/>
    <w:rsid w:val="00052DBE"/>
    <w:rsid w:val="00052DFD"/>
    <w:rsid w:val="00052E45"/>
    <w:rsid w:val="00053141"/>
    <w:rsid w:val="000531F0"/>
    <w:rsid w:val="0005353A"/>
    <w:rsid w:val="00053859"/>
    <w:rsid w:val="0005388B"/>
    <w:rsid w:val="00053B9D"/>
    <w:rsid w:val="00053ECC"/>
    <w:rsid w:val="00053EFA"/>
    <w:rsid w:val="000543B1"/>
    <w:rsid w:val="000548B1"/>
    <w:rsid w:val="00054917"/>
    <w:rsid w:val="00054E29"/>
    <w:rsid w:val="00054EBD"/>
    <w:rsid w:val="00054FCC"/>
    <w:rsid w:val="000554BA"/>
    <w:rsid w:val="0005580C"/>
    <w:rsid w:val="000558C3"/>
    <w:rsid w:val="00055FB8"/>
    <w:rsid w:val="00056376"/>
    <w:rsid w:val="000567E9"/>
    <w:rsid w:val="00056B69"/>
    <w:rsid w:val="00056B83"/>
    <w:rsid w:val="00056C7B"/>
    <w:rsid w:val="00056CBA"/>
    <w:rsid w:val="00056FBE"/>
    <w:rsid w:val="00057FE7"/>
    <w:rsid w:val="00060A54"/>
    <w:rsid w:val="00060B31"/>
    <w:rsid w:val="00061685"/>
    <w:rsid w:val="000616AE"/>
    <w:rsid w:val="00061747"/>
    <w:rsid w:val="00061C49"/>
    <w:rsid w:val="00061D67"/>
    <w:rsid w:val="00061E7F"/>
    <w:rsid w:val="00061FFC"/>
    <w:rsid w:val="00062098"/>
    <w:rsid w:val="000620D8"/>
    <w:rsid w:val="00062464"/>
    <w:rsid w:val="0006286E"/>
    <w:rsid w:val="00062B07"/>
    <w:rsid w:val="00062D71"/>
    <w:rsid w:val="00063351"/>
    <w:rsid w:val="00063414"/>
    <w:rsid w:val="00063C97"/>
    <w:rsid w:val="000641B2"/>
    <w:rsid w:val="000649F5"/>
    <w:rsid w:val="00064C0F"/>
    <w:rsid w:val="00065496"/>
    <w:rsid w:val="00065A28"/>
    <w:rsid w:val="00065C91"/>
    <w:rsid w:val="000669F5"/>
    <w:rsid w:val="00066A33"/>
    <w:rsid w:val="00066ECF"/>
    <w:rsid w:val="00066F2B"/>
    <w:rsid w:val="000673D7"/>
    <w:rsid w:val="00067B1C"/>
    <w:rsid w:val="00067E69"/>
    <w:rsid w:val="000705A4"/>
    <w:rsid w:val="00070814"/>
    <w:rsid w:val="00070830"/>
    <w:rsid w:val="00070B72"/>
    <w:rsid w:val="00070D08"/>
    <w:rsid w:val="00070F4B"/>
    <w:rsid w:val="000710D2"/>
    <w:rsid w:val="000710EB"/>
    <w:rsid w:val="0007164C"/>
    <w:rsid w:val="00071AE9"/>
    <w:rsid w:val="00071BD9"/>
    <w:rsid w:val="00072130"/>
    <w:rsid w:val="000723E1"/>
    <w:rsid w:val="00072445"/>
    <w:rsid w:val="0007249D"/>
    <w:rsid w:val="0007257F"/>
    <w:rsid w:val="00072D15"/>
    <w:rsid w:val="00073855"/>
    <w:rsid w:val="00073FDB"/>
    <w:rsid w:val="0007467A"/>
    <w:rsid w:val="00074BB1"/>
    <w:rsid w:val="00074F61"/>
    <w:rsid w:val="000754B5"/>
    <w:rsid w:val="00075600"/>
    <w:rsid w:val="00075E36"/>
    <w:rsid w:val="00075FDE"/>
    <w:rsid w:val="00076306"/>
    <w:rsid w:val="00077A54"/>
    <w:rsid w:val="00077BE0"/>
    <w:rsid w:val="000805FB"/>
    <w:rsid w:val="00080EB6"/>
    <w:rsid w:val="00081040"/>
    <w:rsid w:val="00081209"/>
    <w:rsid w:val="00081331"/>
    <w:rsid w:val="00081CB9"/>
    <w:rsid w:val="00081CFE"/>
    <w:rsid w:val="00081D14"/>
    <w:rsid w:val="00081EDD"/>
    <w:rsid w:val="00081F6F"/>
    <w:rsid w:val="0008254A"/>
    <w:rsid w:val="000826EC"/>
    <w:rsid w:val="00082880"/>
    <w:rsid w:val="00082B9F"/>
    <w:rsid w:val="00083167"/>
    <w:rsid w:val="0008422E"/>
    <w:rsid w:val="000844FA"/>
    <w:rsid w:val="000848B0"/>
    <w:rsid w:val="00084B31"/>
    <w:rsid w:val="00084C42"/>
    <w:rsid w:val="00084D71"/>
    <w:rsid w:val="00084F17"/>
    <w:rsid w:val="000854DF"/>
    <w:rsid w:val="000855A8"/>
    <w:rsid w:val="000858D0"/>
    <w:rsid w:val="00085A8B"/>
    <w:rsid w:val="00085FB4"/>
    <w:rsid w:val="00086507"/>
    <w:rsid w:val="000875FA"/>
    <w:rsid w:val="00087716"/>
    <w:rsid w:val="00087B3B"/>
    <w:rsid w:val="00090252"/>
    <w:rsid w:val="00090853"/>
    <w:rsid w:val="00090893"/>
    <w:rsid w:val="0009090A"/>
    <w:rsid w:val="00091276"/>
    <w:rsid w:val="00091514"/>
    <w:rsid w:val="0009152B"/>
    <w:rsid w:val="0009230D"/>
    <w:rsid w:val="0009382D"/>
    <w:rsid w:val="0009402E"/>
    <w:rsid w:val="00094105"/>
    <w:rsid w:val="000946CB"/>
    <w:rsid w:val="00094CCB"/>
    <w:rsid w:val="00094D60"/>
    <w:rsid w:val="00094E2E"/>
    <w:rsid w:val="000952D4"/>
    <w:rsid w:val="00095518"/>
    <w:rsid w:val="000956A7"/>
    <w:rsid w:val="00095867"/>
    <w:rsid w:val="00095BAF"/>
    <w:rsid w:val="00095E48"/>
    <w:rsid w:val="00096187"/>
    <w:rsid w:val="00096275"/>
    <w:rsid w:val="00096492"/>
    <w:rsid w:val="00096559"/>
    <w:rsid w:val="00096824"/>
    <w:rsid w:val="00096881"/>
    <w:rsid w:val="00096F71"/>
    <w:rsid w:val="00097488"/>
    <w:rsid w:val="00097E59"/>
    <w:rsid w:val="000A0726"/>
    <w:rsid w:val="000A077B"/>
    <w:rsid w:val="000A094B"/>
    <w:rsid w:val="000A0D87"/>
    <w:rsid w:val="000A0E17"/>
    <w:rsid w:val="000A1474"/>
    <w:rsid w:val="000A17FB"/>
    <w:rsid w:val="000A1C65"/>
    <w:rsid w:val="000A23D2"/>
    <w:rsid w:val="000A253A"/>
    <w:rsid w:val="000A27E7"/>
    <w:rsid w:val="000A2A97"/>
    <w:rsid w:val="000A2EF1"/>
    <w:rsid w:val="000A30E4"/>
    <w:rsid w:val="000A3268"/>
    <w:rsid w:val="000A3C3C"/>
    <w:rsid w:val="000A3FC0"/>
    <w:rsid w:val="000A4426"/>
    <w:rsid w:val="000A44C4"/>
    <w:rsid w:val="000A462C"/>
    <w:rsid w:val="000A4724"/>
    <w:rsid w:val="000A4CBA"/>
    <w:rsid w:val="000A55EE"/>
    <w:rsid w:val="000A5891"/>
    <w:rsid w:val="000A59AE"/>
    <w:rsid w:val="000A5BA9"/>
    <w:rsid w:val="000A5D47"/>
    <w:rsid w:val="000A6172"/>
    <w:rsid w:val="000A6204"/>
    <w:rsid w:val="000A68DD"/>
    <w:rsid w:val="000A6C09"/>
    <w:rsid w:val="000A7370"/>
    <w:rsid w:val="000A73C6"/>
    <w:rsid w:val="000A7B0C"/>
    <w:rsid w:val="000B08B5"/>
    <w:rsid w:val="000B09F9"/>
    <w:rsid w:val="000B0FD8"/>
    <w:rsid w:val="000B1320"/>
    <w:rsid w:val="000B1677"/>
    <w:rsid w:val="000B1927"/>
    <w:rsid w:val="000B1BCE"/>
    <w:rsid w:val="000B1D5D"/>
    <w:rsid w:val="000B257C"/>
    <w:rsid w:val="000B25C8"/>
    <w:rsid w:val="000B2742"/>
    <w:rsid w:val="000B2B48"/>
    <w:rsid w:val="000B2BE2"/>
    <w:rsid w:val="000B2CCF"/>
    <w:rsid w:val="000B2D77"/>
    <w:rsid w:val="000B31D5"/>
    <w:rsid w:val="000B3441"/>
    <w:rsid w:val="000B39C4"/>
    <w:rsid w:val="000B3BA0"/>
    <w:rsid w:val="000B4619"/>
    <w:rsid w:val="000B497C"/>
    <w:rsid w:val="000B4A67"/>
    <w:rsid w:val="000B50B2"/>
    <w:rsid w:val="000B634D"/>
    <w:rsid w:val="000B6522"/>
    <w:rsid w:val="000B661D"/>
    <w:rsid w:val="000B68BB"/>
    <w:rsid w:val="000B6B11"/>
    <w:rsid w:val="000B7072"/>
    <w:rsid w:val="000B7218"/>
    <w:rsid w:val="000B7892"/>
    <w:rsid w:val="000B7CE1"/>
    <w:rsid w:val="000B7DEB"/>
    <w:rsid w:val="000B7F37"/>
    <w:rsid w:val="000C0BD9"/>
    <w:rsid w:val="000C1399"/>
    <w:rsid w:val="000C1665"/>
    <w:rsid w:val="000C23D4"/>
    <w:rsid w:val="000C24F5"/>
    <w:rsid w:val="000C263C"/>
    <w:rsid w:val="000C26B1"/>
    <w:rsid w:val="000C26BE"/>
    <w:rsid w:val="000C2AAD"/>
    <w:rsid w:val="000C2EE9"/>
    <w:rsid w:val="000C31A1"/>
    <w:rsid w:val="000C3686"/>
    <w:rsid w:val="000C36B0"/>
    <w:rsid w:val="000C414A"/>
    <w:rsid w:val="000C4174"/>
    <w:rsid w:val="000C42A0"/>
    <w:rsid w:val="000C43A4"/>
    <w:rsid w:val="000C4566"/>
    <w:rsid w:val="000C45E1"/>
    <w:rsid w:val="000C4B20"/>
    <w:rsid w:val="000C4C0F"/>
    <w:rsid w:val="000C4EC9"/>
    <w:rsid w:val="000C502B"/>
    <w:rsid w:val="000C506D"/>
    <w:rsid w:val="000C5166"/>
    <w:rsid w:val="000C54A1"/>
    <w:rsid w:val="000C5672"/>
    <w:rsid w:val="000C5932"/>
    <w:rsid w:val="000C5E26"/>
    <w:rsid w:val="000C62B4"/>
    <w:rsid w:val="000C6A2B"/>
    <w:rsid w:val="000C6BBB"/>
    <w:rsid w:val="000C6F25"/>
    <w:rsid w:val="000C78E1"/>
    <w:rsid w:val="000C7B2C"/>
    <w:rsid w:val="000C7F37"/>
    <w:rsid w:val="000D00FD"/>
    <w:rsid w:val="000D043E"/>
    <w:rsid w:val="000D0AA0"/>
    <w:rsid w:val="000D0AAF"/>
    <w:rsid w:val="000D0FCF"/>
    <w:rsid w:val="000D175E"/>
    <w:rsid w:val="000D1A5E"/>
    <w:rsid w:val="000D1B36"/>
    <w:rsid w:val="000D1B51"/>
    <w:rsid w:val="000D2223"/>
    <w:rsid w:val="000D2540"/>
    <w:rsid w:val="000D26A2"/>
    <w:rsid w:val="000D420A"/>
    <w:rsid w:val="000D4291"/>
    <w:rsid w:val="000D466E"/>
    <w:rsid w:val="000D5080"/>
    <w:rsid w:val="000D5A8D"/>
    <w:rsid w:val="000D610D"/>
    <w:rsid w:val="000D6B89"/>
    <w:rsid w:val="000D6EC5"/>
    <w:rsid w:val="000D73EE"/>
    <w:rsid w:val="000D7438"/>
    <w:rsid w:val="000D7932"/>
    <w:rsid w:val="000D7E11"/>
    <w:rsid w:val="000D7FB2"/>
    <w:rsid w:val="000E01E6"/>
    <w:rsid w:val="000E0494"/>
    <w:rsid w:val="000E04ED"/>
    <w:rsid w:val="000E0585"/>
    <w:rsid w:val="000E0BDB"/>
    <w:rsid w:val="000E13D7"/>
    <w:rsid w:val="000E156C"/>
    <w:rsid w:val="000E1644"/>
    <w:rsid w:val="000E1853"/>
    <w:rsid w:val="000E1D06"/>
    <w:rsid w:val="000E2071"/>
    <w:rsid w:val="000E28DD"/>
    <w:rsid w:val="000E293D"/>
    <w:rsid w:val="000E3457"/>
    <w:rsid w:val="000E3D39"/>
    <w:rsid w:val="000E4370"/>
    <w:rsid w:val="000E493D"/>
    <w:rsid w:val="000E4BD5"/>
    <w:rsid w:val="000E51AD"/>
    <w:rsid w:val="000E5617"/>
    <w:rsid w:val="000E596C"/>
    <w:rsid w:val="000E5994"/>
    <w:rsid w:val="000E5D0E"/>
    <w:rsid w:val="000E5DCF"/>
    <w:rsid w:val="000E621B"/>
    <w:rsid w:val="000E6485"/>
    <w:rsid w:val="000E675C"/>
    <w:rsid w:val="000E6DA2"/>
    <w:rsid w:val="000E6F32"/>
    <w:rsid w:val="000E7067"/>
    <w:rsid w:val="000E71B3"/>
    <w:rsid w:val="000E723B"/>
    <w:rsid w:val="000E7516"/>
    <w:rsid w:val="000E7872"/>
    <w:rsid w:val="000E799C"/>
    <w:rsid w:val="000F0975"/>
    <w:rsid w:val="000F0D7C"/>
    <w:rsid w:val="000F108B"/>
    <w:rsid w:val="000F1263"/>
    <w:rsid w:val="000F18D9"/>
    <w:rsid w:val="000F1E79"/>
    <w:rsid w:val="000F2447"/>
    <w:rsid w:val="000F24CB"/>
    <w:rsid w:val="000F2705"/>
    <w:rsid w:val="000F29C5"/>
    <w:rsid w:val="000F2D41"/>
    <w:rsid w:val="000F2E7C"/>
    <w:rsid w:val="000F32AE"/>
    <w:rsid w:val="000F3947"/>
    <w:rsid w:val="000F3D39"/>
    <w:rsid w:val="000F3FD7"/>
    <w:rsid w:val="000F4433"/>
    <w:rsid w:val="000F4529"/>
    <w:rsid w:val="000F4ABC"/>
    <w:rsid w:val="000F516B"/>
    <w:rsid w:val="000F52AD"/>
    <w:rsid w:val="000F55EB"/>
    <w:rsid w:val="000F57ED"/>
    <w:rsid w:val="000F5F70"/>
    <w:rsid w:val="000F618B"/>
    <w:rsid w:val="000F6B3B"/>
    <w:rsid w:val="000F6CFD"/>
    <w:rsid w:val="000F6E1F"/>
    <w:rsid w:val="000F6F25"/>
    <w:rsid w:val="000F701F"/>
    <w:rsid w:val="000F73D5"/>
    <w:rsid w:val="000F7588"/>
    <w:rsid w:val="000F761B"/>
    <w:rsid w:val="000F7BEA"/>
    <w:rsid w:val="000F7FC9"/>
    <w:rsid w:val="00100268"/>
    <w:rsid w:val="00100B43"/>
    <w:rsid w:val="00100EC1"/>
    <w:rsid w:val="00101315"/>
    <w:rsid w:val="001013E4"/>
    <w:rsid w:val="001015FB"/>
    <w:rsid w:val="00101B26"/>
    <w:rsid w:val="00102254"/>
    <w:rsid w:val="001022E8"/>
    <w:rsid w:val="001026D0"/>
    <w:rsid w:val="0010317A"/>
    <w:rsid w:val="001033EB"/>
    <w:rsid w:val="001035FE"/>
    <w:rsid w:val="0010436F"/>
    <w:rsid w:val="001047F6"/>
    <w:rsid w:val="001048AD"/>
    <w:rsid w:val="001049CD"/>
    <w:rsid w:val="001058CA"/>
    <w:rsid w:val="0010597A"/>
    <w:rsid w:val="00105A7C"/>
    <w:rsid w:val="00105BF9"/>
    <w:rsid w:val="00105C51"/>
    <w:rsid w:val="00105EE1"/>
    <w:rsid w:val="00106145"/>
    <w:rsid w:val="001061D2"/>
    <w:rsid w:val="001069A1"/>
    <w:rsid w:val="00106B4D"/>
    <w:rsid w:val="001077B6"/>
    <w:rsid w:val="00107892"/>
    <w:rsid w:val="00107928"/>
    <w:rsid w:val="00107F0C"/>
    <w:rsid w:val="0011070E"/>
    <w:rsid w:val="00110986"/>
    <w:rsid w:val="00110D7E"/>
    <w:rsid w:val="00110F03"/>
    <w:rsid w:val="00111202"/>
    <w:rsid w:val="0011189D"/>
    <w:rsid w:val="00111BDD"/>
    <w:rsid w:val="00112010"/>
    <w:rsid w:val="001121CD"/>
    <w:rsid w:val="0011235E"/>
    <w:rsid w:val="001123EA"/>
    <w:rsid w:val="00112886"/>
    <w:rsid w:val="00113697"/>
    <w:rsid w:val="001136CE"/>
    <w:rsid w:val="00113AAD"/>
    <w:rsid w:val="00113BEC"/>
    <w:rsid w:val="00113F93"/>
    <w:rsid w:val="00114036"/>
    <w:rsid w:val="00114255"/>
    <w:rsid w:val="00114BCD"/>
    <w:rsid w:val="001154FE"/>
    <w:rsid w:val="00116081"/>
    <w:rsid w:val="001162A1"/>
    <w:rsid w:val="00116384"/>
    <w:rsid w:val="00116B00"/>
    <w:rsid w:val="00116F5A"/>
    <w:rsid w:val="00117344"/>
    <w:rsid w:val="001178E0"/>
    <w:rsid w:val="001179F1"/>
    <w:rsid w:val="00117A98"/>
    <w:rsid w:val="00117BA5"/>
    <w:rsid w:val="00120DE3"/>
    <w:rsid w:val="001214DF"/>
    <w:rsid w:val="00121609"/>
    <w:rsid w:val="001216AB"/>
    <w:rsid w:val="001217DC"/>
    <w:rsid w:val="00121CA1"/>
    <w:rsid w:val="0012247D"/>
    <w:rsid w:val="001225ED"/>
    <w:rsid w:val="00122792"/>
    <w:rsid w:val="0012292F"/>
    <w:rsid w:val="0012297B"/>
    <w:rsid w:val="00123107"/>
    <w:rsid w:val="00123458"/>
    <w:rsid w:val="00123E0D"/>
    <w:rsid w:val="0012402B"/>
    <w:rsid w:val="0012434D"/>
    <w:rsid w:val="00124445"/>
    <w:rsid w:val="00124AF3"/>
    <w:rsid w:val="00124BF7"/>
    <w:rsid w:val="00124E52"/>
    <w:rsid w:val="00124E76"/>
    <w:rsid w:val="00125C37"/>
    <w:rsid w:val="00125EBE"/>
    <w:rsid w:val="001268D9"/>
    <w:rsid w:val="001268DF"/>
    <w:rsid w:val="00126995"/>
    <w:rsid w:val="00126B36"/>
    <w:rsid w:val="00126E65"/>
    <w:rsid w:val="001272A8"/>
    <w:rsid w:val="0012730F"/>
    <w:rsid w:val="00127870"/>
    <w:rsid w:val="00127AF6"/>
    <w:rsid w:val="00127D17"/>
    <w:rsid w:val="001304FB"/>
    <w:rsid w:val="00130A44"/>
    <w:rsid w:val="00130B0B"/>
    <w:rsid w:val="00131094"/>
    <w:rsid w:val="001311B0"/>
    <w:rsid w:val="00131E74"/>
    <w:rsid w:val="00131F74"/>
    <w:rsid w:val="001320D9"/>
    <w:rsid w:val="00132541"/>
    <w:rsid w:val="001328CD"/>
    <w:rsid w:val="00133624"/>
    <w:rsid w:val="00133CF6"/>
    <w:rsid w:val="00133D3E"/>
    <w:rsid w:val="0013404B"/>
    <w:rsid w:val="001340DB"/>
    <w:rsid w:val="00134735"/>
    <w:rsid w:val="00134CF5"/>
    <w:rsid w:val="00134E95"/>
    <w:rsid w:val="001353D5"/>
    <w:rsid w:val="0013555A"/>
    <w:rsid w:val="00136508"/>
    <w:rsid w:val="0013656A"/>
    <w:rsid w:val="00136A08"/>
    <w:rsid w:val="00136F1A"/>
    <w:rsid w:val="001376F3"/>
    <w:rsid w:val="001401A8"/>
    <w:rsid w:val="00140620"/>
    <w:rsid w:val="00140740"/>
    <w:rsid w:val="001409E3"/>
    <w:rsid w:val="00140B4C"/>
    <w:rsid w:val="00140F6B"/>
    <w:rsid w:val="00141136"/>
    <w:rsid w:val="001416EA"/>
    <w:rsid w:val="001417F2"/>
    <w:rsid w:val="00142AA2"/>
    <w:rsid w:val="00142F77"/>
    <w:rsid w:val="001434F8"/>
    <w:rsid w:val="00143530"/>
    <w:rsid w:val="0014354C"/>
    <w:rsid w:val="00143781"/>
    <w:rsid w:val="00143B82"/>
    <w:rsid w:val="00143E3B"/>
    <w:rsid w:val="00144378"/>
    <w:rsid w:val="00144A02"/>
    <w:rsid w:val="00144DA7"/>
    <w:rsid w:val="00145116"/>
    <w:rsid w:val="00145292"/>
    <w:rsid w:val="0014594A"/>
    <w:rsid w:val="00145E15"/>
    <w:rsid w:val="00145EA6"/>
    <w:rsid w:val="00146280"/>
    <w:rsid w:val="00146859"/>
    <w:rsid w:val="0014687E"/>
    <w:rsid w:val="00146C3B"/>
    <w:rsid w:val="00146FAB"/>
    <w:rsid w:val="00147095"/>
    <w:rsid w:val="001477EA"/>
    <w:rsid w:val="001478E2"/>
    <w:rsid w:val="00147BFB"/>
    <w:rsid w:val="00147DC0"/>
    <w:rsid w:val="00147F98"/>
    <w:rsid w:val="001501D1"/>
    <w:rsid w:val="00150757"/>
    <w:rsid w:val="00150813"/>
    <w:rsid w:val="00150CA1"/>
    <w:rsid w:val="001511B6"/>
    <w:rsid w:val="001512A9"/>
    <w:rsid w:val="001512C1"/>
    <w:rsid w:val="0015138D"/>
    <w:rsid w:val="001516E0"/>
    <w:rsid w:val="001520CB"/>
    <w:rsid w:val="001522CF"/>
    <w:rsid w:val="00152770"/>
    <w:rsid w:val="00152ABC"/>
    <w:rsid w:val="00152EAD"/>
    <w:rsid w:val="00153B48"/>
    <w:rsid w:val="00153E54"/>
    <w:rsid w:val="0015416C"/>
    <w:rsid w:val="00154A3B"/>
    <w:rsid w:val="001556DF"/>
    <w:rsid w:val="0015574D"/>
    <w:rsid w:val="00155BDB"/>
    <w:rsid w:val="00155EB8"/>
    <w:rsid w:val="00156309"/>
    <w:rsid w:val="00156530"/>
    <w:rsid w:val="00156984"/>
    <w:rsid w:val="0015701E"/>
    <w:rsid w:val="0015706A"/>
    <w:rsid w:val="00157500"/>
    <w:rsid w:val="00157744"/>
    <w:rsid w:val="00157785"/>
    <w:rsid w:val="00157C19"/>
    <w:rsid w:val="00160BC2"/>
    <w:rsid w:val="00160D91"/>
    <w:rsid w:val="00161096"/>
    <w:rsid w:val="0016140A"/>
    <w:rsid w:val="0016153D"/>
    <w:rsid w:val="00161603"/>
    <w:rsid w:val="00161ECD"/>
    <w:rsid w:val="001621D5"/>
    <w:rsid w:val="00162877"/>
    <w:rsid w:val="00162943"/>
    <w:rsid w:val="001630AF"/>
    <w:rsid w:val="001631BA"/>
    <w:rsid w:val="00163240"/>
    <w:rsid w:val="001634E9"/>
    <w:rsid w:val="00163B52"/>
    <w:rsid w:val="001646E8"/>
    <w:rsid w:val="001649B6"/>
    <w:rsid w:val="00164CBF"/>
    <w:rsid w:val="00164D38"/>
    <w:rsid w:val="00164D63"/>
    <w:rsid w:val="001652E1"/>
    <w:rsid w:val="001654D6"/>
    <w:rsid w:val="001655FB"/>
    <w:rsid w:val="00165A56"/>
    <w:rsid w:val="00165A76"/>
    <w:rsid w:val="00166125"/>
    <w:rsid w:val="00166F60"/>
    <w:rsid w:val="0016701A"/>
    <w:rsid w:val="001670D8"/>
    <w:rsid w:val="00167D66"/>
    <w:rsid w:val="00170143"/>
    <w:rsid w:val="00170149"/>
    <w:rsid w:val="00170E4D"/>
    <w:rsid w:val="00171151"/>
    <w:rsid w:val="001711F7"/>
    <w:rsid w:val="00171457"/>
    <w:rsid w:val="00171BE2"/>
    <w:rsid w:val="00172A2E"/>
    <w:rsid w:val="00172B10"/>
    <w:rsid w:val="00172F92"/>
    <w:rsid w:val="0017332A"/>
    <w:rsid w:val="001739EC"/>
    <w:rsid w:val="00173DEC"/>
    <w:rsid w:val="001742FC"/>
    <w:rsid w:val="0017493F"/>
    <w:rsid w:val="001749F9"/>
    <w:rsid w:val="00174E10"/>
    <w:rsid w:val="0017565D"/>
    <w:rsid w:val="00175663"/>
    <w:rsid w:val="00175967"/>
    <w:rsid w:val="00175E6E"/>
    <w:rsid w:val="001760F8"/>
    <w:rsid w:val="00176619"/>
    <w:rsid w:val="00176C2C"/>
    <w:rsid w:val="00177AE6"/>
    <w:rsid w:val="00177D98"/>
    <w:rsid w:val="00177FDD"/>
    <w:rsid w:val="00180569"/>
    <w:rsid w:val="00180622"/>
    <w:rsid w:val="0018073E"/>
    <w:rsid w:val="00180803"/>
    <w:rsid w:val="00180865"/>
    <w:rsid w:val="00180BEB"/>
    <w:rsid w:val="00181291"/>
    <w:rsid w:val="00181A3E"/>
    <w:rsid w:val="00181C24"/>
    <w:rsid w:val="00181E6D"/>
    <w:rsid w:val="00182000"/>
    <w:rsid w:val="00182018"/>
    <w:rsid w:val="00182337"/>
    <w:rsid w:val="001825DB"/>
    <w:rsid w:val="0018283B"/>
    <w:rsid w:val="00182C37"/>
    <w:rsid w:val="00182E96"/>
    <w:rsid w:val="00183872"/>
    <w:rsid w:val="00183C1D"/>
    <w:rsid w:val="00183E21"/>
    <w:rsid w:val="00184444"/>
    <w:rsid w:val="00184524"/>
    <w:rsid w:val="001847F7"/>
    <w:rsid w:val="00184CDC"/>
    <w:rsid w:val="00184E72"/>
    <w:rsid w:val="001852FE"/>
    <w:rsid w:val="00185547"/>
    <w:rsid w:val="0018587A"/>
    <w:rsid w:val="001859B8"/>
    <w:rsid w:val="00185A63"/>
    <w:rsid w:val="001864B7"/>
    <w:rsid w:val="0018684E"/>
    <w:rsid w:val="00186B1C"/>
    <w:rsid w:val="00187056"/>
    <w:rsid w:val="0018787E"/>
    <w:rsid w:val="001879EF"/>
    <w:rsid w:val="0019007C"/>
    <w:rsid w:val="00190175"/>
    <w:rsid w:val="00190233"/>
    <w:rsid w:val="0019023B"/>
    <w:rsid w:val="00190850"/>
    <w:rsid w:val="001911E9"/>
    <w:rsid w:val="001913EB"/>
    <w:rsid w:val="0019181A"/>
    <w:rsid w:val="00191978"/>
    <w:rsid w:val="00191CCE"/>
    <w:rsid w:val="001920A9"/>
    <w:rsid w:val="00192227"/>
    <w:rsid w:val="00192515"/>
    <w:rsid w:val="00192981"/>
    <w:rsid w:val="00192B95"/>
    <w:rsid w:val="001932F3"/>
    <w:rsid w:val="00193994"/>
    <w:rsid w:val="00193B0D"/>
    <w:rsid w:val="00193E5A"/>
    <w:rsid w:val="001946A2"/>
    <w:rsid w:val="0019471D"/>
    <w:rsid w:val="00195143"/>
    <w:rsid w:val="00195AC5"/>
    <w:rsid w:val="001961AA"/>
    <w:rsid w:val="00196257"/>
    <w:rsid w:val="001966A0"/>
    <w:rsid w:val="0019734C"/>
    <w:rsid w:val="00197571"/>
    <w:rsid w:val="001977BA"/>
    <w:rsid w:val="001977EE"/>
    <w:rsid w:val="00197EBE"/>
    <w:rsid w:val="001A0B3C"/>
    <w:rsid w:val="001A0C09"/>
    <w:rsid w:val="001A0C3B"/>
    <w:rsid w:val="001A0FA1"/>
    <w:rsid w:val="001A1361"/>
    <w:rsid w:val="001A1368"/>
    <w:rsid w:val="001A1718"/>
    <w:rsid w:val="001A1925"/>
    <w:rsid w:val="001A1EDB"/>
    <w:rsid w:val="001A2949"/>
    <w:rsid w:val="001A2E64"/>
    <w:rsid w:val="001A3072"/>
    <w:rsid w:val="001A33DA"/>
    <w:rsid w:val="001A4177"/>
    <w:rsid w:val="001A4860"/>
    <w:rsid w:val="001A4893"/>
    <w:rsid w:val="001A4B37"/>
    <w:rsid w:val="001A5018"/>
    <w:rsid w:val="001A53A2"/>
    <w:rsid w:val="001A5929"/>
    <w:rsid w:val="001A5E4F"/>
    <w:rsid w:val="001A5EFA"/>
    <w:rsid w:val="001A67CD"/>
    <w:rsid w:val="001A6F13"/>
    <w:rsid w:val="001A7056"/>
    <w:rsid w:val="001A7360"/>
    <w:rsid w:val="001A73ED"/>
    <w:rsid w:val="001A7B5F"/>
    <w:rsid w:val="001A7C7D"/>
    <w:rsid w:val="001A7CA9"/>
    <w:rsid w:val="001A7DA2"/>
    <w:rsid w:val="001B0880"/>
    <w:rsid w:val="001B08C2"/>
    <w:rsid w:val="001B0B5F"/>
    <w:rsid w:val="001B0BD4"/>
    <w:rsid w:val="001B0FE4"/>
    <w:rsid w:val="001B13B6"/>
    <w:rsid w:val="001B190C"/>
    <w:rsid w:val="001B1955"/>
    <w:rsid w:val="001B1B63"/>
    <w:rsid w:val="001B22C6"/>
    <w:rsid w:val="001B2316"/>
    <w:rsid w:val="001B259D"/>
    <w:rsid w:val="001B2953"/>
    <w:rsid w:val="001B3BB0"/>
    <w:rsid w:val="001B3D36"/>
    <w:rsid w:val="001B3DE2"/>
    <w:rsid w:val="001B3E87"/>
    <w:rsid w:val="001B3FAD"/>
    <w:rsid w:val="001B4728"/>
    <w:rsid w:val="001B47C8"/>
    <w:rsid w:val="001B4B64"/>
    <w:rsid w:val="001B4E08"/>
    <w:rsid w:val="001B574E"/>
    <w:rsid w:val="001B58C4"/>
    <w:rsid w:val="001B59D8"/>
    <w:rsid w:val="001B60DE"/>
    <w:rsid w:val="001B6426"/>
    <w:rsid w:val="001B6581"/>
    <w:rsid w:val="001B6E18"/>
    <w:rsid w:val="001B73BF"/>
    <w:rsid w:val="001B77B1"/>
    <w:rsid w:val="001B7EB1"/>
    <w:rsid w:val="001C0047"/>
    <w:rsid w:val="001C0069"/>
    <w:rsid w:val="001C134D"/>
    <w:rsid w:val="001C14EA"/>
    <w:rsid w:val="001C19E0"/>
    <w:rsid w:val="001C1A6C"/>
    <w:rsid w:val="001C1B7A"/>
    <w:rsid w:val="001C1BE2"/>
    <w:rsid w:val="001C221F"/>
    <w:rsid w:val="001C2266"/>
    <w:rsid w:val="001C3080"/>
    <w:rsid w:val="001C3642"/>
    <w:rsid w:val="001C3DC7"/>
    <w:rsid w:val="001C3E91"/>
    <w:rsid w:val="001C40D4"/>
    <w:rsid w:val="001C42CB"/>
    <w:rsid w:val="001C46BC"/>
    <w:rsid w:val="001C477B"/>
    <w:rsid w:val="001C4BB8"/>
    <w:rsid w:val="001C4F51"/>
    <w:rsid w:val="001C51D0"/>
    <w:rsid w:val="001C5913"/>
    <w:rsid w:val="001C5D07"/>
    <w:rsid w:val="001C62C9"/>
    <w:rsid w:val="001C6A69"/>
    <w:rsid w:val="001C6B11"/>
    <w:rsid w:val="001C6C7E"/>
    <w:rsid w:val="001C6DBD"/>
    <w:rsid w:val="001C758D"/>
    <w:rsid w:val="001C78F1"/>
    <w:rsid w:val="001C792F"/>
    <w:rsid w:val="001D06E1"/>
    <w:rsid w:val="001D0C2D"/>
    <w:rsid w:val="001D112B"/>
    <w:rsid w:val="001D147C"/>
    <w:rsid w:val="001D217D"/>
    <w:rsid w:val="001D3700"/>
    <w:rsid w:val="001D3971"/>
    <w:rsid w:val="001D3A22"/>
    <w:rsid w:val="001D42DA"/>
    <w:rsid w:val="001D5451"/>
    <w:rsid w:val="001D5646"/>
    <w:rsid w:val="001D57E3"/>
    <w:rsid w:val="001D59EC"/>
    <w:rsid w:val="001D6475"/>
    <w:rsid w:val="001D6683"/>
    <w:rsid w:val="001D6A24"/>
    <w:rsid w:val="001D6C74"/>
    <w:rsid w:val="001D6E38"/>
    <w:rsid w:val="001D6E50"/>
    <w:rsid w:val="001D7096"/>
    <w:rsid w:val="001D73D9"/>
    <w:rsid w:val="001D74C7"/>
    <w:rsid w:val="001D7E18"/>
    <w:rsid w:val="001E007F"/>
    <w:rsid w:val="001E01AE"/>
    <w:rsid w:val="001E041A"/>
    <w:rsid w:val="001E0D9C"/>
    <w:rsid w:val="001E11B5"/>
    <w:rsid w:val="001E145E"/>
    <w:rsid w:val="001E18E8"/>
    <w:rsid w:val="001E19C0"/>
    <w:rsid w:val="001E1F24"/>
    <w:rsid w:val="001E20B6"/>
    <w:rsid w:val="001E22F0"/>
    <w:rsid w:val="001E2B50"/>
    <w:rsid w:val="001E2BF5"/>
    <w:rsid w:val="001E2C1B"/>
    <w:rsid w:val="001E2F73"/>
    <w:rsid w:val="001E2FF4"/>
    <w:rsid w:val="001E34BD"/>
    <w:rsid w:val="001E364D"/>
    <w:rsid w:val="001E3715"/>
    <w:rsid w:val="001E3B09"/>
    <w:rsid w:val="001E3D7C"/>
    <w:rsid w:val="001E407A"/>
    <w:rsid w:val="001E4654"/>
    <w:rsid w:val="001E500E"/>
    <w:rsid w:val="001E5088"/>
    <w:rsid w:val="001E50E7"/>
    <w:rsid w:val="001E5585"/>
    <w:rsid w:val="001E608E"/>
    <w:rsid w:val="001E6096"/>
    <w:rsid w:val="001E64DE"/>
    <w:rsid w:val="001E6ABA"/>
    <w:rsid w:val="001E6B4E"/>
    <w:rsid w:val="001E6F0D"/>
    <w:rsid w:val="001E7150"/>
    <w:rsid w:val="001E7C25"/>
    <w:rsid w:val="001E7D90"/>
    <w:rsid w:val="001E7F5B"/>
    <w:rsid w:val="001F0087"/>
    <w:rsid w:val="001F0715"/>
    <w:rsid w:val="001F0CEF"/>
    <w:rsid w:val="001F1011"/>
    <w:rsid w:val="001F1157"/>
    <w:rsid w:val="001F1A18"/>
    <w:rsid w:val="001F257B"/>
    <w:rsid w:val="001F259A"/>
    <w:rsid w:val="001F2621"/>
    <w:rsid w:val="001F2A59"/>
    <w:rsid w:val="001F38F8"/>
    <w:rsid w:val="001F3B1F"/>
    <w:rsid w:val="001F3ECA"/>
    <w:rsid w:val="001F43CC"/>
    <w:rsid w:val="001F5598"/>
    <w:rsid w:val="001F55EB"/>
    <w:rsid w:val="001F55FF"/>
    <w:rsid w:val="001F5703"/>
    <w:rsid w:val="001F5751"/>
    <w:rsid w:val="001F5791"/>
    <w:rsid w:val="001F5A3F"/>
    <w:rsid w:val="001F656C"/>
    <w:rsid w:val="001F6756"/>
    <w:rsid w:val="001F6C34"/>
    <w:rsid w:val="001F7159"/>
    <w:rsid w:val="0020088D"/>
    <w:rsid w:val="00200A2B"/>
    <w:rsid w:val="00200B6B"/>
    <w:rsid w:val="002010CB"/>
    <w:rsid w:val="0020137F"/>
    <w:rsid w:val="0020140D"/>
    <w:rsid w:val="00201D51"/>
    <w:rsid w:val="002026C5"/>
    <w:rsid w:val="00202741"/>
    <w:rsid w:val="002027FC"/>
    <w:rsid w:val="0020297C"/>
    <w:rsid w:val="00202F20"/>
    <w:rsid w:val="00203AD9"/>
    <w:rsid w:val="00203F86"/>
    <w:rsid w:val="0020417C"/>
    <w:rsid w:val="002044BC"/>
    <w:rsid w:val="00204541"/>
    <w:rsid w:val="002049E6"/>
    <w:rsid w:val="00204B22"/>
    <w:rsid w:val="00205088"/>
    <w:rsid w:val="0020508B"/>
    <w:rsid w:val="00205EB0"/>
    <w:rsid w:val="00205F24"/>
    <w:rsid w:val="00205F9E"/>
    <w:rsid w:val="00206873"/>
    <w:rsid w:val="00206C96"/>
    <w:rsid w:val="00206D70"/>
    <w:rsid w:val="00206F13"/>
    <w:rsid w:val="0020710F"/>
    <w:rsid w:val="002072B2"/>
    <w:rsid w:val="002072BB"/>
    <w:rsid w:val="002074B1"/>
    <w:rsid w:val="00207742"/>
    <w:rsid w:val="002077FB"/>
    <w:rsid w:val="00207BD6"/>
    <w:rsid w:val="00210153"/>
    <w:rsid w:val="002101FF"/>
    <w:rsid w:val="00210796"/>
    <w:rsid w:val="00210A6A"/>
    <w:rsid w:val="00210A8D"/>
    <w:rsid w:val="00210AD6"/>
    <w:rsid w:val="00210F73"/>
    <w:rsid w:val="00211063"/>
    <w:rsid w:val="00211367"/>
    <w:rsid w:val="002113B3"/>
    <w:rsid w:val="002114B7"/>
    <w:rsid w:val="00211D2A"/>
    <w:rsid w:val="00211DA5"/>
    <w:rsid w:val="00212C57"/>
    <w:rsid w:val="00212CB8"/>
    <w:rsid w:val="00212DB3"/>
    <w:rsid w:val="00212DD1"/>
    <w:rsid w:val="00212E50"/>
    <w:rsid w:val="00212F0A"/>
    <w:rsid w:val="002133B9"/>
    <w:rsid w:val="002137FC"/>
    <w:rsid w:val="00213888"/>
    <w:rsid w:val="002141DB"/>
    <w:rsid w:val="00214361"/>
    <w:rsid w:val="00214526"/>
    <w:rsid w:val="0021478D"/>
    <w:rsid w:val="0021495F"/>
    <w:rsid w:val="00215164"/>
    <w:rsid w:val="002154F0"/>
    <w:rsid w:val="00215856"/>
    <w:rsid w:val="00215A09"/>
    <w:rsid w:val="00215C53"/>
    <w:rsid w:val="00215F0E"/>
    <w:rsid w:val="0021601A"/>
    <w:rsid w:val="002164DF"/>
    <w:rsid w:val="002168E9"/>
    <w:rsid w:val="0021711F"/>
    <w:rsid w:val="002174E2"/>
    <w:rsid w:val="00217762"/>
    <w:rsid w:val="00217CDF"/>
    <w:rsid w:val="002201C0"/>
    <w:rsid w:val="00220822"/>
    <w:rsid w:val="00220914"/>
    <w:rsid w:val="00220B5F"/>
    <w:rsid w:val="00220FE0"/>
    <w:rsid w:val="00221220"/>
    <w:rsid w:val="00221273"/>
    <w:rsid w:val="00221738"/>
    <w:rsid w:val="0022206A"/>
    <w:rsid w:val="00222184"/>
    <w:rsid w:val="00222393"/>
    <w:rsid w:val="002223D4"/>
    <w:rsid w:val="00222CB2"/>
    <w:rsid w:val="00222E79"/>
    <w:rsid w:val="0022303B"/>
    <w:rsid w:val="0022343C"/>
    <w:rsid w:val="0022380B"/>
    <w:rsid w:val="00223D45"/>
    <w:rsid w:val="00224250"/>
    <w:rsid w:val="002248A7"/>
    <w:rsid w:val="00224CCA"/>
    <w:rsid w:val="00224D93"/>
    <w:rsid w:val="00224DBE"/>
    <w:rsid w:val="00225268"/>
    <w:rsid w:val="00225431"/>
    <w:rsid w:val="00225C03"/>
    <w:rsid w:val="00225C75"/>
    <w:rsid w:val="00225F56"/>
    <w:rsid w:val="002266F8"/>
    <w:rsid w:val="00227011"/>
    <w:rsid w:val="002270F8"/>
    <w:rsid w:val="00227157"/>
    <w:rsid w:val="00227B19"/>
    <w:rsid w:val="00227E6A"/>
    <w:rsid w:val="002301D7"/>
    <w:rsid w:val="00230AF8"/>
    <w:rsid w:val="00230E84"/>
    <w:rsid w:val="00231499"/>
    <w:rsid w:val="00231F4A"/>
    <w:rsid w:val="00231FD4"/>
    <w:rsid w:val="00232796"/>
    <w:rsid w:val="00232907"/>
    <w:rsid w:val="00232A3B"/>
    <w:rsid w:val="00232B66"/>
    <w:rsid w:val="002331FD"/>
    <w:rsid w:val="00233EC1"/>
    <w:rsid w:val="0023409F"/>
    <w:rsid w:val="00234190"/>
    <w:rsid w:val="00235343"/>
    <w:rsid w:val="00235E05"/>
    <w:rsid w:val="0023666D"/>
    <w:rsid w:val="002366F1"/>
    <w:rsid w:val="00236C1B"/>
    <w:rsid w:val="00236D18"/>
    <w:rsid w:val="002371CA"/>
    <w:rsid w:val="002372C8"/>
    <w:rsid w:val="0023731A"/>
    <w:rsid w:val="00237632"/>
    <w:rsid w:val="00237770"/>
    <w:rsid w:val="0023786D"/>
    <w:rsid w:val="00237E34"/>
    <w:rsid w:val="00240F62"/>
    <w:rsid w:val="00241A58"/>
    <w:rsid w:val="00241C62"/>
    <w:rsid w:val="00242075"/>
    <w:rsid w:val="00242309"/>
    <w:rsid w:val="00242B0D"/>
    <w:rsid w:val="00242DBF"/>
    <w:rsid w:val="002433CE"/>
    <w:rsid w:val="00243A59"/>
    <w:rsid w:val="0024479B"/>
    <w:rsid w:val="00244A6B"/>
    <w:rsid w:val="00244AB4"/>
    <w:rsid w:val="00244C57"/>
    <w:rsid w:val="00244E06"/>
    <w:rsid w:val="00244F2B"/>
    <w:rsid w:val="00244FE0"/>
    <w:rsid w:val="0024554D"/>
    <w:rsid w:val="00245B1D"/>
    <w:rsid w:val="00245F50"/>
    <w:rsid w:val="00245F69"/>
    <w:rsid w:val="0024616E"/>
    <w:rsid w:val="002462A7"/>
    <w:rsid w:val="0024636A"/>
    <w:rsid w:val="002464DC"/>
    <w:rsid w:val="00246619"/>
    <w:rsid w:val="00246627"/>
    <w:rsid w:val="002469F4"/>
    <w:rsid w:val="002473F2"/>
    <w:rsid w:val="00247612"/>
    <w:rsid w:val="002479AF"/>
    <w:rsid w:val="002479CF"/>
    <w:rsid w:val="002502DB"/>
    <w:rsid w:val="00250341"/>
    <w:rsid w:val="002507E4"/>
    <w:rsid w:val="00250E25"/>
    <w:rsid w:val="00250FFB"/>
    <w:rsid w:val="0025142E"/>
    <w:rsid w:val="00251481"/>
    <w:rsid w:val="002515DA"/>
    <w:rsid w:val="00251697"/>
    <w:rsid w:val="00251715"/>
    <w:rsid w:val="00251A15"/>
    <w:rsid w:val="00251EC4"/>
    <w:rsid w:val="0025251D"/>
    <w:rsid w:val="00252751"/>
    <w:rsid w:val="00252B52"/>
    <w:rsid w:val="00252C34"/>
    <w:rsid w:val="00253073"/>
    <w:rsid w:val="0025399E"/>
    <w:rsid w:val="00253E91"/>
    <w:rsid w:val="00253EDA"/>
    <w:rsid w:val="002542AF"/>
    <w:rsid w:val="002552C6"/>
    <w:rsid w:val="002552DF"/>
    <w:rsid w:val="0025562D"/>
    <w:rsid w:val="00256044"/>
    <w:rsid w:val="0025631D"/>
    <w:rsid w:val="00256443"/>
    <w:rsid w:val="00256C62"/>
    <w:rsid w:val="00257CD9"/>
    <w:rsid w:val="0026026A"/>
    <w:rsid w:val="00260489"/>
    <w:rsid w:val="00260ABB"/>
    <w:rsid w:val="002612CD"/>
    <w:rsid w:val="00261D8A"/>
    <w:rsid w:val="00261E5E"/>
    <w:rsid w:val="002626C9"/>
    <w:rsid w:val="00262769"/>
    <w:rsid w:val="00263B45"/>
    <w:rsid w:val="00263CC9"/>
    <w:rsid w:val="00263EB3"/>
    <w:rsid w:val="00264744"/>
    <w:rsid w:val="00264C71"/>
    <w:rsid w:val="00264D92"/>
    <w:rsid w:val="002652B7"/>
    <w:rsid w:val="002657D5"/>
    <w:rsid w:val="00265EAA"/>
    <w:rsid w:val="002661B1"/>
    <w:rsid w:val="0026648A"/>
    <w:rsid w:val="002668D4"/>
    <w:rsid w:val="00266BF4"/>
    <w:rsid w:val="00266E30"/>
    <w:rsid w:val="002670B9"/>
    <w:rsid w:val="002670CD"/>
    <w:rsid w:val="0026730C"/>
    <w:rsid w:val="00267B68"/>
    <w:rsid w:val="00267CCB"/>
    <w:rsid w:val="00267EDC"/>
    <w:rsid w:val="0027014D"/>
    <w:rsid w:val="00270863"/>
    <w:rsid w:val="002709A1"/>
    <w:rsid w:val="00270D78"/>
    <w:rsid w:val="0027123B"/>
    <w:rsid w:val="0027134C"/>
    <w:rsid w:val="00271B0B"/>
    <w:rsid w:val="00271B4C"/>
    <w:rsid w:val="00271DD7"/>
    <w:rsid w:val="00272709"/>
    <w:rsid w:val="0027284F"/>
    <w:rsid w:val="00272DAB"/>
    <w:rsid w:val="0027356E"/>
    <w:rsid w:val="00273811"/>
    <w:rsid w:val="0027391B"/>
    <w:rsid w:val="00273930"/>
    <w:rsid w:val="002739BB"/>
    <w:rsid w:val="00273C10"/>
    <w:rsid w:val="00273FCF"/>
    <w:rsid w:val="00274274"/>
    <w:rsid w:val="0027429D"/>
    <w:rsid w:val="00274F89"/>
    <w:rsid w:val="002752FB"/>
    <w:rsid w:val="002755DB"/>
    <w:rsid w:val="0027585C"/>
    <w:rsid w:val="00275E17"/>
    <w:rsid w:val="00276001"/>
    <w:rsid w:val="002762E6"/>
    <w:rsid w:val="00276308"/>
    <w:rsid w:val="002768D9"/>
    <w:rsid w:val="00276CFF"/>
    <w:rsid w:val="00276F0B"/>
    <w:rsid w:val="002777A9"/>
    <w:rsid w:val="00277C08"/>
    <w:rsid w:val="00277FCE"/>
    <w:rsid w:val="0028073A"/>
    <w:rsid w:val="00280D20"/>
    <w:rsid w:val="002814A0"/>
    <w:rsid w:val="00281A9A"/>
    <w:rsid w:val="00281B64"/>
    <w:rsid w:val="00281D59"/>
    <w:rsid w:val="00281FDB"/>
    <w:rsid w:val="002825CF"/>
    <w:rsid w:val="002827B3"/>
    <w:rsid w:val="00282B53"/>
    <w:rsid w:val="00282C0F"/>
    <w:rsid w:val="00282DB5"/>
    <w:rsid w:val="00283AEB"/>
    <w:rsid w:val="00283E75"/>
    <w:rsid w:val="00283F13"/>
    <w:rsid w:val="002844AE"/>
    <w:rsid w:val="00285213"/>
    <w:rsid w:val="00285258"/>
    <w:rsid w:val="0028570D"/>
    <w:rsid w:val="002857D2"/>
    <w:rsid w:val="00285E28"/>
    <w:rsid w:val="00286C54"/>
    <w:rsid w:val="00286F79"/>
    <w:rsid w:val="00287143"/>
    <w:rsid w:val="0028759D"/>
    <w:rsid w:val="00287809"/>
    <w:rsid w:val="00287F72"/>
    <w:rsid w:val="00290124"/>
    <w:rsid w:val="002906A1"/>
    <w:rsid w:val="00290AEB"/>
    <w:rsid w:val="00290BD6"/>
    <w:rsid w:val="00290D75"/>
    <w:rsid w:val="002910E5"/>
    <w:rsid w:val="00291778"/>
    <w:rsid w:val="00291C2C"/>
    <w:rsid w:val="00291F8C"/>
    <w:rsid w:val="00292095"/>
    <w:rsid w:val="002922B6"/>
    <w:rsid w:val="00293006"/>
    <w:rsid w:val="00293146"/>
    <w:rsid w:val="00293A1A"/>
    <w:rsid w:val="00293F1C"/>
    <w:rsid w:val="00294427"/>
    <w:rsid w:val="00294890"/>
    <w:rsid w:val="00294910"/>
    <w:rsid w:val="00294F02"/>
    <w:rsid w:val="0029555E"/>
    <w:rsid w:val="00296849"/>
    <w:rsid w:val="00296AD1"/>
    <w:rsid w:val="0029718B"/>
    <w:rsid w:val="00297345"/>
    <w:rsid w:val="00297AF2"/>
    <w:rsid w:val="00297E69"/>
    <w:rsid w:val="002A0EE7"/>
    <w:rsid w:val="002A108A"/>
    <w:rsid w:val="002A1310"/>
    <w:rsid w:val="002A146C"/>
    <w:rsid w:val="002A15CB"/>
    <w:rsid w:val="002A16B7"/>
    <w:rsid w:val="002A1870"/>
    <w:rsid w:val="002A1A1E"/>
    <w:rsid w:val="002A1DA1"/>
    <w:rsid w:val="002A1DAC"/>
    <w:rsid w:val="002A1FAA"/>
    <w:rsid w:val="002A27F1"/>
    <w:rsid w:val="002A2F67"/>
    <w:rsid w:val="002A3022"/>
    <w:rsid w:val="002A3152"/>
    <w:rsid w:val="002A334A"/>
    <w:rsid w:val="002A3703"/>
    <w:rsid w:val="002A3F97"/>
    <w:rsid w:val="002A46D5"/>
    <w:rsid w:val="002A49CD"/>
    <w:rsid w:val="002A529F"/>
    <w:rsid w:val="002A52A2"/>
    <w:rsid w:val="002A53B6"/>
    <w:rsid w:val="002A54E8"/>
    <w:rsid w:val="002A561E"/>
    <w:rsid w:val="002A58AA"/>
    <w:rsid w:val="002A58C5"/>
    <w:rsid w:val="002A5FB2"/>
    <w:rsid w:val="002A6146"/>
    <w:rsid w:val="002A6AC0"/>
    <w:rsid w:val="002A7CFD"/>
    <w:rsid w:val="002B0517"/>
    <w:rsid w:val="002B07C2"/>
    <w:rsid w:val="002B1248"/>
    <w:rsid w:val="002B175C"/>
    <w:rsid w:val="002B18FD"/>
    <w:rsid w:val="002B2073"/>
    <w:rsid w:val="002B27D8"/>
    <w:rsid w:val="002B2CE3"/>
    <w:rsid w:val="002B30C6"/>
    <w:rsid w:val="002B3405"/>
    <w:rsid w:val="002B36D3"/>
    <w:rsid w:val="002B3C8A"/>
    <w:rsid w:val="002B3F08"/>
    <w:rsid w:val="002B40C3"/>
    <w:rsid w:val="002B478A"/>
    <w:rsid w:val="002B4EC9"/>
    <w:rsid w:val="002B50DB"/>
    <w:rsid w:val="002B51A4"/>
    <w:rsid w:val="002B53BE"/>
    <w:rsid w:val="002B5C0A"/>
    <w:rsid w:val="002B6775"/>
    <w:rsid w:val="002B6FB5"/>
    <w:rsid w:val="002B7058"/>
    <w:rsid w:val="002B705E"/>
    <w:rsid w:val="002B71D6"/>
    <w:rsid w:val="002B7BC1"/>
    <w:rsid w:val="002C0180"/>
    <w:rsid w:val="002C03E6"/>
    <w:rsid w:val="002C0CCC"/>
    <w:rsid w:val="002C1195"/>
    <w:rsid w:val="002C130C"/>
    <w:rsid w:val="002C230D"/>
    <w:rsid w:val="002C24AA"/>
    <w:rsid w:val="002C2EF3"/>
    <w:rsid w:val="002C3431"/>
    <w:rsid w:val="002C39F7"/>
    <w:rsid w:val="002C3B4D"/>
    <w:rsid w:val="002C3BAA"/>
    <w:rsid w:val="002C457B"/>
    <w:rsid w:val="002C4BFD"/>
    <w:rsid w:val="002C4C61"/>
    <w:rsid w:val="002C4CFE"/>
    <w:rsid w:val="002C5360"/>
    <w:rsid w:val="002C5852"/>
    <w:rsid w:val="002C5928"/>
    <w:rsid w:val="002C5C06"/>
    <w:rsid w:val="002C5CC5"/>
    <w:rsid w:val="002C694B"/>
    <w:rsid w:val="002C6A54"/>
    <w:rsid w:val="002C6EE2"/>
    <w:rsid w:val="002C70F3"/>
    <w:rsid w:val="002C745C"/>
    <w:rsid w:val="002C7672"/>
    <w:rsid w:val="002C76A2"/>
    <w:rsid w:val="002C77B4"/>
    <w:rsid w:val="002D0113"/>
    <w:rsid w:val="002D048F"/>
    <w:rsid w:val="002D04F4"/>
    <w:rsid w:val="002D08EE"/>
    <w:rsid w:val="002D0A76"/>
    <w:rsid w:val="002D1011"/>
    <w:rsid w:val="002D1A9B"/>
    <w:rsid w:val="002D1BD3"/>
    <w:rsid w:val="002D1C6F"/>
    <w:rsid w:val="002D1E4A"/>
    <w:rsid w:val="002D1E86"/>
    <w:rsid w:val="002D25FD"/>
    <w:rsid w:val="002D26F3"/>
    <w:rsid w:val="002D2820"/>
    <w:rsid w:val="002D2BF1"/>
    <w:rsid w:val="002D43C5"/>
    <w:rsid w:val="002D4885"/>
    <w:rsid w:val="002D5041"/>
    <w:rsid w:val="002D580D"/>
    <w:rsid w:val="002D5EE6"/>
    <w:rsid w:val="002D6650"/>
    <w:rsid w:val="002D6675"/>
    <w:rsid w:val="002D6CA6"/>
    <w:rsid w:val="002D701E"/>
    <w:rsid w:val="002D72B6"/>
    <w:rsid w:val="002D734C"/>
    <w:rsid w:val="002D7FED"/>
    <w:rsid w:val="002E06B7"/>
    <w:rsid w:val="002E07A3"/>
    <w:rsid w:val="002E097F"/>
    <w:rsid w:val="002E0BE0"/>
    <w:rsid w:val="002E0DAB"/>
    <w:rsid w:val="002E0F73"/>
    <w:rsid w:val="002E16E3"/>
    <w:rsid w:val="002E19F4"/>
    <w:rsid w:val="002E1B10"/>
    <w:rsid w:val="002E256B"/>
    <w:rsid w:val="002E26DC"/>
    <w:rsid w:val="002E34AB"/>
    <w:rsid w:val="002E4338"/>
    <w:rsid w:val="002E46B4"/>
    <w:rsid w:val="002E4B79"/>
    <w:rsid w:val="002E4CC1"/>
    <w:rsid w:val="002E4EC6"/>
    <w:rsid w:val="002E57CD"/>
    <w:rsid w:val="002E5D99"/>
    <w:rsid w:val="002E65CA"/>
    <w:rsid w:val="002E6B63"/>
    <w:rsid w:val="002E6CE3"/>
    <w:rsid w:val="002E6E80"/>
    <w:rsid w:val="002E6F31"/>
    <w:rsid w:val="002E7440"/>
    <w:rsid w:val="002E761E"/>
    <w:rsid w:val="002E76DF"/>
    <w:rsid w:val="002E79AF"/>
    <w:rsid w:val="002F080A"/>
    <w:rsid w:val="002F115A"/>
    <w:rsid w:val="002F12E2"/>
    <w:rsid w:val="002F1324"/>
    <w:rsid w:val="002F13C9"/>
    <w:rsid w:val="002F143F"/>
    <w:rsid w:val="002F14E5"/>
    <w:rsid w:val="002F1557"/>
    <w:rsid w:val="002F1B9E"/>
    <w:rsid w:val="002F1F89"/>
    <w:rsid w:val="002F3338"/>
    <w:rsid w:val="002F334F"/>
    <w:rsid w:val="002F3625"/>
    <w:rsid w:val="002F37A1"/>
    <w:rsid w:val="002F49C7"/>
    <w:rsid w:val="002F536F"/>
    <w:rsid w:val="002F5984"/>
    <w:rsid w:val="002F5C90"/>
    <w:rsid w:val="002F5E11"/>
    <w:rsid w:val="002F5E7A"/>
    <w:rsid w:val="002F6102"/>
    <w:rsid w:val="002F6814"/>
    <w:rsid w:val="002F7413"/>
    <w:rsid w:val="002F7C60"/>
    <w:rsid w:val="002F7C69"/>
    <w:rsid w:val="00300523"/>
    <w:rsid w:val="00300ADA"/>
    <w:rsid w:val="003010D4"/>
    <w:rsid w:val="0030143A"/>
    <w:rsid w:val="00301ACD"/>
    <w:rsid w:val="00301F77"/>
    <w:rsid w:val="0030200F"/>
    <w:rsid w:val="00302CFC"/>
    <w:rsid w:val="003031D4"/>
    <w:rsid w:val="003036FC"/>
    <w:rsid w:val="00303F55"/>
    <w:rsid w:val="003042FF"/>
    <w:rsid w:val="00304690"/>
    <w:rsid w:val="003047EE"/>
    <w:rsid w:val="00304826"/>
    <w:rsid w:val="00304891"/>
    <w:rsid w:val="003048D2"/>
    <w:rsid w:val="00304D9D"/>
    <w:rsid w:val="0030511D"/>
    <w:rsid w:val="00305155"/>
    <w:rsid w:val="00305629"/>
    <w:rsid w:val="00305BE4"/>
    <w:rsid w:val="00305D3D"/>
    <w:rsid w:val="003065D0"/>
    <w:rsid w:val="00306692"/>
    <w:rsid w:val="00306F43"/>
    <w:rsid w:val="003074BF"/>
    <w:rsid w:val="003078B3"/>
    <w:rsid w:val="00307E59"/>
    <w:rsid w:val="00307F45"/>
    <w:rsid w:val="003101A5"/>
    <w:rsid w:val="0031056A"/>
    <w:rsid w:val="0031072C"/>
    <w:rsid w:val="00310A27"/>
    <w:rsid w:val="00310B82"/>
    <w:rsid w:val="00310CF7"/>
    <w:rsid w:val="00310D7F"/>
    <w:rsid w:val="003113CE"/>
    <w:rsid w:val="00311409"/>
    <w:rsid w:val="0031156E"/>
    <w:rsid w:val="0031194F"/>
    <w:rsid w:val="00311BD9"/>
    <w:rsid w:val="00311F90"/>
    <w:rsid w:val="00312361"/>
    <w:rsid w:val="00312725"/>
    <w:rsid w:val="00312F59"/>
    <w:rsid w:val="00314887"/>
    <w:rsid w:val="00314ECD"/>
    <w:rsid w:val="00314FA4"/>
    <w:rsid w:val="003152E8"/>
    <w:rsid w:val="00315775"/>
    <w:rsid w:val="00315A0C"/>
    <w:rsid w:val="003163FB"/>
    <w:rsid w:val="00316605"/>
    <w:rsid w:val="003167AE"/>
    <w:rsid w:val="0031684C"/>
    <w:rsid w:val="00317014"/>
    <w:rsid w:val="003177A0"/>
    <w:rsid w:val="00317B06"/>
    <w:rsid w:val="0032030D"/>
    <w:rsid w:val="00320320"/>
    <w:rsid w:val="00320F10"/>
    <w:rsid w:val="003212EE"/>
    <w:rsid w:val="0032148D"/>
    <w:rsid w:val="00321635"/>
    <w:rsid w:val="00322111"/>
    <w:rsid w:val="00322177"/>
    <w:rsid w:val="0032263B"/>
    <w:rsid w:val="00322C4B"/>
    <w:rsid w:val="00322ECC"/>
    <w:rsid w:val="00323437"/>
    <w:rsid w:val="003236F8"/>
    <w:rsid w:val="00323907"/>
    <w:rsid w:val="00323B5E"/>
    <w:rsid w:val="00323C6A"/>
    <w:rsid w:val="00323C9C"/>
    <w:rsid w:val="00324B50"/>
    <w:rsid w:val="00324EFE"/>
    <w:rsid w:val="00324F67"/>
    <w:rsid w:val="003253D1"/>
    <w:rsid w:val="003255E4"/>
    <w:rsid w:val="0032579D"/>
    <w:rsid w:val="00326733"/>
    <w:rsid w:val="00326B9A"/>
    <w:rsid w:val="00326CAD"/>
    <w:rsid w:val="00327EFF"/>
    <w:rsid w:val="00330383"/>
    <w:rsid w:val="00330C6F"/>
    <w:rsid w:val="00331540"/>
    <w:rsid w:val="00331D2C"/>
    <w:rsid w:val="00332410"/>
    <w:rsid w:val="00332F29"/>
    <w:rsid w:val="00332F9D"/>
    <w:rsid w:val="003335E4"/>
    <w:rsid w:val="00333ABE"/>
    <w:rsid w:val="00334456"/>
    <w:rsid w:val="00334E08"/>
    <w:rsid w:val="00334F60"/>
    <w:rsid w:val="0033547F"/>
    <w:rsid w:val="00335AFA"/>
    <w:rsid w:val="00335C64"/>
    <w:rsid w:val="00335D03"/>
    <w:rsid w:val="00336289"/>
    <w:rsid w:val="003363D8"/>
    <w:rsid w:val="00336414"/>
    <w:rsid w:val="003365EE"/>
    <w:rsid w:val="00336726"/>
    <w:rsid w:val="003368C4"/>
    <w:rsid w:val="00336ABF"/>
    <w:rsid w:val="00336EB7"/>
    <w:rsid w:val="00336FC9"/>
    <w:rsid w:val="003370EA"/>
    <w:rsid w:val="00337356"/>
    <w:rsid w:val="0033752C"/>
    <w:rsid w:val="0034011D"/>
    <w:rsid w:val="003402EA"/>
    <w:rsid w:val="00340817"/>
    <w:rsid w:val="0034085E"/>
    <w:rsid w:val="00340E3D"/>
    <w:rsid w:val="00341069"/>
    <w:rsid w:val="003417F5"/>
    <w:rsid w:val="00341B8A"/>
    <w:rsid w:val="00341EBD"/>
    <w:rsid w:val="0034253C"/>
    <w:rsid w:val="003428D8"/>
    <w:rsid w:val="0034293F"/>
    <w:rsid w:val="00342B98"/>
    <w:rsid w:val="00342ED0"/>
    <w:rsid w:val="00343277"/>
    <w:rsid w:val="003436D2"/>
    <w:rsid w:val="00343808"/>
    <w:rsid w:val="00343B36"/>
    <w:rsid w:val="00343B8E"/>
    <w:rsid w:val="00343D28"/>
    <w:rsid w:val="00343D7E"/>
    <w:rsid w:val="003440C5"/>
    <w:rsid w:val="003441AA"/>
    <w:rsid w:val="003443E2"/>
    <w:rsid w:val="00344ED8"/>
    <w:rsid w:val="00344F59"/>
    <w:rsid w:val="003463BE"/>
    <w:rsid w:val="00346695"/>
    <w:rsid w:val="003468DB"/>
    <w:rsid w:val="00346932"/>
    <w:rsid w:val="003473FC"/>
    <w:rsid w:val="003478C1"/>
    <w:rsid w:val="00347F0C"/>
    <w:rsid w:val="00350296"/>
    <w:rsid w:val="00350377"/>
    <w:rsid w:val="003508F5"/>
    <w:rsid w:val="003511D4"/>
    <w:rsid w:val="003512DC"/>
    <w:rsid w:val="003518B7"/>
    <w:rsid w:val="00351FE3"/>
    <w:rsid w:val="003522DA"/>
    <w:rsid w:val="00352906"/>
    <w:rsid w:val="0035311F"/>
    <w:rsid w:val="003531C0"/>
    <w:rsid w:val="00353262"/>
    <w:rsid w:val="00353479"/>
    <w:rsid w:val="0035413C"/>
    <w:rsid w:val="00354338"/>
    <w:rsid w:val="003545A5"/>
    <w:rsid w:val="003548AF"/>
    <w:rsid w:val="00354A23"/>
    <w:rsid w:val="00355161"/>
    <w:rsid w:val="00356335"/>
    <w:rsid w:val="0035686A"/>
    <w:rsid w:val="00356977"/>
    <w:rsid w:val="0035771C"/>
    <w:rsid w:val="00357CFF"/>
    <w:rsid w:val="00357DAB"/>
    <w:rsid w:val="00357F83"/>
    <w:rsid w:val="0036097B"/>
    <w:rsid w:val="00360B51"/>
    <w:rsid w:val="00360B71"/>
    <w:rsid w:val="0036114A"/>
    <w:rsid w:val="00361747"/>
    <w:rsid w:val="00361916"/>
    <w:rsid w:val="00361EB2"/>
    <w:rsid w:val="00362905"/>
    <w:rsid w:val="00362D2B"/>
    <w:rsid w:val="003634EC"/>
    <w:rsid w:val="003641CC"/>
    <w:rsid w:val="0036483F"/>
    <w:rsid w:val="00364C9D"/>
    <w:rsid w:val="00365144"/>
    <w:rsid w:val="0036563F"/>
    <w:rsid w:val="00365B9B"/>
    <w:rsid w:val="00365DB8"/>
    <w:rsid w:val="00366029"/>
    <w:rsid w:val="0036664B"/>
    <w:rsid w:val="00366A34"/>
    <w:rsid w:val="003675FB"/>
    <w:rsid w:val="0037000F"/>
    <w:rsid w:val="00370091"/>
    <w:rsid w:val="00370572"/>
    <w:rsid w:val="0037078A"/>
    <w:rsid w:val="003714E8"/>
    <w:rsid w:val="0037184B"/>
    <w:rsid w:val="003720F5"/>
    <w:rsid w:val="003725C7"/>
    <w:rsid w:val="00372ADE"/>
    <w:rsid w:val="00372B21"/>
    <w:rsid w:val="0037314A"/>
    <w:rsid w:val="003733C0"/>
    <w:rsid w:val="0037372C"/>
    <w:rsid w:val="00373875"/>
    <w:rsid w:val="0037394E"/>
    <w:rsid w:val="003739A9"/>
    <w:rsid w:val="00373D4F"/>
    <w:rsid w:val="00373F1A"/>
    <w:rsid w:val="00374583"/>
    <w:rsid w:val="0037481E"/>
    <w:rsid w:val="00374863"/>
    <w:rsid w:val="00374895"/>
    <w:rsid w:val="00374A1C"/>
    <w:rsid w:val="00374A29"/>
    <w:rsid w:val="00375007"/>
    <w:rsid w:val="00375057"/>
    <w:rsid w:val="0037505C"/>
    <w:rsid w:val="003753E4"/>
    <w:rsid w:val="003753EC"/>
    <w:rsid w:val="00375BF9"/>
    <w:rsid w:val="00376271"/>
    <w:rsid w:val="003764A5"/>
    <w:rsid w:val="0037664A"/>
    <w:rsid w:val="00376C09"/>
    <w:rsid w:val="00376EE1"/>
    <w:rsid w:val="00377471"/>
    <w:rsid w:val="0037773C"/>
    <w:rsid w:val="003807F9"/>
    <w:rsid w:val="00380BEC"/>
    <w:rsid w:val="00380EA8"/>
    <w:rsid w:val="00380EB7"/>
    <w:rsid w:val="0038107A"/>
    <w:rsid w:val="0038172D"/>
    <w:rsid w:val="0038183D"/>
    <w:rsid w:val="00381AA8"/>
    <w:rsid w:val="00381FE9"/>
    <w:rsid w:val="00382683"/>
    <w:rsid w:val="003829E1"/>
    <w:rsid w:val="00382E9C"/>
    <w:rsid w:val="0038348C"/>
    <w:rsid w:val="00383757"/>
    <w:rsid w:val="00383DDA"/>
    <w:rsid w:val="00383F47"/>
    <w:rsid w:val="00384473"/>
    <w:rsid w:val="003844DF"/>
    <w:rsid w:val="00384C26"/>
    <w:rsid w:val="003855B4"/>
    <w:rsid w:val="00385909"/>
    <w:rsid w:val="00385ED4"/>
    <w:rsid w:val="00386031"/>
    <w:rsid w:val="00386111"/>
    <w:rsid w:val="00386137"/>
    <w:rsid w:val="003861A9"/>
    <w:rsid w:val="00386CE7"/>
    <w:rsid w:val="00387219"/>
    <w:rsid w:val="00387256"/>
    <w:rsid w:val="00387362"/>
    <w:rsid w:val="0038744D"/>
    <w:rsid w:val="00387A79"/>
    <w:rsid w:val="00387E31"/>
    <w:rsid w:val="003903CD"/>
    <w:rsid w:val="00390B85"/>
    <w:rsid w:val="00391BEA"/>
    <w:rsid w:val="00391F24"/>
    <w:rsid w:val="00392111"/>
    <w:rsid w:val="00392311"/>
    <w:rsid w:val="00392535"/>
    <w:rsid w:val="00393477"/>
    <w:rsid w:val="0039370A"/>
    <w:rsid w:val="00393B4D"/>
    <w:rsid w:val="00393FC5"/>
    <w:rsid w:val="003941FA"/>
    <w:rsid w:val="003944D9"/>
    <w:rsid w:val="00394759"/>
    <w:rsid w:val="00394A4C"/>
    <w:rsid w:val="00394C0D"/>
    <w:rsid w:val="00395105"/>
    <w:rsid w:val="0039526F"/>
    <w:rsid w:val="0039572C"/>
    <w:rsid w:val="00395825"/>
    <w:rsid w:val="0039630B"/>
    <w:rsid w:val="0039638F"/>
    <w:rsid w:val="00396400"/>
    <w:rsid w:val="00396917"/>
    <w:rsid w:val="00397451"/>
    <w:rsid w:val="003974FB"/>
    <w:rsid w:val="00397A27"/>
    <w:rsid w:val="00397F2D"/>
    <w:rsid w:val="003A0152"/>
    <w:rsid w:val="003A08A6"/>
    <w:rsid w:val="003A0999"/>
    <w:rsid w:val="003A0A48"/>
    <w:rsid w:val="003A0AC1"/>
    <w:rsid w:val="003A1475"/>
    <w:rsid w:val="003A1A1F"/>
    <w:rsid w:val="003A1AF9"/>
    <w:rsid w:val="003A1BBA"/>
    <w:rsid w:val="003A1BF3"/>
    <w:rsid w:val="003A22FA"/>
    <w:rsid w:val="003A246B"/>
    <w:rsid w:val="003A2775"/>
    <w:rsid w:val="003A2BC0"/>
    <w:rsid w:val="003A3143"/>
    <w:rsid w:val="003A39C8"/>
    <w:rsid w:val="003A47AD"/>
    <w:rsid w:val="003A504F"/>
    <w:rsid w:val="003A5E5E"/>
    <w:rsid w:val="003A6784"/>
    <w:rsid w:val="003A6EBE"/>
    <w:rsid w:val="003A6F8B"/>
    <w:rsid w:val="003A7446"/>
    <w:rsid w:val="003A7563"/>
    <w:rsid w:val="003A7835"/>
    <w:rsid w:val="003A7B79"/>
    <w:rsid w:val="003A7D7D"/>
    <w:rsid w:val="003B012E"/>
    <w:rsid w:val="003B0204"/>
    <w:rsid w:val="003B0B66"/>
    <w:rsid w:val="003B1447"/>
    <w:rsid w:val="003B17EE"/>
    <w:rsid w:val="003B23CE"/>
    <w:rsid w:val="003B2B25"/>
    <w:rsid w:val="003B3044"/>
    <w:rsid w:val="003B3217"/>
    <w:rsid w:val="003B3802"/>
    <w:rsid w:val="003B38BC"/>
    <w:rsid w:val="003B39B1"/>
    <w:rsid w:val="003B3E52"/>
    <w:rsid w:val="003B3ED7"/>
    <w:rsid w:val="003B3FFF"/>
    <w:rsid w:val="003B42D5"/>
    <w:rsid w:val="003B459E"/>
    <w:rsid w:val="003B461D"/>
    <w:rsid w:val="003B4A7E"/>
    <w:rsid w:val="003B4BFA"/>
    <w:rsid w:val="003B4E10"/>
    <w:rsid w:val="003B5065"/>
    <w:rsid w:val="003B5091"/>
    <w:rsid w:val="003B5142"/>
    <w:rsid w:val="003B54A9"/>
    <w:rsid w:val="003B56A6"/>
    <w:rsid w:val="003B5F08"/>
    <w:rsid w:val="003B6781"/>
    <w:rsid w:val="003B67E8"/>
    <w:rsid w:val="003B684F"/>
    <w:rsid w:val="003B6C62"/>
    <w:rsid w:val="003B7113"/>
    <w:rsid w:val="003B7B72"/>
    <w:rsid w:val="003B7CC3"/>
    <w:rsid w:val="003B7FA5"/>
    <w:rsid w:val="003C0182"/>
    <w:rsid w:val="003C03F4"/>
    <w:rsid w:val="003C09EF"/>
    <w:rsid w:val="003C0D26"/>
    <w:rsid w:val="003C11BF"/>
    <w:rsid w:val="003C125D"/>
    <w:rsid w:val="003C1414"/>
    <w:rsid w:val="003C27C3"/>
    <w:rsid w:val="003C289A"/>
    <w:rsid w:val="003C2C46"/>
    <w:rsid w:val="003C2CEC"/>
    <w:rsid w:val="003C325E"/>
    <w:rsid w:val="003C3321"/>
    <w:rsid w:val="003C3B85"/>
    <w:rsid w:val="003C3D9F"/>
    <w:rsid w:val="003C4641"/>
    <w:rsid w:val="003C470B"/>
    <w:rsid w:val="003C4D82"/>
    <w:rsid w:val="003C5006"/>
    <w:rsid w:val="003C5388"/>
    <w:rsid w:val="003C564B"/>
    <w:rsid w:val="003C5CEE"/>
    <w:rsid w:val="003C6052"/>
    <w:rsid w:val="003C62EB"/>
    <w:rsid w:val="003C64CB"/>
    <w:rsid w:val="003C6710"/>
    <w:rsid w:val="003C7C7E"/>
    <w:rsid w:val="003D0060"/>
    <w:rsid w:val="003D064C"/>
    <w:rsid w:val="003D08FF"/>
    <w:rsid w:val="003D0BEB"/>
    <w:rsid w:val="003D0F9E"/>
    <w:rsid w:val="003D1013"/>
    <w:rsid w:val="003D127B"/>
    <w:rsid w:val="003D176F"/>
    <w:rsid w:val="003D2194"/>
    <w:rsid w:val="003D27D1"/>
    <w:rsid w:val="003D325B"/>
    <w:rsid w:val="003D346F"/>
    <w:rsid w:val="003D34C4"/>
    <w:rsid w:val="003D3601"/>
    <w:rsid w:val="003D36DF"/>
    <w:rsid w:val="003D3890"/>
    <w:rsid w:val="003D452B"/>
    <w:rsid w:val="003D45B7"/>
    <w:rsid w:val="003D4CCF"/>
    <w:rsid w:val="003D4D08"/>
    <w:rsid w:val="003D4EF4"/>
    <w:rsid w:val="003D5590"/>
    <w:rsid w:val="003D5EE4"/>
    <w:rsid w:val="003D5FE4"/>
    <w:rsid w:val="003D6026"/>
    <w:rsid w:val="003D6181"/>
    <w:rsid w:val="003D6293"/>
    <w:rsid w:val="003D63AF"/>
    <w:rsid w:val="003D652C"/>
    <w:rsid w:val="003D67AF"/>
    <w:rsid w:val="003D6A01"/>
    <w:rsid w:val="003D70E6"/>
    <w:rsid w:val="003D7886"/>
    <w:rsid w:val="003D7ADB"/>
    <w:rsid w:val="003D7E7D"/>
    <w:rsid w:val="003D7E9F"/>
    <w:rsid w:val="003E04B5"/>
    <w:rsid w:val="003E0B04"/>
    <w:rsid w:val="003E0DB4"/>
    <w:rsid w:val="003E1465"/>
    <w:rsid w:val="003E1636"/>
    <w:rsid w:val="003E197F"/>
    <w:rsid w:val="003E1ECD"/>
    <w:rsid w:val="003E1F88"/>
    <w:rsid w:val="003E25CE"/>
    <w:rsid w:val="003E3914"/>
    <w:rsid w:val="003E3924"/>
    <w:rsid w:val="003E3BEF"/>
    <w:rsid w:val="003E3CC6"/>
    <w:rsid w:val="003E3D0C"/>
    <w:rsid w:val="003E57E8"/>
    <w:rsid w:val="003E6666"/>
    <w:rsid w:val="003E6DCE"/>
    <w:rsid w:val="003E7413"/>
    <w:rsid w:val="003E7703"/>
    <w:rsid w:val="003E781C"/>
    <w:rsid w:val="003E7AB4"/>
    <w:rsid w:val="003F02AB"/>
    <w:rsid w:val="003F0470"/>
    <w:rsid w:val="003F097E"/>
    <w:rsid w:val="003F1831"/>
    <w:rsid w:val="003F1DB7"/>
    <w:rsid w:val="003F1F64"/>
    <w:rsid w:val="003F1FE7"/>
    <w:rsid w:val="003F22C8"/>
    <w:rsid w:val="003F238D"/>
    <w:rsid w:val="003F2A23"/>
    <w:rsid w:val="003F2C42"/>
    <w:rsid w:val="003F2F95"/>
    <w:rsid w:val="003F3152"/>
    <w:rsid w:val="003F3316"/>
    <w:rsid w:val="003F331E"/>
    <w:rsid w:val="003F3377"/>
    <w:rsid w:val="003F34A7"/>
    <w:rsid w:val="003F3DFE"/>
    <w:rsid w:val="003F4414"/>
    <w:rsid w:val="003F47B2"/>
    <w:rsid w:val="003F4AF6"/>
    <w:rsid w:val="003F4C83"/>
    <w:rsid w:val="003F52D1"/>
    <w:rsid w:val="003F54E6"/>
    <w:rsid w:val="003F5735"/>
    <w:rsid w:val="003F5DB8"/>
    <w:rsid w:val="003F6273"/>
    <w:rsid w:val="003F64EC"/>
    <w:rsid w:val="003F6606"/>
    <w:rsid w:val="003F6CE8"/>
    <w:rsid w:val="003F6D7A"/>
    <w:rsid w:val="003F753B"/>
    <w:rsid w:val="003F795B"/>
    <w:rsid w:val="003F7B05"/>
    <w:rsid w:val="003F7C35"/>
    <w:rsid w:val="00400695"/>
    <w:rsid w:val="00400F68"/>
    <w:rsid w:val="004012C4"/>
    <w:rsid w:val="00401D49"/>
    <w:rsid w:val="004022CB"/>
    <w:rsid w:val="004022FD"/>
    <w:rsid w:val="0040252A"/>
    <w:rsid w:val="004027C5"/>
    <w:rsid w:val="0040297C"/>
    <w:rsid w:val="004029F6"/>
    <w:rsid w:val="00402F78"/>
    <w:rsid w:val="00402FD4"/>
    <w:rsid w:val="004032F5"/>
    <w:rsid w:val="00403550"/>
    <w:rsid w:val="0040380B"/>
    <w:rsid w:val="00403B26"/>
    <w:rsid w:val="004042D3"/>
    <w:rsid w:val="00404440"/>
    <w:rsid w:val="0040447E"/>
    <w:rsid w:val="00404A53"/>
    <w:rsid w:val="00404B9C"/>
    <w:rsid w:val="00404CA1"/>
    <w:rsid w:val="00404EE7"/>
    <w:rsid w:val="004058E9"/>
    <w:rsid w:val="00405A76"/>
    <w:rsid w:val="00406580"/>
    <w:rsid w:val="00406F27"/>
    <w:rsid w:val="00406FC8"/>
    <w:rsid w:val="00407280"/>
    <w:rsid w:val="004075AC"/>
    <w:rsid w:val="00407A79"/>
    <w:rsid w:val="00407F05"/>
    <w:rsid w:val="0041005A"/>
    <w:rsid w:val="00410143"/>
    <w:rsid w:val="004101A5"/>
    <w:rsid w:val="004102BB"/>
    <w:rsid w:val="0041052E"/>
    <w:rsid w:val="004107A6"/>
    <w:rsid w:val="004107DB"/>
    <w:rsid w:val="00410938"/>
    <w:rsid w:val="00410A9C"/>
    <w:rsid w:val="00411020"/>
    <w:rsid w:val="00411080"/>
    <w:rsid w:val="00411099"/>
    <w:rsid w:val="004111B6"/>
    <w:rsid w:val="00411514"/>
    <w:rsid w:val="00411BA0"/>
    <w:rsid w:val="00411C87"/>
    <w:rsid w:val="0041221C"/>
    <w:rsid w:val="00412DA4"/>
    <w:rsid w:val="00412DBE"/>
    <w:rsid w:val="00412F7F"/>
    <w:rsid w:val="00413690"/>
    <w:rsid w:val="00413716"/>
    <w:rsid w:val="004138AF"/>
    <w:rsid w:val="00414244"/>
    <w:rsid w:val="004148C4"/>
    <w:rsid w:val="00414CBE"/>
    <w:rsid w:val="0041510E"/>
    <w:rsid w:val="00415218"/>
    <w:rsid w:val="0041545E"/>
    <w:rsid w:val="00415B59"/>
    <w:rsid w:val="00416193"/>
    <w:rsid w:val="0041621D"/>
    <w:rsid w:val="0041628B"/>
    <w:rsid w:val="004165E7"/>
    <w:rsid w:val="004167BB"/>
    <w:rsid w:val="00416DA0"/>
    <w:rsid w:val="00416E7E"/>
    <w:rsid w:val="004175EC"/>
    <w:rsid w:val="0042065D"/>
    <w:rsid w:val="004208D8"/>
    <w:rsid w:val="004212B7"/>
    <w:rsid w:val="004216A0"/>
    <w:rsid w:val="00421715"/>
    <w:rsid w:val="00421DB9"/>
    <w:rsid w:val="004222F2"/>
    <w:rsid w:val="00422307"/>
    <w:rsid w:val="00422365"/>
    <w:rsid w:val="0042298D"/>
    <w:rsid w:val="00422B51"/>
    <w:rsid w:val="00422F55"/>
    <w:rsid w:val="004236D4"/>
    <w:rsid w:val="00423BEC"/>
    <w:rsid w:val="00423E4E"/>
    <w:rsid w:val="00423F02"/>
    <w:rsid w:val="00424664"/>
    <w:rsid w:val="00424D58"/>
    <w:rsid w:val="0042536B"/>
    <w:rsid w:val="00425C7E"/>
    <w:rsid w:val="00425D48"/>
    <w:rsid w:val="0042627E"/>
    <w:rsid w:val="004262EE"/>
    <w:rsid w:val="00426751"/>
    <w:rsid w:val="00426784"/>
    <w:rsid w:val="00426E9E"/>
    <w:rsid w:val="00427215"/>
    <w:rsid w:val="00427B9C"/>
    <w:rsid w:val="00427E01"/>
    <w:rsid w:val="0043028A"/>
    <w:rsid w:val="0043033F"/>
    <w:rsid w:val="00430695"/>
    <w:rsid w:val="0043075F"/>
    <w:rsid w:val="00430819"/>
    <w:rsid w:val="00430B42"/>
    <w:rsid w:val="00430BEF"/>
    <w:rsid w:val="00431206"/>
    <w:rsid w:val="00431278"/>
    <w:rsid w:val="004313A2"/>
    <w:rsid w:val="00431457"/>
    <w:rsid w:val="004314A7"/>
    <w:rsid w:val="004324DE"/>
    <w:rsid w:val="004328BF"/>
    <w:rsid w:val="00432ECA"/>
    <w:rsid w:val="00432FB3"/>
    <w:rsid w:val="0043345D"/>
    <w:rsid w:val="004334B3"/>
    <w:rsid w:val="004336D0"/>
    <w:rsid w:val="00433EC7"/>
    <w:rsid w:val="00433F08"/>
    <w:rsid w:val="00434AC5"/>
    <w:rsid w:val="00434E74"/>
    <w:rsid w:val="00434F2B"/>
    <w:rsid w:val="00434F3F"/>
    <w:rsid w:val="00435473"/>
    <w:rsid w:val="00435D95"/>
    <w:rsid w:val="00435E12"/>
    <w:rsid w:val="0043603A"/>
    <w:rsid w:val="0043641A"/>
    <w:rsid w:val="004366D5"/>
    <w:rsid w:val="004368E4"/>
    <w:rsid w:val="00436B1C"/>
    <w:rsid w:val="00436D6F"/>
    <w:rsid w:val="0043742F"/>
    <w:rsid w:val="00437BD3"/>
    <w:rsid w:val="00437ED3"/>
    <w:rsid w:val="00437F12"/>
    <w:rsid w:val="00440AA8"/>
    <w:rsid w:val="00440D62"/>
    <w:rsid w:val="004410EC"/>
    <w:rsid w:val="0044114E"/>
    <w:rsid w:val="0044120E"/>
    <w:rsid w:val="004412CE"/>
    <w:rsid w:val="0044150E"/>
    <w:rsid w:val="004419B2"/>
    <w:rsid w:val="00442708"/>
    <w:rsid w:val="004428F8"/>
    <w:rsid w:val="0044291F"/>
    <w:rsid w:val="0044372A"/>
    <w:rsid w:val="00443C46"/>
    <w:rsid w:val="00443D39"/>
    <w:rsid w:val="004443E9"/>
    <w:rsid w:val="004443EF"/>
    <w:rsid w:val="0044523F"/>
    <w:rsid w:val="004452FD"/>
    <w:rsid w:val="00445A19"/>
    <w:rsid w:val="00445B09"/>
    <w:rsid w:val="00445D8D"/>
    <w:rsid w:val="00446387"/>
    <w:rsid w:val="0044650D"/>
    <w:rsid w:val="0044691E"/>
    <w:rsid w:val="00446DAB"/>
    <w:rsid w:val="0044778C"/>
    <w:rsid w:val="004478B4"/>
    <w:rsid w:val="00447931"/>
    <w:rsid w:val="00447E4A"/>
    <w:rsid w:val="00450477"/>
    <w:rsid w:val="00450B7E"/>
    <w:rsid w:val="00450C6E"/>
    <w:rsid w:val="00450E5F"/>
    <w:rsid w:val="00451F7B"/>
    <w:rsid w:val="004527B4"/>
    <w:rsid w:val="00452EEF"/>
    <w:rsid w:val="00453165"/>
    <w:rsid w:val="00453662"/>
    <w:rsid w:val="0045389A"/>
    <w:rsid w:val="00453D86"/>
    <w:rsid w:val="00454159"/>
    <w:rsid w:val="00454274"/>
    <w:rsid w:val="004543CB"/>
    <w:rsid w:val="00454437"/>
    <w:rsid w:val="004549C0"/>
    <w:rsid w:val="00454B11"/>
    <w:rsid w:val="00454B58"/>
    <w:rsid w:val="004556E9"/>
    <w:rsid w:val="00455AE1"/>
    <w:rsid w:val="00456033"/>
    <w:rsid w:val="00456137"/>
    <w:rsid w:val="00456224"/>
    <w:rsid w:val="00456EA8"/>
    <w:rsid w:val="00457512"/>
    <w:rsid w:val="00457895"/>
    <w:rsid w:val="004579B8"/>
    <w:rsid w:val="00457AAD"/>
    <w:rsid w:val="00457F05"/>
    <w:rsid w:val="0046037D"/>
    <w:rsid w:val="00460EF4"/>
    <w:rsid w:val="0046129C"/>
    <w:rsid w:val="00461E21"/>
    <w:rsid w:val="004625CB"/>
    <w:rsid w:val="00462EA8"/>
    <w:rsid w:val="00463784"/>
    <w:rsid w:val="00464137"/>
    <w:rsid w:val="004642F9"/>
    <w:rsid w:val="004662B0"/>
    <w:rsid w:val="00466B79"/>
    <w:rsid w:val="00466D94"/>
    <w:rsid w:val="00466F30"/>
    <w:rsid w:val="00466FE3"/>
    <w:rsid w:val="00467275"/>
    <w:rsid w:val="00467997"/>
    <w:rsid w:val="00467E05"/>
    <w:rsid w:val="00467E82"/>
    <w:rsid w:val="00467EE9"/>
    <w:rsid w:val="00467F8C"/>
    <w:rsid w:val="004700BE"/>
    <w:rsid w:val="00470561"/>
    <w:rsid w:val="004705CB"/>
    <w:rsid w:val="0047075A"/>
    <w:rsid w:val="00470A37"/>
    <w:rsid w:val="00470FFA"/>
    <w:rsid w:val="004714CE"/>
    <w:rsid w:val="00471B04"/>
    <w:rsid w:val="00471BCF"/>
    <w:rsid w:val="0047248D"/>
    <w:rsid w:val="004725CA"/>
    <w:rsid w:val="0047291A"/>
    <w:rsid w:val="00472AE5"/>
    <w:rsid w:val="00472EEE"/>
    <w:rsid w:val="00473248"/>
    <w:rsid w:val="0047333B"/>
    <w:rsid w:val="00474046"/>
    <w:rsid w:val="00474B10"/>
    <w:rsid w:val="00474DD4"/>
    <w:rsid w:val="00475283"/>
    <w:rsid w:val="004758DD"/>
    <w:rsid w:val="00475B39"/>
    <w:rsid w:val="00475B53"/>
    <w:rsid w:val="00475B85"/>
    <w:rsid w:val="00475C10"/>
    <w:rsid w:val="00475C55"/>
    <w:rsid w:val="004766A5"/>
    <w:rsid w:val="00476AD2"/>
    <w:rsid w:val="0047759E"/>
    <w:rsid w:val="00477D48"/>
    <w:rsid w:val="00480649"/>
    <w:rsid w:val="004808CF"/>
    <w:rsid w:val="00480BE0"/>
    <w:rsid w:val="00480D3E"/>
    <w:rsid w:val="00481079"/>
    <w:rsid w:val="0048175E"/>
    <w:rsid w:val="00481951"/>
    <w:rsid w:val="00481C8F"/>
    <w:rsid w:val="00481E04"/>
    <w:rsid w:val="00481FF3"/>
    <w:rsid w:val="00482044"/>
    <w:rsid w:val="004822A1"/>
    <w:rsid w:val="004829A8"/>
    <w:rsid w:val="00482AF7"/>
    <w:rsid w:val="00482E0C"/>
    <w:rsid w:val="00483014"/>
    <w:rsid w:val="0048305B"/>
    <w:rsid w:val="00483121"/>
    <w:rsid w:val="0048378A"/>
    <w:rsid w:val="004838DA"/>
    <w:rsid w:val="0048416A"/>
    <w:rsid w:val="0048433E"/>
    <w:rsid w:val="00484405"/>
    <w:rsid w:val="00484874"/>
    <w:rsid w:val="00485228"/>
    <w:rsid w:val="004856B8"/>
    <w:rsid w:val="00485901"/>
    <w:rsid w:val="00486217"/>
    <w:rsid w:val="0048626D"/>
    <w:rsid w:val="00486318"/>
    <w:rsid w:val="004864D4"/>
    <w:rsid w:val="004865C2"/>
    <w:rsid w:val="00486962"/>
    <w:rsid w:val="00487434"/>
    <w:rsid w:val="004874E0"/>
    <w:rsid w:val="004874F7"/>
    <w:rsid w:val="004876EA"/>
    <w:rsid w:val="0048779C"/>
    <w:rsid w:val="00487DD9"/>
    <w:rsid w:val="004908C2"/>
    <w:rsid w:val="00490B63"/>
    <w:rsid w:val="0049167A"/>
    <w:rsid w:val="00491AC0"/>
    <w:rsid w:val="00491AE6"/>
    <w:rsid w:val="00492490"/>
    <w:rsid w:val="00492541"/>
    <w:rsid w:val="00492568"/>
    <w:rsid w:val="0049289B"/>
    <w:rsid w:val="00493162"/>
    <w:rsid w:val="00493466"/>
    <w:rsid w:val="004937F3"/>
    <w:rsid w:val="00494531"/>
    <w:rsid w:val="00495562"/>
    <w:rsid w:val="00495742"/>
    <w:rsid w:val="00495D5B"/>
    <w:rsid w:val="00496818"/>
    <w:rsid w:val="00496DD8"/>
    <w:rsid w:val="004971B7"/>
    <w:rsid w:val="004973D2"/>
    <w:rsid w:val="0049773D"/>
    <w:rsid w:val="00497A19"/>
    <w:rsid w:val="00497A39"/>
    <w:rsid w:val="00497AEA"/>
    <w:rsid w:val="00497B07"/>
    <w:rsid w:val="00497DEE"/>
    <w:rsid w:val="00497E66"/>
    <w:rsid w:val="004A021F"/>
    <w:rsid w:val="004A05ED"/>
    <w:rsid w:val="004A0617"/>
    <w:rsid w:val="004A0CAB"/>
    <w:rsid w:val="004A170F"/>
    <w:rsid w:val="004A1B69"/>
    <w:rsid w:val="004A1B99"/>
    <w:rsid w:val="004A219B"/>
    <w:rsid w:val="004A2481"/>
    <w:rsid w:val="004A25E3"/>
    <w:rsid w:val="004A2A1D"/>
    <w:rsid w:val="004A2C1B"/>
    <w:rsid w:val="004A2C4E"/>
    <w:rsid w:val="004A340D"/>
    <w:rsid w:val="004A3D6C"/>
    <w:rsid w:val="004A3FB4"/>
    <w:rsid w:val="004A40E9"/>
    <w:rsid w:val="004A4122"/>
    <w:rsid w:val="004A45F0"/>
    <w:rsid w:val="004A4927"/>
    <w:rsid w:val="004A4C21"/>
    <w:rsid w:val="004A4CFC"/>
    <w:rsid w:val="004A53FC"/>
    <w:rsid w:val="004A5417"/>
    <w:rsid w:val="004A545F"/>
    <w:rsid w:val="004A55B8"/>
    <w:rsid w:val="004A5649"/>
    <w:rsid w:val="004A57EE"/>
    <w:rsid w:val="004A6E4E"/>
    <w:rsid w:val="004A6E7D"/>
    <w:rsid w:val="004A6F87"/>
    <w:rsid w:val="004A76A3"/>
    <w:rsid w:val="004A79B6"/>
    <w:rsid w:val="004A7A33"/>
    <w:rsid w:val="004B09BB"/>
    <w:rsid w:val="004B0D8F"/>
    <w:rsid w:val="004B0DAE"/>
    <w:rsid w:val="004B1028"/>
    <w:rsid w:val="004B13D7"/>
    <w:rsid w:val="004B14C7"/>
    <w:rsid w:val="004B1BA8"/>
    <w:rsid w:val="004B1C42"/>
    <w:rsid w:val="004B1FA8"/>
    <w:rsid w:val="004B28B1"/>
    <w:rsid w:val="004B2DEA"/>
    <w:rsid w:val="004B2F69"/>
    <w:rsid w:val="004B304E"/>
    <w:rsid w:val="004B364C"/>
    <w:rsid w:val="004B391B"/>
    <w:rsid w:val="004B4331"/>
    <w:rsid w:val="004B44BD"/>
    <w:rsid w:val="004B4A89"/>
    <w:rsid w:val="004B4D6A"/>
    <w:rsid w:val="004B4E1A"/>
    <w:rsid w:val="004B5272"/>
    <w:rsid w:val="004B54C7"/>
    <w:rsid w:val="004B553F"/>
    <w:rsid w:val="004B572D"/>
    <w:rsid w:val="004B589E"/>
    <w:rsid w:val="004B64B6"/>
    <w:rsid w:val="004B6555"/>
    <w:rsid w:val="004B6FFC"/>
    <w:rsid w:val="004B7024"/>
    <w:rsid w:val="004B793E"/>
    <w:rsid w:val="004B7A5B"/>
    <w:rsid w:val="004B7D9A"/>
    <w:rsid w:val="004C03BB"/>
    <w:rsid w:val="004C0515"/>
    <w:rsid w:val="004C0521"/>
    <w:rsid w:val="004C08E2"/>
    <w:rsid w:val="004C09A6"/>
    <w:rsid w:val="004C0D93"/>
    <w:rsid w:val="004C0F7F"/>
    <w:rsid w:val="004C18DC"/>
    <w:rsid w:val="004C1A3C"/>
    <w:rsid w:val="004C1CF6"/>
    <w:rsid w:val="004C1D27"/>
    <w:rsid w:val="004C21FD"/>
    <w:rsid w:val="004C23F8"/>
    <w:rsid w:val="004C250A"/>
    <w:rsid w:val="004C2D36"/>
    <w:rsid w:val="004C2D55"/>
    <w:rsid w:val="004C3033"/>
    <w:rsid w:val="004C365D"/>
    <w:rsid w:val="004C4375"/>
    <w:rsid w:val="004C46F9"/>
    <w:rsid w:val="004C4AF7"/>
    <w:rsid w:val="004C54E3"/>
    <w:rsid w:val="004C5848"/>
    <w:rsid w:val="004C58DC"/>
    <w:rsid w:val="004C60F7"/>
    <w:rsid w:val="004C7178"/>
    <w:rsid w:val="004C74AF"/>
    <w:rsid w:val="004C7770"/>
    <w:rsid w:val="004D05F0"/>
    <w:rsid w:val="004D07BF"/>
    <w:rsid w:val="004D12B9"/>
    <w:rsid w:val="004D1765"/>
    <w:rsid w:val="004D18AD"/>
    <w:rsid w:val="004D1DD6"/>
    <w:rsid w:val="004D236A"/>
    <w:rsid w:val="004D2B1F"/>
    <w:rsid w:val="004D336F"/>
    <w:rsid w:val="004D344F"/>
    <w:rsid w:val="004D3590"/>
    <w:rsid w:val="004D36B0"/>
    <w:rsid w:val="004D3931"/>
    <w:rsid w:val="004D3F62"/>
    <w:rsid w:val="004D42CE"/>
    <w:rsid w:val="004D46F2"/>
    <w:rsid w:val="004D4BB9"/>
    <w:rsid w:val="004D4C5E"/>
    <w:rsid w:val="004D4ECF"/>
    <w:rsid w:val="004D5372"/>
    <w:rsid w:val="004D544A"/>
    <w:rsid w:val="004D59C4"/>
    <w:rsid w:val="004D60E6"/>
    <w:rsid w:val="004D61BC"/>
    <w:rsid w:val="004D61EB"/>
    <w:rsid w:val="004D6FE1"/>
    <w:rsid w:val="004D7030"/>
    <w:rsid w:val="004D765B"/>
    <w:rsid w:val="004D78B5"/>
    <w:rsid w:val="004D79A8"/>
    <w:rsid w:val="004D7FA4"/>
    <w:rsid w:val="004E010C"/>
    <w:rsid w:val="004E021F"/>
    <w:rsid w:val="004E0370"/>
    <w:rsid w:val="004E0679"/>
    <w:rsid w:val="004E08DD"/>
    <w:rsid w:val="004E0A59"/>
    <w:rsid w:val="004E169F"/>
    <w:rsid w:val="004E1D54"/>
    <w:rsid w:val="004E2032"/>
    <w:rsid w:val="004E25BD"/>
    <w:rsid w:val="004E2793"/>
    <w:rsid w:val="004E2A6F"/>
    <w:rsid w:val="004E3238"/>
    <w:rsid w:val="004E334A"/>
    <w:rsid w:val="004E3C5D"/>
    <w:rsid w:val="004E3D5D"/>
    <w:rsid w:val="004E40E0"/>
    <w:rsid w:val="004E44CB"/>
    <w:rsid w:val="004E45CF"/>
    <w:rsid w:val="004E4646"/>
    <w:rsid w:val="004E49A2"/>
    <w:rsid w:val="004E5130"/>
    <w:rsid w:val="004E52B9"/>
    <w:rsid w:val="004E5396"/>
    <w:rsid w:val="004E5700"/>
    <w:rsid w:val="004E6151"/>
    <w:rsid w:val="004E77AC"/>
    <w:rsid w:val="004E795E"/>
    <w:rsid w:val="004E7EF6"/>
    <w:rsid w:val="004F02C4"/>
    <w:rsid w:val="004F0566"/>
    <w:rsid w:val="004F0EBA"/>
    <w:rsid w:val="004F0EF9"/>
    <w:rsid w:val="004F0F5D"/>
    <w:rsid w:val="004F1511"/>
    <w:rsid w:val="004F15DF"/>
    <w:rsid w:val="004F1A92"/>
    <w:rsid w:val="004F1D25"/>
    <w:rsid w:val="004F1EB2"/>
    <w:rsid w:val="004F2246"/>
    <w:rsid w:val="004F2403"/>
    <w:rsid w:val="004F2470"/>
    <w:rsid w:val="004F297F"/>
    <w:rsid w:val="004F29EF"/>
    <w:rsid w:val="004F2CED"/>
    <w:rsid w:val="004F2E46"/>
    <w:rsid w:val="004F3249"/>
    <w:rsid w:val="004F353B"/>
    <w:rsid w:val="004F42E4"/>
    <w:rsid w:val="004F4495"/>
    <w:rsid w:val="004F48C5"/>
    <w:rsid w:val="004F5BAD"/>
    <w:rsid w:val="004F5BF6"/>
    <w:rsid w:val="004F662B"/>
    <w:rsid w:val="004F69C8"/>
    <w:rsid w:val="004F6D7F"/>
    <w:rsid w:val="004F6F2E"/>
    <w:rsid w:val="004F7422"/>
    <w:rsid w:val="004F7724"/>
    <w:rsid w:val="004F777B"/>
    <w:rsid w:val="004F7BD0"/>
    <w:rsid w:val="00500162"/>
    <w:rsid w:val="0050039E"/>
    <w:rsid w:val="0050045F"/>
    <w:rsid w:val="00500AA1"/>
    <w:rsid w:val="00500DBA"/>
    <w:rsid w:val="00500E78"/>
    <w:rsid w:val="00501000"/>
    <w:rsid w:val="005012F6"/>
    <w:rsid w:val="0050152A"/>
    <w:rsid w:val="0050212B"/>
    <w:rsid w:val="00502274"/>
    <w:rsid w:val="00502D6C"/>
    <w:rsid w:val="005030A2"/>
    <w:rsid w:val="00503F2B"/>
    <w:rsid w:val="00504582"/>
    <w:rsid w:val="005047DC"/>
    <w:rsid w:val="00504971"/>
    <w:rsid w:val="00504972"/>
    <w:rsid w:val="00505055"/>
    <w:rsid w:val="005053AB"/>
    <w:rsid w:val="0050594E"/>
    <w:rsid w:val="005063E0"/>
    <w:rsid w:val="00506DC7"/>
    <w:rsid w:val="00506DC8"/>
    <w:rsid w:val="00507603"/>
    <w:rsid w:val="005078E4"/>
    <w:rsid w:val="0051025C"/>
    <w:rsid w:val="0051033E"/>
    <w:rsid w:val="005104D3"/>
    <w:rsid w:val="00510617"/>
    <w:rsid w:val="00510CD6"/>
    <w:rsid w:val="00510CF9"/>
    <w:rsid w:val="0051154E"/>
    <w:rsid w:val="0051184B"/>
    <w:rsid w:val="005119CA"/>
    <w:rsid w:val="00512061"/>
    <w:rsid w:val="005121B0"/>
    <w:rsid w:val="00512A3F"/>
    <w:rsid w:val="00512B79"/>
    <w:rsid w:val="00513F58"/>
    <w:rsid w:val="005141EF"/>
    <w:rsid w:val="005143D4"/>
    <w:rsid w:val="005144F1"/>
    <w:rsid w:val="00514AC2"/>
    <w:rsid w:val="00514C8A"/>
    <w:rsid w:val="0051541F"/>
    <w:rsid w:val="00515B7C"/>
    <w:rsid w:val="00515EFD"/>
    <w:rsid w:val="005161AB"/>
    <w:rsid w:val="00516CD2"/>
    <w:rsid w:val="00516F6A"/>
    <w:rsid w:val="00516F95"/>
    <w:rsid w:val="00517514"/>
    <w:rsid w:val="0051787F"/>
    <w:rsid w:val="00517917"/>
    <w:rsid w:val="00517A61"/>
    <w:rsid w:val="005201F6"/>
    <w:rsid w:val="00520C4E"/>
    <w:rsid w:val="00521179"/>
    <w:rsid w:val="00521A7C"/>
    <w:rsid w:val="00521EC7"/>
    <w:rsid w:val="005221F8"/>
    <w:rsid w:val="0052245D"/>
    <w:rsid w:val="005224B2"/>
    <w:rsid w:val="0052277E"/>
    <w:rsid w:val="0052283C"/>
    <w:rsid w:val="005228F0"/>
    <w:rsid w:val="00522C64"/>
    <w:rsid w:val="00522F46"/>
    <w:rsid w:val="00523070"/>
    <w:rsid w:val="005231B1"/>
    <w:rsid w:val="00523431"/>
    <w:rsid w:val="005234A4"/>
    <w:rsid w:val="0052354F"/>
    <w:rsid w:val="005237D7"/>
    <w:rsid w:val="00523975"/>
    <w:rsid w:val="005239D5"/>
    <w:rsid w:val="005243D8"/>
    <w:rsid w:val="00524702"/>
    <w:rsid w:val="00524A4C"/>
    <w:rsid w:val="00524C5F"/>
    <w:rsid w:val="00525CFA"/>
    <w:rsid w:val="005270E8"/>
    <w:rsid w:val="00527267"/>
    <w:rsid w:val="00527CAD"/>
    <w:rsid w:val="005302FF"/>
    <w:rsid w:val="00530452"/>
    <w:rsid w:val="00530596"/>
    <w:rsid w:val="00530729"/>
    <w:rsid w:val="0053084E"/>
    <w:rsid w:val="00530E46"/>
    <w:rsid w:val="00531391"/>
    <w:rsid w:val="005315E2"/>
    <w:rsid w:val="00531AEA"/>
    <w:rsid w:val="00532109"/>
    <w:rsid w:val="00532210"/>
    <w:rsid w:val="005322C7"/>
    <w:rsid w:val="005324C3"/>
    <w:rsid w:val="00532F8C"/>
    <w:rsid w:val="00533283"/>
    <w:rsid w:val="005332CC"/>
    <w:rsid w:val="005336D7"/>
    <w:rsid w:val="005336E8"/>
    <w:rsid w:val="00533B5E"/>
    <w:rsid w:val="00533E6F"/>
    <w:rsid w:val="00534405"/>
    <w:rsid w:val="00534952"/>
    <w:rsid w:val="00534CC1"/>
    <w:rsid w:val="00535170"/>
    <w:rsid w:val="00535271"/>
    <w:rsid w:val="00535613"/>
    <w:rsid w:val="005357B1"/>
    <w:rsid w:val="00535939"/>
    <w:rsid w:val="00535DAA"/>
    <w:rsid w:val="005366A3"/>
    <w:rsid w:val="005366A7"/>
    <w:rsid w:val="005368DA"/>
    <w:rsid w:val="00536A59"/>
    <w:rsid w:val="00536EAD"/>
    <w:rsid w:val="005374B1"/>
    <w:rsid w:val="005374EC"/>
    <w:rsid w:val="0053766E"/>
    <w:rsid w:val="00537A38"/>
    <w:rsid w:val="00537E61"/>
    <w:rsid w:val="005414B4"/>
    <w:rsid w:val="005414C9"/>
    <w:rsid w:val="00541527"/>
    <w:rsid w:val="0054155C"/>
    <w:rsid w:val="005418B4"/>
    <w:rsid w:val="005427DE"/>
    <w:rsid w:val="00542996"/>
    <w:rsid w:val="00543366"/>
    <w:rsid w:val="00543540"/>
    <w:rsid w:val="005435DC"/>
    <w:rsid w:val="00543F24"/>
    <w:rsid w:val="00544041"/>
    <w:rsid w:val="00544641"/>
    <w:rsid w:val="00544662"/>
    <w:rsid w:val="0054488D"/>
    <w:rsid w:val="005448E1"/>
    <w:rsid w:val="00544A0C"/>
    <w:rsid w:val="00544ABF"/>
    <w:rsid w:val="00544FAC"/>
    <w:rsid w:val="00544FB4"/>
    <w:rsid w:val="00545799"/>
    <w:rsid w:val="00545EBF"/>
    <w:rsid w:val="0054675B"/>
    <w:rsid w:val="00546BBF"/>
    <w:rsid w:val="00547456"/>
    <w:rsid w:val="005476FC"/>
    <w:rsid w:val="00547ABB"/>
    <w:rsid w:val="00550473"/>
    <w:rsid w:val="00550942"/>
    <w:rsid w:val="00550AE4"/>
    <w:rsid w:val="00550CF2"/>
    <w:rsid w:val="005511E6"/>
    <w:rsid w:val="00551874"/>
    <w:rsid w:val="00551999"/>
    <w:rsid w:val="00551E20"/>
    <w:rsid w:val="005521B5"/>
    <w:rsid w:val="00552880"/>
    <w:rsid w:val="00553AC6"/>
    <w:rsid w:val="00553BCC"/>
    <w:rsid w:val="00553CB1"/>
    <w:rsid w:val="00554263"/>
    <w:rsid w:val="005542BB"/>
    <w:rsid w:val="005543B9"/>
    <w:rsid w:val="005544B8"/>
    <w:rsid w:val="005547BE"/>
    <w:rsid w:val="00554B54"/>
    <w:rsid w:val="00554F9C"/>
    <w:rsid w:val="00555401"/>
    <w:rsid w:val="005559A4"/>
    <w:rsid w:val="00555D7E"/>
    <w:rsid w:val="00555F1E"/>
    <w:rsid w:val="00555F39"/>
    <w:rsid w:val="00556388"/>
    <w:rsid w:val="0055669C"/>
    <w:rsid w:val="00556C46"/>
    <w:rsid w:val="005574CC"/>
    <w:rsid w:val="0055750B"/>
    <w:rsid w:val="005575E2"/>
    <w:rsid w:val="005579BA"/>
    <w:rsid w:val="00557BF2"/>
    <w:rsid w:val="005607D7"/>
    <w:rsid w:val="00560BD8"/>
    <w:rsid w:val="00560C47"/>
    <w:rsid w:val="005610EC"/>
    <w:rsid w:val="00561EE6"/>
    <w:rsid w:val="00562219"/>
    <w:rsid w:val="00562266"/>
    <w:rsid w:val="00562400"/>
    <w:rsid w:val="0056254F"/>
    <w:rsid w:val="00562815"/>
    <w:rsid w:val="00562EBC"/>
    <w:rsid w:val="0056375E"/>
    <w:rsid w:val="005637E4"/>
    <w:rsid w:val="00563CD3"/>
    <w:rsid w:val="0056448F"/>
    <w:rsid w:val="00564E63"/>
    <w:rsid w:val="00564FB9"/>
    <w:rsid w:val="005651C9"/>
    <w:rsid w:val="005652BE"/>
    <w:rsid w:val="005656B2"/>
    <w:rsid w:val="005657E9"/>
    <w:rsid w:val="005659E5"/>
    <w:rsid w:val="00565C2C"/>
    <w:rsid w:val="00565E0C"/>
    <w:rsid w:val="005664FC"/>
    <w:rsid w:val="00566911"/>
    <w:rsid w:val="00566C79"/>
    <w:rsid w:val="00567547"/>
    <w:rsid w:val="005675DF"/>
    <w:rsid w:val="00567DF7"/>
    <w:rsid w:val="005700ED"/>
    <w:rsid w:val="00570D78"/>
    <w:rsid w:val="00571148"/>
    <w:rsid w:val="00571552"/>
    <w:rsid w:val="00571BAA"/>
    <w:rsid w:val="00571EF1"/>
    <w:rsid w:val="005720C7"/>
    <w:rsid w:val="005723DB"/>
    <w:rsid w:val="00572B9D"/>
    <w:rsid w:val="00572FE4"/>
    <w:rsid w:val="00573366"/>
    <w:rsid w:val="00573A17"/>
    <w:rsid w:val="00573CE8"/>
    <w:rsid w:val="00573F38"/>
    <w:rsid w:val="00573F4C"/>
    <w:rsid w:val="00573F7F"/>
    <w:rsid w:val="0057489B"/>
    <w:rsid w:val="005749D5"/>
    <w:rsid w:val="005749DA"/>
    <w:rsid w:val="00575AFB"/>
    <w:rsid w:val="00576035"/>
    <w:rsid w:val="00576722"/>
    <w:rsid w:val="00576A13"/>
    <w:rsid w:val="00576AD2"/>
    <w:rsid w:val="00576D16"/>
    <w:rsid w:val="00576F14"/>
    <w:rsid w:val="0057700D"/>
    <w:rsid w:val="0057769A"/>
    <w:rsid w:val="00577AA7"/>
    <w:rsid w:val="00577B04"/>
    <w:rsid w:val="00577F69"/>
    <w:rsid w:val="005800AF"/>
    <w:rsid w:val="00580D48"/>
    <w:rsid w:val="00580D4B"/>
    <w:rsid w:val="00580E01"/>
    <w:rsid w:val="00580F0B"/>
    <w:rsid w:val="005813D4"/>
    <w:rsid w:val="00581455"/>
    <w:rsid w:val="00581595"/>
    <w:rsid w:val="00581A8B"/>
    <w:rsid w:val="00581DC3"/>
    <w:rsid w:val="0058237B"/>
    <w:rsid w:val="00582591"/>
    <w:rsid w:val="00582F26"/>
    <w:rsid w:val="00583033"/>
    <w:rsid w:val="0058309F"/>
    <w:rsid w:val="00583D2A"/>
    <w:rsid w:val="00583F89"/>
    <w:rsid w:val="00584519"/>
    <w:rsid w:val="00584C6E"/>
    <w:rsid w:val="005850F3"/>
    <w:rsid w:val="00585289"/>
    <w:rsid w:val="00585432"/>
    <w:rsid w:val="00585574"/>
    <w:rsid w:val="005856DF"/>
    <w:rsid w:val="005859A4"/>
    <w:rsid w:val="00585D5F"/>
    <w:rsid w:val="00585EE7"/>
    <w:rsid w:val="00585F9A"/>
    <w:rsid w:val="00585FE1"/>
    <w:rsid w:val="005861F0"/>
    <w:rsid w:val="0058626F"/>
    <w:rsid w:val="00586B76"/>
    <w:rsid w:val="005871B3"/>
    <w:rsid w:val="0058723F"/>
    <w:rsid w:val="00587319"/>
    <w:rsid w:val="005875A4"/>
    <w:rsid w:val="00587700"/>
    <w:rsid w:val="00587732"/>
    <w:rsid w:val="005878B3"/>
    <w:rsid w:val="00587E06"/>
    <w:rsid w:val="00590235"/>
    <w:rsid w:val="005909E4"/>
    <w:rsid w:val="00590CB2"/>
    <w:rsid w:val="00590D80"/>
    <w:rsid w:val="00591C15"/>
    <w:rsid w:val="00592825"/>
    <w:rsid w:val="005929BD"/>
    <w:rsid w:val="00592F07"/>
    <w:rsid w:val="00592FC5"/>
    <w:rsid w:val="005939C6"/>
    <w:rsid w:val="0059412A"/>
    <w:rsid w:val="005943FA"/>
    <w:rsid w:val="00594775"/>
    <w:rsid w:val="00594ADB"/>
    <w:rsid w:val="00594BDB"/>
    <w:rsid w:val="00594D7A"/>
    <w:rsid w:val="005951B9"/>
    <w:rsid w:val="005952B5"/>
    <w:rsid w:val="005953C2"/>
    <w:rsid w:val="00595523"/>
    <w:rsid w:val="005956F5"/>
    <w:rsid w:val="0059667A"/>
    <w:rsid w:val="0059699B"/>
    <w:rsid w:val="00596CFB"/>
    <w:rsid w:val="005973D2"/>
    <w:rsid w:val="00597812"/>
    <w:rsid w:val="00597873"/>
    <w:rsid w:val="00597BE4"/>
    <w:rsid w:val="00597D48"/>
    <w:rsid w:val="00597FF3"/>
    <w:rsid w:val="005A037B"/>
    <w:rsid w:val="005A08E1"/>
    <w:rsid w:val="005A0BED"/>
    <w:rsid w:val="005A0FCF"/>
    <w:rsid w:val="005A1ACB"/>
    <w:rsid w:val="005A1DD4"/>
    <w:rsid w:val="005A1E3B"/>
    <w:rsid w:val="005A2C38"/>
    <w:rsid w:val="005A302E"/>
    <w:rsid w:val="005A31FB"/>
    <w:rsid w:val="005A3400"/>
    <w:rsid w:val="005A36B2"/>
    <w:rsid w:val="005A38F9"/>
    <w:rsid w:val="005A3F3C"/>
    <w:rsid w:val="005A47A2"/>
    <w:rsid w:val="005A47E7"/>
    <w:rsid w:val="005A492A"/>
    <w:rsid w:val="005A5484"/>
    <w:rsid w:val="005A55C3"/>
    <w:rsid w:val="005A5624"/>
    <w:rsid w:val="005A638E"/>
    <w:rsid w:val="005A6401"/>
    <w:rsid w:val="005A6C8D"/>
    <w:rsid w:val="005A6FCA"/>
    <w:rsid w:val="005B0120"/>
    <w:rsid w:val="005B027B"/>
    <w:rsid w:val="005B06F9"/>
    <w:rsid w:val="005B17E0"/>
    <w:rsid w:val="005B1C43"/>
    <w:rsid w:val="005B2248"/>
    <w:rsid w:val="005B2483"/>
    <w:rsid w:val="005B24A1"/>
    <w:rsid w:val="005B24F0"/>
    <w:rsid w:val="005B2F85"/>
    <w:rsid w:val="005B32D6"/>
    <w:rsid w:val="005B3A24"/>
    <w:rsid w:val="005B4C04"/>
    <w:rsid w:val="005B51B7"/>
    <w:rsid w:val="005B5639"/>
    <w:rsid w:val="005B5AFC"/>
    <w:rsid w:val="005B5C0A"/>
    <w:rsid w:val="005B5C5B"/>
    <w:rsid w:val="005B5E98"/>
    <w:rsid w:val="005B605E"/>
    <w:rsid w:val="005B60EE"/>
    <w:rsid w:val="005B6458"/>
    <w:rsid w:val="005B6704"/>
    <w:rsid w:val="005B686A"/>
    <w:rsid w:val="005B6B17"/>
    <w:rsid w:val="005B6CA3"/>
    <w:rsid w:val="005B7160"/>
    <w:rsid w:val="005B77A6"/>
    <w:rsid w:val="005C03EC"/>
    <w:rsid w:val="005C0645"/>
    <w:rsid w:val="005C086C"/>
    <w:rsid w:val="005C0AC2"/>
    <w:rsid w:val="005C0BE7"/>
    <w:rsid w:val="005C14C4"/>
    <w:rsid w:val="005C1686"/>
    <w:rsid w:val="005C1696"/>
    <w:rsid w:val="005C175C"/>
    <w:rsid w:val="005C1ABC"/>
    <w:rsid w:val="005C22BE"/>
    <w:rsid w:val="005C23D5"/>
    <w:rsid w:val="005C2477"/>
    <w:rsid w:val="005C27FD"/>
    <w:rsid w:val="005C2C21"/>
    <w:rsid w:val="005C2D49"/>
    <w:rsid w:val="005C2EAC"/>
    <w:rsid w:val="005C2EC2"/>
    <w:rsid w:val="005C3B72"/>
    <w:rsid w:val="005C40BB"/>
    <w:rsid w:val="005C4580"/>
    <w:rsid w:val="005C47AC"/>
    <w:rsid w:val="005C49AD"/>
    <w:rsid w:val="005C4CB3"/>
    <w:rsid w:val="005C4F96"/>
    <w:rsid w:val="005C53E0"/>
    <w:rsid w:val="005C579E"/>
    <w:rsid w:val="005C614D"/>
    <w:rsid w:val="005C619C"/>
    <w:rsid w:val="005C65EB"/>
    <w:rsid w:val="005C67D4"/>
    <w:rsid w:val="005C696A"/>
    <w:rsid w:val="005C6ABA"/>
    <w:rsid w:val="005C6E14"/>
    <w:rsid w:val="005C7683"/>
    <w:rsid w:val="005C76CD"/>
    <w:rsid w:val="005C7A33"/>
    <w:rsid w:val="005C7A7D"/>
    <w:rsid w:val="005C7B06"/>
    <w:rsid w:val="005C7B0C"/>
    <w:rsid w:val="005D04E5"/>
    <w:rsid w:val="005D0A8A"/>
    <w:rsid w:val="005D0AC6"/>
    <w:rsid w:val="005D0AC7"/>
    <w:rsid w:val="005D0BB7"/>
    <w:rsid w:val="005D1501"/>
    <w:rsid w:val="005D15D9"/>
    <w:rsid w:val="005D170C"/>
    <w:rsid w:val="005D2257"/>
    <w:rsid w:val="005D254F"/>
    <w:rsid w:val="005D330B"/>
    <w:rsid w:val="005D3596"/>
    <w:rsid w:val="005D4218"/>
    <w:rsid w:val="005D4620"/>
    <w:rsid w:val="005D4ADC"/>
    <w:rsid w:val="005D4F73"/>
    <w:rsid w:val="005D5347"/>
    <w:rsid w:val="005D5B07"/>
    <w:rsid w:val="005D63C6"/>
    <w:rsid w:val="005D6402"/>
    <w:rsid w:val="005D6548"/>
    <w:rsid w:val="005D65A8"/>
    <w:rsid w:val="005D6645"/>
    <w:rsid w:val="005D66F5"/>
    <w:rsid w:val="005D6910"/>
    <w:rsid w:val="005D6A98"/>
    <w:rsid w:val="005D6C6A"/>
    <w:rsid w:val="005D6DCD"/>
    <w:rsid w:val="005D6E37"/>
    <w:rsid w:val="005D7152"/>
    <w:rsid w:val="005D71AA"/>
    <w:rsid w:val="005D726B"/>
    <w:rsid w:val="005D7594"/>
    <w:rsid w:val="005D7780"/>
    <w:rsid w:val="005D77B1"/>
    <w:rsid w:val="005D78A7"/>
    <w:rsid w:val="005D7B6D"/>
    <w:rsid w:val="005D7DD1"/>
    <w:rsid w:val="005E0151"/>
    <w:rsid w:val="005E016C"/>
    <w:rsid w:val="005E0599"/>
    <w:rsid w:val="005E0AF8"/>
    <w:rsid w:val="005E1047"/>
    <w:rsid w:val="005E1273"/>
    <w:rsid w:val="005E2870"/>
    <w:rsid w:val="005E28AE"/>
    <w:rsid w:val="005E2A38"/>
    <w:rsid w:val="005E2A79"/>
    <w:rsid w:val="005E2DCC"/>
    <w:rsid w:val="005E3408"/>
    <w:rsid w:val="005E3428"/>
    <w:rsid w:val="005E3690"/>
    <w:rsid w:val="005E3963"/>
    <w:rsid w:val="005E3A2E"/>
    <w:rsid w:val="005E3B44"/>
    <w:rsid w:val="005E4658"/>
    <w:rsid w:val="005E4C96"/>
    <w:rsid w:val="005E50F4"/>
    <w:rsid w:val="005E55A2"/>
    <w:rsid w:val="005E5738"/>
    <w:rsid w:val="005E592B"/>
    <w:rsid w:val="005E5AAA"/>
    <w:rsid w:val="005E614C"/>
    <w:rsid w:val="005E694F"/>
    <w:rsid w:val="005E6A7C"/>
    <w:rsid w:val="005E7105"/>
    <w:rsid w:val="005E7164"/>
    <w:rsid w:val="005E753A"/>
    <w:rsid w:val="005E764D"/>
    <w:rsid w:val="005E7A8C"/>
    <w:rsid w:val="005E7EE5"/>
    <w:rsid w:val="005F02C1"/>
    <w:rsid w:val="005F061B"/>
    <w:rsid w:val="005F0AB6"/>
    <w:rsid w:val="005F0C64"/>
    <w:rsid w:val="005F0D9A"/>
    <w:rsid w:val="005F13C7"/>
    <w:rsid w:val="005F212C"/>
    <w:rsid w:val="005F2BC6"/>
    <w:rsid w:val="005F2E56"/>
    <w:rsid w:val="005F3056"/>
    <w:rsid w:val="005F311D"/>
    <w:rsid w:val="005F3367"/>
    <w:rsid w:val="005F3A89"/>
    <w:rsid w:val="005F3D71"/>
    <w:rsid w:val="005F3EBA"/>
    <w:rsid w:val="005F4270"/>
    <w:rsid w:val="005F4279"/>
    <w:rsid w:val="005F438D"/>
    <w:rsid w:val="005F4392"/>
    <w:rsid w:val="005F4A23"/>
    <w:rsid w:val="005F4DDC"/>
    <w:rsid w:val="005F5040"/>
    <w:rsid w:val="005F5B90"/>
    <w:rsid w:val="005F5CE0"/>
    <w:rsid w:val="005F628E"/>
    <w:rsid w:val="005F6E2F"/>
    <w:rsid w:val="005F6E63"/>
    <w:rsid w:val="005F700B"/>
    <w:rsid w:val="005F755E"/>
    <w:rsid w:val="005F7727"/>
    <w:rsid w:val="006002A8"/>
    <w:rsid w:val="006004FB"/>
    <w:rsid w:val="00600E3C"/>
    <w:rsid w:val="006011DD"/>
    <w:rsid w:val="006016A7"/>
    <w:rsid w:val="006017E9"/>
    <w:rsid w:val="00601A80"/>
    <w:rsid w:val="00601BCF"/>
    <w:rsid w:val="00602011"/>
    <w:rsid w:val="00602039"/>
    <w:rsid w:val="006021E7"/>
    <w:rsid w:val="006023FC"/>
    <w:rsid w:val="006025DF"/>
    <w:rsid w:val="0060287A"/>
    <w:rsid w:val="00602940"/>
    <w:rsid w:val="00602B6E"/>
    <w:rsid w:val="00602C05"/>
    <w:rsid w:val="00604359"/>
    <w:rsid w:val="00604D4B"/>
    <w:rsid w:val="00604F78"/>
    <w:rsid w:val="00605580"/>
    <w:rsid w:val="00606106"/>
    <w:rsid w:val="0060639E"/>
    <w:rsid w:val="00610237"/>
    <w:rsid w:val="0061072E"/>
    <w:rsid w:val="00610C91"/>
    <w:rsid w:val="006112C4"/>
    <w:rsid w:val="006113B9"/>
    <w:rsid w:val="00611B08"/>
    <w:rsid w:val="00612AD8"/>
    <w:rsid w:val="0061312B"/>
    <w:rsid w:val="00613366"/>
    <w:rsid w:val="00613D2F"/>
    <w:rsid w:val="006140D5"/>
    <w:rsid w:val="0061415D"/>
    <w:rsid w:val="0061464D"/>
    <w:rsid w:val="00614A2D"/>
    <w:rsid w:val="00615AFE"/>
    <w:rsid w:val="00615C4C"/>
    <w:rsid w:val="00615D5A"/>
    <w:rsid w:val="00615F28"/>
    <w:rsid w:val="00616067"/>
    <w:rsid w:val="006167CE"/>
    <w:rsid w:val="00616E76"/>
    <w:rsid w:val="00617043"/>
    <w:rsid w:val="00617264"/>
    <w:rsid w:val="006172CE"/>
    <w:rsid w:val="006179E3"/>
    <w:rsid w:val="00617A81"/>
    <w:rsid w:val="00620087"/>
    <w:rsid w:val="00620143"/>
    <w:rsid w:val="00620316"/>
    <w:rsid w:val="006204CD"/>
    <w:rsid w:val="006210ED"/>
    <w:rsid w:val="006211B0"/>
    <w:rsid w:val="006219B2"/>
    <w:rsid w:val="00621C38"/>
    <w:rsid w:val="00621CC7"/>
    <w:rsid w:val="00621D47"/>
    <w:rsid w:val="00621F97"/>
    <w:rsid w:val="006220E8"/>
    <w:rsid w:val="006226CF"/>
    <w:rsid w:val="00622E33"/>
    <w:rsid w:val="00623180"/>
    <w:rsid w:val="00623B42"/>
    <w:rsid w:val="00623B76"/>
    <w:rsid w:val="00623C9D"/>
    <w:rsid w:val="006247E1"/>
    <w:rsid w:val="00624E18"/>
    <w:rsid w:val="00625003"/>
    <w:rsid w:val="00625700"/>
    <w:rsid w:val="006259C9"/>
    <w:rsid w:val="00625BEB"/>
    <w:rsid w:val="00626285"/>
    <w:rsid w:val="006262EC"/>
    <w:rsid w:val="006265F3"/>
    <w:rsid w:val="00626818"/>
    <w:rsid w:val="00626BBA"/>
    <w:rsid w:val="00626C0D"/>
    <w:rsid w:val="00626D95"/>
    <w:rsid w:val="00627152"/>
    <w:rsid w:val="00627213"/>
    <w:rsid w:val="006277E5"/>
    <w:rsid w:val="00627F6C"/>
    <w:rsid w:val="006301A0"/>
    <w:rsid w:val="00630472"/>
    <w:rsid w:val="00630BF0"/>
    <w:rsid w:val="00630C3F"/>
    <w:rsid w:val="00630FE7"/>
    <w:rsid w:val="00630FFE"/>
    <w:rsid w:val="00631AB9"/>
    <w:rsid w:val="00631ADA"/>
    <w:rsid w:val="00631C88"/>
    <w:rsid w:val="00631D83"/>
    <w:rsid w:val="0063269C"/>
    <w:rsid w:val="00632C14"/>
    <w:rsid w:val="0063327B"/>
    <w:rsid w:val="00633434"/>
    <w:rsid w:val="00633764"/>
    <w:rsid w:val="006340F1"/>
    <w:rsid w:val="00634299"/>
    <w:rsid w:val="0063438C"/>
    <w:rsid w:val="0063473D"/>
    <w:rsid w:val="00634882"/>
    <w:rsid w:val="00634B8E"/>
    <w:rsid w:val="00634DFC"/>
    <w:rsid w:val="0063514E"/>
    <w:rsid w:val="00635487"/>
    <w:rsid w:val="006356C2"/>
    <w:rsid w:val="00635999"/>
    <w:rsid w:val="006359F9"/>
    <w:rsid w:val="006361A4"/>
    <w:rsid w:val="006365E8"/>
    <w:rsid w:val="0063681C"/>
    <w:rsid w:val="006372E5"/>
    <w:rsid w:val="00637342"/>
    <w:rsid w:val="0063779C"/>
    <w:rsid w:val="006378E7"/>
    <w:rsid w:val="0064032E"/>
    <w:rsid w:val="00640BB6"/>
    <w:rsid w:val="00640E65"/>
    <w:rsid w:val="006410F3"/>
    <w:rsid w:val="006419E6"/>
    <w:rsid w:val="006421D7"/>
    <w:rsid w:val="006424E2"/>
    <w:rsid w:val="006427F1"/>
    <w:rsid w:val="00642EDE"/>
    <w:rsid w:val="00642FF2"/>
    <w:rsid w:val="00643023"/>
    <w:rsid w:val="0064332D"/>
    <w:rsid w:val="006435D1"/>
    <w:rsid w:val="00643836"/>
    <w:rsid w:val="006438BE"/>
    <w:rsid w:val="00643F12"/>
    <w:rsid w:val="00643F4D"/>
    <w:rsid w:val="006441D7"/>
    <w:rsid w:val="00644525"/>
    <w:rsid w:val="00644A79"/>
    <w:rsid w:val="00645727"/>
    <w:rsid w:val="00645969"/>
    <w:rsid w:val="00646088"/>
    <w:rsid w:val="0064631A"/>
    <w:rsid w:val="006467E0"/>
    <w:rsid w:val="0064697E"/>
    <w:rsid w:val="006471A3"/>
    <w:rsid w:val="006475F6"/>
    <w:rsid w:val="0064782C"/>
    <w:rsid w:val="006501A0"/>
    <w:rsid w:val="00650A62"/>
    <w:rsid w:val="00650CDA"/>
    <w:rsid w:val="00650F26"/>
    <w:rsid w:val="00650F4A"/>
    <w:rsid w:val="006511DA"/>
    <w:rsid w:val="00651274"/>
    <w:rsid w:val="006513AA"/>
    <w:rsid w:val="00651F32"/>
    <w:rsid w:val="0065304F"/>
    <w:rsid w:val="00654721"/>
    <w:rsid w:val="006548C0"/>
    <w:rsid w:val="0065516F"/>
    <w:rsid w:val="006551F8"/>
    <w:rsid w:val="006555BD"/>
    <w:rsid w:val="00655692"/>
    <w:rsid w:val="00655E34"/>
    <w:rsid w:val="0065617C"/>
    <w:rsid w:val="00656726"/>
    <w:rsid w:val="00656818"/>
    <w:rsid w:val="00656911"/>
    <w:rsid w:val="00656FF5"/>
    <w:rsid w:val="0065709F"/>
    <w:rsid w:val="0065720F"/>
    <w:rsid w:val="00657D53"/>
    <w:rsid w:val="00660009"/>
    <w:rsid w:val="00660415"/>
    <w:rsid w:val="0066070B"/>
    <w:rsid w:val="0066087D"/>
    <w:rsid w:val="00660D93"/>
    <w:rsid w:val="00660E64"/>
    <w:rsid w:val="006611F2"/>
    <w:rsid w:val="00661454"/>
    <w:rsid w:val="00661539"/>
    <w:rsid w:val="00662A1F"/>
    <w:rsid w:val="00662BEA"/>
    <w:rsid w:val="00662C1C"/>
    <w:rsid w:val="00663736"/>
    <w:rsid w:val="00663C65"/>
    <w:rsid w:val="00664111"/>
    <w:rsid w:val="00664317"/>
    <w:rsid w:val="006643DB"/>
    <w:rsid w:val="006654E5"/>
    <w:rsid w:val="006655F9"/>
    <w:rsid w:val="0066570E"/>
    <w:rsid w:val="00665EC3"/>
    <w:rsid w:val="0066631B"/>
    <w:rsid w:val="00666895"/>
    <w:rsid w:val="006675DB"/>
    <w:rsid w:val="00667915"/>
    <w:rsid w:val="00667BAB"/>
    <w:rsid w:val="00667BB6"/>
    <w:rsid w:val="00667E10"/>
    <w:rsid w:val="006701C9"/>
    <w:rsid w:val="006708F3"/>
    <w:rsid w:val="00670B17"/>
    <w:rsid w:val="00670BB2"/>
    <w:rsid w:val="00671467"/>
    <w:rsid w:val="00671AF7"/>
    <w:rsid w:val="00671BB4"/>
    <w:rsid w:val="00671EA0"/>
    <w:rsid w:val="00671F4B"/>
    <w:rsid w:val="0067225B"/>
    <w:rsid w:val="006722E2"/>
    <w:rsid w:val="00672314"/>
    <w:rsid w:val="00672C4F"/>
    <w:rsid w:val="00673278"/>
    <w:rsid w:val="006740C2"/>
    <w:rsid w:val="006745ED"/>
    <w:rsid w:val="0067485E"/>
    <w:rsid w:val="0067493D"/>
    <w:rsid w:val="00674AE5"/>
    <w:rsid w:val="00674E6A"/>
    <w:rsid w:val="00675249"/>
    <w:rsid w:val="006752E5"/>
    <w:rsid w:val="0067550B"/>
    <w:rsid w:val="00675E59"/>
    <w:rsid w:val="006761EB"/>
    <w:rsid w:val="00676463"/>
    <w:rsid w:val="00676692"/>
    <w:rsid w:val="0067680F"/>
    <w:rsid w:val="00676FA4"/>
    <w:rsid w:val="0067780A"/>
    <w:rsid w:val="0067785C"/>
    <w:rsid w:val="00677A9A"/>
    <w:rsid w:val="00677C51"/>
    <w:rsid w:val="00677ED9"/>
    <w:rsid w:val="006800B3"/>
    <w:rsid w:val="006800F9"/>
    <w:rsid w:val="0068012C"/>
    <w:rsid w:val="00680E8E"/>
    <w:rsid w:val="00680EC8"/>
    <w:rsid w:val="00681141"/>
    <w:rsid w:val="006815A5"/>
    <w:rsid w:val="006817C5"/>
    <w:rsid w:val="00681D0C"/>
    <w:rsid w:val="00682186"/>
    <w:rsid w:val="00682261"/>
    <w:rsid w:val="00682D20"/>
    <w:rsid w:val="0068328F"/>
    <w:rsid w:val="00683457"/>
    <w:rsid w:val="006836C8"/>
    <w:rsid w:val="00684196"/>
    <w:rsid w:val="006842AB"/>
    <w:rsid w:val="006845BE"/>
    <w:rsid w:val="0068467B"/>
    <w:rsid w:val="0068490E"/>
    <w:rsid w:val="00684911"/>
    <w:rsid w:val="00684A77"/>
    <w:rsid w:val="00684F38"/>
    <w:rsid w:val="00684FBB"/>
    <w:rsid w:val="0068597A"/>
    <w:rsid w:val="00685A04"/>
    <w:rsid w:val="00685A8C"/>
    <w:rsid w:val="00686294"/>
    <w:rsid w:val="006867CD"/>
    <w:rsid w:val="006868D5"/>
    <w:rsid w:val="00686927"/>
    <w:rsid w:val="00686C58"/>
    <w:rsid w:val="0068756E"/>
    <w:rsid w:val="00690090"/>
    <w:rsid w:val="006909F7"/>
    <w:rsid w:val="006914E7"/>
    <w:rsid w:val="006917E5"/>
    <w:rsid w:val="00691E4E"/>
    <w:rsid w:val="00691FE6"/>
    <w:rsid w:val="006922CA"/>
    <w:rsid w:val="006925FD"/>
    <w:rsid w:val="00692EFD"/>
    <w:rsid w:val="00693476"/>
    <w:rsid w:val="00693D2D"/>
    <w:rsid w:val="00694460"/>
    <w:rsid w:val="00694AC2"/>
    <w:rsid w:val="00695810"/>
    <w:rsid w:val="00695D13"/>
    <w:rsid w:val="00696034"/>
    <w:rsid w:val="0069659C"/>
    <w:rsid w:val="00696852"/>
    <w:rsid w:val="00697834"/>
    <w:rsid w:val="00697AA4"/>
    <w:rsid w:val="00697D04"/>
    <w:rsid w:val="006A01EC"/>
    <w:rsid w:val="006A03B5"/>
    <w:rsid w:val="006A1079"/>
    <w:rsid w:val="006A14B2"/>
    <w:rsid w:val="006A1758"/>
    <w:rsid w:val="006A17CE"/>
    <w:rsid w:val="006A1912"/>
    <w:rsid w:val="006A1CBE"/>
    <w:rsid w:val="006A2170"/>
    <w:rsid w:val="006A2371"/>
    <w:rsid w:val="006A24AA"/>
    <w:rsid w:val="006A27A3"/>
    <w:rsid w:val="006A28D0"/>
    <w:rsid w:val="006A2A19"/>
    <w:rsid w:val="006A2F93"/>
    <w:rsid w:val="006A3891"/>
    <w:rsid w:val="006A3AD8"/>
    <w:rsid w:val="006A3F7B"/>
    <w:rsid w:val="006A40B5"/>
    <w:rsid w:val="006A4403"/>
    <w:rsid w:val="006A457A"/>
    <w:rsid w:val="006A475F"/>
    <w:rsid w:val="006A509E"/>
    <w:rsid w:val="006A52C1"/>
    <w:rsid w:val="006A53C1"/>
    <w:rsid w:val="006A5500"/>
    <w:rsid w:val="006A562C"/>
    <w:rsid w:val="006A66FD"/>
    <w:rsid w:val="006A6B06"/>
    <w:rsid w:val="006A71F1"/>
    <w:rsid w:val="006A757E"/>
    <w:rsid w:val="006A7845"/>
    <w:rsid w:val="006A78A6"/>
    <w:rsid w:val="006A7F5C"/>
    <w:rsid w:val="006B02D4"/>
    <w:rsid w:val="006B0450"/>
    <w:rsid w:val="006B06A1"/>
    <w:rsid w:val="006B0DA1"/>
    <w:rsid w:val="006B1356"/>
    <w:rsid w:val="006B174D"/>
    <w:rsid w:val="006B2C41"/>
    <w:rsid w:val="006B2EAF"/>
    <w:rsid w:val="006B3095"/>
    <w:rsid w:val="006B3302"/>
    <w:rsid w:val="006B3759"/>
    <w:rsid w:val="006B3876"/>
    <w:rsid w:val="006B3BEC"/>
    <w:rsid w:val="006B436C"/>
    <w:rsid w:val="006B4843"/>
    <w:rsid w:val="006B554E"/>
    <w:rsid w:val="006B577A"/>
    <w:rsid w:val="006B5889"/>
    <w:rsid w:val="006B59C1"/>
    <w:rsid w:val="006B5AC8"/>
    <w:rsid w:val="006B5AFB"/>
    <w:rsid w:val="006B5DC7"/>
    <w:rsid w:val="006B5E5F"/>
    <w:rsid w:val="006B694B"/>
    <w:rsid w:val="006B6962"/>
    <w:rsid w:val="006B6AA6"/>
    <w:rsid w:val="006B7624"/>
    <w:rsid w:val="006B787E"/>
    <w:rsid w:val="006C017A"/>
    <w:rsid w:val="006C0216"/>
    <w:rsid w:val="006C0E16"/>
    <w:rsid w:val="006C1CFA"/>
    <w:rsid w:val="006C2240"/>
    <w:rsid w:val="006C23EB"/>
    <w:rsid w:val="006C275C"/>
    <w:rsid w:val="006C2C62"/>
    <w:rsid w:val="006C349D"/>
    <w:rsid w:val="006C3F21"/>
    <w:rsid w:val="006C5476"/>
    <w:rsid w:val="006C674F"/>
    <w:rsid w:val="006C6A2D"/>
    <w:rsid w:val="006C6DF8"/>
    <w:rsid w:val="006C7705"/>
    <w:rsid w:val="006C7A31"/>
    <w:rsid w:val="006D040E"/>
    <w:rsid w:val="006D05D6"/>
    <w:rsid w:val="006D05DF"/>
    <w:rsid w:val="006D0722"/>
    <w:rsid w:val="006D0DD9"/>
    <w:rsid w:val="006D17EC"/>
    <w:rsid w:val="006D1E25"/>
    <w:rsid w:val="006D1ED4"/>
    <w:rsid w:val="006D2225"/>
    <w:rsid w:val="006D2642"/>
    <w:rsid w:val="006D26DA"/>
    <w:rsid w:val="006D297F"/>
    <w:rsid w:val="006D29D7"/>
    <w:rsid w:val="006D314C"/>
    <w:rsid w:val="006D3242"/>
    <w:rsid w:val="006D3298"/>
    <w:rsid w:val="006D33A8"/>
    <w:rsid w:val="006D3A5E"/>
    <w:rsid w:val="006D3AAE"/>
    <w:rsid w:val="006D3D3B"/>
    <w:rsid w:val="006D3DA0"/>
    <w:rsid w:val="006D3EEA"/>
    <w:rsid w:val="006D4203"/>
    <w:rsid w:val="006D4997"/>
    <w:rsid w:val="006D5577"/>
    <w:rsid w:val="006D56A2"/>
    <w:rsid w:val="006D5A35"/>
    <w:rsid w:val="006D5F02"/>
    <w:rsid w:val="006D5F5D"/>
    <w:rsid w:val="006D6161"/>
    <w:rsid w:val="006D6C0D"/>
    <w:rsid w:val="006D7301"/>
    <w:rsid w:val="006D7A68"/>
    <w:rsid w:val="006D7E9E"/>
    <w:rsid w:val="006E04C8"/>
    <w:rsid w:val="006E0E54"/>
    <w:rsid w:val="006E127F"/>
    <w:rsid w:val="006E1B1D"/>
    <w:rsid w:val="006E1C7F"/>
    <w:rsid w:val="006E1EA0"/>
    <w:rsid w:val="006E213B"/>
    <w:rsid w:val="006E2251"/>
    <w:rsid w:val="006E2736"/>
    <w:rsid w:val="006E2C45"/>
    <w:rsid w:val="006E2C65"/>
    <w:rsid w:val="006E2F60"/>
    <w:rsid w:val="006E3731"/>
    <w:rsid w:val="006E40F1"/>
    <w:rsid w:val="006E43F2"/>
    <w:rsid w:val="006E44FE"/>
    <w:rsid w:val="006E46FE"/>
    <w:rsid w:val="006E489D"/>
    <w:rsid w:val="006E4AAD"/>
    <w:rsid w:val="006E4B8A"/>
    <w:rsid w:val="006E5D14"/>
    <w:rsid w:val="006E5DB7"/>
    <w:rsid w:val="006E5E7D"/>
    <w:rsid w:val="006E6353"/>
    <w:rsid w:val="006E6439"/>
    <w:rsid w:val="006E6634"/>
    <w:rsid w:val="006E664A"/>
    <w:rsid w:val="006E6920"/>
    <w:rsid w:val="006E6F00"/>
    <w:rsid w:val="006E6FF5"/>
    <w:rsid w:val="006E7BB2"/>
    <w:rsid w:val="006E7C8A"/>
    <w:rsid w:val="006F0250"/>
    <w:rsid w:val="006F0417"/>
    <w:rsid w:val="006F0523"/>
    <w:rsid w:val="006F0BCE"/>
    <w:rsid w:val="006F0CCC"/>
    <w:rsid w:val="006F1436"/>
    <w:rsid w:val="006F164A"/>
    <w:rsid w:val="006F263D"/>
    <w:rsid w:val="006F2725"/>
    <w:rsid w:val="006F2B27"/>
    <w:rsid w:val="006F3772"/>
    <w:rsid w:val="006F3AF5"/>
    <w:rsid w:val="006F40F9"/>
    <w:rsid w:val="006F45B0"/>
    <w:rsid w:val="006F48CB"/>
    <w:rsid w:val="006F4AE7"/>
    <w:rsid w:val="006F4D8C"/>
    <w:rsid w:val="006F557F"/>
    <w:rsid w:val="006F5B61"/>
    <w:rsid w:val="006F6664"/>
    <w:rsid w:val="006F678E"/>
    <w:rsid w:val="006F687E"/>
    <w:rsid w:val="006F6AEF"/>
    <w:rsid w:val="006F6E2B"/>
    <w:rsid w:val="006F7017"/>
    <w:rsid w:val="006F724F"/>
    <w:rsid w:val="006F73EC"/>
    <w:rsid w:val="006F77E5"/>
    <w:rsid w:val="007004D6"/>
    <w:rsid w:val="007010FB"/>
    <w:rsid w:val="00701F7A"/>
    <w:rsid w:val="00702354"/>
    <w:rsid w:val="00702372"/>
    <w:rsid w:val="007025D9"/>
    <w:rsid w:val="00702ECE"/>
    <w:rsid w:val="007030A2"/>
    <w:rsid w:val="007033FC"/>
    <w:rsid w:val="0070362B"/>
    <w:rsid w:val="007038CF"/>
    <w:rsid w:val="00703B26"/>
    <w:rsid w:val="00703C7F"/>
    <w:rsid w:val="00703DCF"/>
    <w:rsid w:val="00704172"/>
    <w:rsid w:val="00704186"/>
    <w:rsid w:val="007043CB"/>
    <w:rsid w:val="00704550"/>
    <w:rsid w:val="007048A7"/>
    <w:rsid w:val="007052D8"/>
    <w:rsid w:val="0070548A"/>
    <w:rsid w:val="007054D5"/>
    <w:rsid w:val="00705950"/>
    <w:rsid w:val="007059FE"/>
    <w:rsid w:val="00705A17"/>
    <w:rsid w:val="00705BFA"/>
    <w:rsid w:val="00706249"/>
    <w:rsid w:val="007064AA"/>
    <w:rsid w:val="00706576"/>
    <w:rsid w:val="00706622"/>
    <w:rsid w:val="00706765"/>
    <w:rsid w:val="00706E7F"/>
    <w:rsid w:val="00706FF2"/>
    <w:rsid w:val="00707026"/>
    <w:rsid w:val="007070CC"/>
    <w:rsid w:val="0070710B"/>
    <w:rsid w:val="007101B9"/>
    <w:rsid w:val="007102A7"/>
    <w:rsid w:val="007107B9"/>
    <w:rsid w:val="00710807"/>
    <w:rsid w:val="00710850"/>
    <w:rsid w:val="007108EA"/>
    <w:rsid w:val="00710DA7"/>
    <w:rsid w:val="007111A0"/>
    <w:rsid w:val="00711341"/>
    <w:rsid w:val="007115A5"/>
    <w:rsid w:val="00711691"/>
    <w:rsid w:val="007119FD"/>
    <w:rsid w:val="00711A8B"/>
    <w:rsid w:val="00711B66"/>
    <w:rsid w:val="00711B90"/>
    <w:rsid w:val="00711F4E"/>
    <w:rsid w:val="00711FE0"/>
    <w:rsid w:val="00712410"/>
    <w:rsid w:val="0071246B"/>
    <w:rsid w:val="0071248A"/>
    <w:rsid w:val="007127F9"/>
    <w:rsid w:val="0071292E"/>
    <w:rsid w:val="00712969"/>
    <w:rsid w:val="00712A66"/>
    <w:rsid w:val="00712C51"/>
    <w:rsid w:val="00712CC5"/>
    <w:rsid w:val="00712E00"/>
    <w:rsid w:val="00712E6F"/>
    <w:rsid w:val="00712E9C"/>
    <w:rsid w:val="00713181"/>
    <w:rsid w:val="007131B1"/>
    <w:rsid w:val="00713ADA"/>
    <w:rsid w:val="00713EF2"/>
    <w:rsid w:val="007141C7"/>
    <w:rsid w:val="007142C4"/>
    <w:rsid w:val="00714764"/>
    <w:rsid w:val="00714BC9"/>
    <w:rsid w:val="00714D61"/>
    <w:rsid w:val="00714DA6"/>
    <w:rsid w:val="00714F22"/>
    <w:rsid w:val="007157EE"/>
    <w:rsid w:val="007158C2"/>
    <w:rsid w:val="007163C0"/>
    <w:rsid w:val="007164DD"/>
    <w:rsid w:val="00716545"/>
    <w:rsid w:val="0071699A"/>
    <w:rsid w:val="00716CC2"/>
    <w:rsid w:val="00716EAF"/>
    <w:rsid w:val="0071762C"/>
    <w:rsid w:val="0071791F"/>
    <w:rsid w:val="00717DF9"/>
    <w:rsid w:val="007209BA"/>
    <w:rsid w:val="00720F29"/>
    <w:rsid w:val="007210F4"/>
    <w:rsid w:val="00721646"/>
    <w:rsid w:val="00721F6D"/>
    <w:rsid w:val="00722066"/>
    <w:rsid w:val="007221B8"/>
    <w:rsid w:val="00722352"/>
    <w:rsid w:val="00722630"/>
    <w:rsid w:val="0072273D"/>
    <w:rsid w:val="0072288E"/>
    <w:rsid w:val="00722CCB"/>
    <w:rsid w:val="00723003"/>
    <w:rsid w:val="007231BD"/>
    <w:rsid w:val="00723722"/>
    <w:rsid w:val="00723AEC"/>
    <w:rsid w:val="00723E15"/>
    <w:rsid w:val="00724209"/>
    <w:rsid w:val="00724C7A"/>
    <w:rsid w:val="00724E4C"/>
    <w:rsid w:val="00725412"/>
    <w:rsid w:val="0072572C"/>
    <w:rsid w:val="00725962"/>
    <w:rsid w:val="00726025"/>
    <w:rsid w:val="007269CB"/>
    <w:rsid w:val="00726B30"/>
    <w:rsid w:val="00726BB7"/>
    <w:rsid w:val="00726C0A"/>
    <w:rsid w:val="00726C38"/>
    <w:rsid w:val="007270DA"/>
    <w:rsid w:val="00727105"/>
    <w:rsid w:val="00727207"/>
    <w:rsid w:val="00727404"/>
    <w:rsid w:val="00727612"/>
    <w:rsid w:val="00727712"/>
    <w:rsid w:val="0072784F"/>
    <w:rsid w:val="00727AE4"/>
    <w:rsid w:val="0073049E"/>
    <w:rsid w:val="00730BB3"/>
    <w:rsid w:val="0073130C"/>
    <w:rsid w:val="00731400"/>
    <w:rsid w:val="00731A50"/>
    <w:rsid w:val="00731DCB"/>
    <w:rsid w:val="0073227F"/>
    <w:rsid w:val="007324BE"/>
    <w:rsid w:val="00733395"/>
    <w:rsid w:val="007334A8"/>
    <w:rsid w:val="007334D5"/>
    <w:rsid w:val="0073352B"/>
    <w:rsid w:val="00733890"/>
    <w:rsid w:val="00733BF1"/>
    <w:rsid w:val="007348B2"/>
    <w:rsid w:val="007354F0"/>
    <w:rsid w:val="00736614"/>
    <w:rsid w:val="007367D4"/>
    <w:rsid w:val="0073696B"/>
    <w:rsid w:val="00736B0D"/>
    <w:rsid w:val="0073708C"/>
    <w:rsid w:val="007372F6"/>
    <w:rsid w:val="00737478"/>
    <w:rsid w:val="007375B5"/>
    <w:rsid w:val="0074020F"/>
    <w:rsid w:val="007403AD"/>
    <w:rsid w:val="007403E4"/>
    <w:rsid w:val="00740B57"/>
    <w:rsid w:val="00740E04"/>
    <w:rsid w:val="00740FDB"/>
    <w:rsid w:val="00741212"/>
    <w:rsid w:val="00741722"/>
    <w:rsid w:val="0074175D"/>
    <w:rsid w:val="00741D50"/>
    <w:rsid w:val="00742024"/>
    <w:rsid w:val="0074258E"/>
    <w:rsid w:val="007426EE"/>
    <w:rsid w:val="00742A58"/>
    <w:rsid w:val="00742AA3"/>
    <w:rsid w:val="007438B5"/>
    <w:rsid w:val="00743DA4"/>
    <w:rsid w:val="00743EBD"/>
    <w:rsid w:val="0074425E"/>
    <w:rsid w:val="007443D8"/>
    <w:rsid w:val="00744672"/>
    <w:rsid w:val="007447BB"/>
    <w:rsid w:val="00744E92"/>
    <w:rsid w:val="00745031"/>
    <w:rsid w:val="00745134"/>
    <w:rsid w:val="00745222"/>
    <w:rsid w:val="00745AE4"/>
    <w:rsid w:val="00745C15"/>
    <w:rsid w:val="007460C2"/>
    <w:rsid w:val="0074633B"/>
    <w:rsid w:val="00746A76"/>
    <w:rsid w:val="00746E82"/>
    <w:rsid w:val="0074739A"/>
    <w:rsid w:val="007474BD"/>
    <w:rsid w:val="007479B4"/>
    <w:rsid w:val="00747C94"/>
    <w:rsid w:val="007507B5"/>
    <w:rsid w:val="00750CC8"/>
    <w:rsid w:val="00750EC2"/>
    <w:rsid w:val="007511C6"/>
    <w:rsid w:val="0075152B"/>
    <w:rsid w:val="007517D5"/>
    <w:rsid w:val="0075180D"/>
    <w:rsid w:val="00751B77"/>
    <w:rsid w:val="00751CAD"/>
    <w:rsid w:val="00751D08"/>
    <w:rsid w:val="00751FDE"/>
    <w:rsid w:val="00752217"/>
    <w:rsid w:val="00752BBE"/>
    <w:rsid w:val="00753374"/>
    <w:rsid w:val="00753AFC"/>
    <w:rsid w:val="00753CCE"/>
    <w:rsid w:val="00753CDC"/>
    <w:rsid w:val="00753E4B"/>
    <w:rsid w:val="00753F0D"/>
    <w:rsid w:val="0075408C"/>
    <w:rsid w:val="0075459F"/>
    <w:rsid w:val="00754B16"/>
    <w:rsid w:val="00754BA2"/>
    <w:rsid w:val="007550B7"/>
    <w:rsid w:val="007550CC"/>
    <w:rsid w:val="00755781"/>
    <w:rsid w:val="00756178"/>
    <w:rsid w:val="00756598"/>
    <w:rsid w:val="00756DA3"/>
    <w:rsid w:val="007573B9"/>
    <w:rsid w:val="007575DA"/>
    <w:rsid w:val="0075795F"/>
    <w:rsid w:val="00757B5D"/>
    <w:rsid w:val="00757CEC"/>
    <w:rsid w:val="00760106"/>
    <w:rsid w:val="0076085E"/>
    <w:rsid w:val="00760EC7"/>
    <w:rsid w:val="00761141"/>
    <w:rsid w:val="007611DE"/>
    <w:rsid w:val="007616CD"/>
    <w:rsid w:val="00761DB9"/>
    <w:rsid w:val="007624AD"/>
    <w:rsid w:val="007627D9"/>
    <w:rsid w:val="00762ADB"/>
    <w:rsid w:val="007634C4"/>
    <w:rsid w:val="0076362D"/>
    <w:rsid w:val="00763E82"/>
    <w:rsid w:val="007640E5"/>
    <w:rsid w:val="00764131"/>
    <w:rsid w:val="00764675"/>
    <w:rsid w:val="0076471B"/>
    <w:rsid w:val="00764878"/>
    <w:rsid w:val="0076506F"/>
    <w:rsid w:val="00765988"/>
    <w:rsid w:val="00765B39"/>
    <w:rsid w:val="00765E8D"/>
    <w:rsid w:val="0076674B"/>
    <w:rsid w:val="00766EBD"/>
    <w:rsid w:val="00767512"/>
    <w:rsid w:val="007675B5"/>
    <w:rsid w:val="0076761B"/>
    <w:rsid w:val="0077017C"/>
    <w:rsid w:val="0077032F"/>
    <w:rsid w:val="0077049F"/>
    <w:rsid w:val="007704D8"/>
    <w:rsid w:val="00770553"/>
    <w:rsid w:val="0077065A"/>
    <w:rsid w:val="0077086C"/>
    <w:rsid w:val="00770E00"/>
    <w:rsid w:val="00770F97"/>
    <w:rsid w:val="00771854"/>
    <w:rsid w:val="00772040"/>
    <w:rsid w:val="0077248B"/>
    <w:rsid w:val="00772C2C"/>
    <w:rsid w:val="00772EF4"/>
    <w:rsid w:val="00773147"/>
    <w:rsid w:val="007738E0"/>
    <w:rsid w:val="0077393C"/>
    <w:rsid w:val="00773B37"/>
    <w:rsid w:val="00773B43"/>
    <w:rsid w:val="007742D1"/>
    <w:rsid w:val="00774470"/>
    <w:rsid w:val="00774486"/>
    <w:rsid w:val="00774928"/>
    <w:rsid w:val="00774EA9"/>
    <w:rsid w:val="00774F5A"/>
    <w:rsid w:val="00775106"/>
    <w:rsid w:val="00775179"/>
    <w:rsid w:val="00775B71"/>
    <w:rsid w:val="00776294"/>
    <w:rsid w:val="0077630C"/>
    <w:rsid w:val="00776520"/>
    <w:rsid w:val="00777019"/>
    <w:rsid w:val="007770B8"/>
    <w:rsid w:val="0077740A"/>
    <w:rsid w:val="00777BDA"/>
    <w:rsid w:val="00777CE9"/>
    <w:rsid w:val="00777EDF"/>
    <w:rsid w:val="007802A5"/>
    <w:rsid w:val="0078093B"/>
    <w:rsid w:val="00780EC6"/>
    <w:rsid w:val="00781D74"/>
    <w:rsid w:val="00782CE1"/>
    <w:rsid w:val="00782D12"/>
    <w:rsid w:val="00782F27"/>
    <w:rsid w:val="00783485"/>
    <w:rsid w:val="00783C2C"/>
    <w:rsid w:val="00783E78"/>
    <w:rsid w:val="00783FFC"/>
    <w:rsid w:val="0078489F"/>
    <w:rsid w:val="007849E6"/>
    <w:rsid w:val="00784BAD"/>
    <w:rsid w:val="00784FAB"/>
    <w:rsid w:val="007856FF"/>
    <w:rsid w:val="007859B0"/>
    <w:rsid w:val="00785DE2"/>
    <w:rsid w:val="00785FBA"/>
    <w:rsid w:val="0078604A"/>
    <w:rsid w:val="00786337"/>
    <w:rsid w:val="00786ABF"/>
    <w:rsid w:val="00786D48"/>
    <w:rsid w:val="0078723C"/>
    <w:rsid w:val="007874D5"/>
    <w:rsid w:val="00787ABC"/>
    <w:rsid w:val="00787D3F"/>
    <w:rsid w:val="007904CE"/>
    <w:rsid w:val="007908A5"/>
    <w:rsid w:val="00790A65"/>
    <w:rsid w:val="00790F89"/>
    <w:rsid w:val="0079115C"/>
    <w:rsid w:val="007914B1"/>
    <w:rsid w:val="007919F8"/>
    <w:rsid w:val="00791DEA"/>
    <w:rsid w:val="00791E21"/>
    <w:rsid w:val="00791E97"/>
    <w:rsid w:val="0079271F"/>
    <w:rsid w:val="007929C1"/>
    <w:rsid w:val="00792F15"/>
    <w:rsid w:val="00792F78"/>
    <w:rsid w:val="00793110"/>
    <w:rsid w:val="0079315F"/>
    <w:rsid w:val="007937B9"/>
    <w:rsid w:val="00793E94"/>
    <w:rsid w:val="00793F29"/>
    <w:rsid w:val="00794015"/>
    <w:rsid w:val="00794103"/>
    <w:rsid w:val="00794329"/>
    <w:rsid w:val="007944A2"/>
    <w:rsid w:val="00794787"/>
    <w:rsid w:val="007948A2"/>
    <w:rsid w:val="00794B9A"/>
    <w:rsid w:val="00795125"/>
    <w:rsid w:val="00795297"/>
    <w:rsid w:val="00795300"/>
    <w:rsid w:val="007953FF"/>
    <w:rsid w:val="007964A4"/>
    <w:rsid w:val="00796A89"/>
    <w:rsid w:val="00796E4C"/>
    <w:rsid w:val="0079779B"/>
    <w:rsid w:val="00797EAD"/>
    <w:rsid w:val="007A023D"/>
    <w:rsid w:val="007A0588"/>
    <w:rsid w:val="007A087B"/>
    <w:rsid w:val="007A0B6A"/>
    <w:rsid w:val="007A186D"/>
    <w:rsid w:val="007A1904"/>
    <w:rsid w:val="007A1CB7"/>
    <w:rsid w:val="007A22F9"/>
    <w:rsid w:val="007A23D3"/>
    <w:rsid w:val="007A24A9"/>
    <w:rsid w:val="007A2BAD"/>
    <w:rsid w:val="007A3016"/>
    <w:rsid w:val="007A30A2"/>
    <w:rsid w:val="007A3365"/>
    <w:rsid w:val="007A3C67"/>
    <w:rsid w:val="007A3FB5"/>
    <w:rsid w:val="007A3FC2"/>
    <w:rsid w:val="007A40A9"/>
    <w:rsid w:val="007A40DC"/>
    <w:rsid w:val="007A41F7"/>
    <w:rsid w:val="007A4321"/>
    <w:rsid w:val="007A4D57"/>
    <w:rsid w:val="007A4E4B"/>
    <w:rsid w:val="007A4FBA"/>
    <w:rsid w:val="007A502E"/>
    <w:rsid w:val="007A5339"/>
    <w:rsid w:val="007A533D"/>
    <w:rsid w:val="007A56A4"/>
    <w:rsid w:val="007A5960"/>
    <w:rsid w:val="007A5D05"/>
    <w:rsid w:val="007A5F52"/>
    <w:rsid w:val="007A60BA"/>
    <w:rsid w:val="007A61CE"/>
    <w:rsid w:val="007A6C8D"/>
    <w:rsid w:val="007A6DFA"/>
    <w:rsid w:val="007A6E4A"/>
    <w:rsid w:val="007A6E4D"/>
    <w:rsid w:val="007A727A"/>
    <w:rsid w:val="007A771C"/>
    <w:rsid w:val="007A77C3"/>
    <w:rsid w:val="007A7B49"/>
    <w:rsid w:val="007B0189"/>
    <w:rsid w:val="007B0B24"/>
    <w:rsid w:val="007B0C16"/>
    <w:rsid w:val="007B0C89"/>
    <w:rsid w:val="007B14F1"/>
    <w:rsid w:val="007B15C5"/>
    <w:rsid w:val="007B1A9D"/>
    <w:rsid w:val="007B1C60"/>
    <w:rsid w:val="007B220A"/>
    <w:rsid w:val="007B22BD"/>
    <w:rsid w:val="007B2D61"/>
    <w:rsid w:val="007B2E7D"/>
    <w:rsid w:val="007B3A05"/>
    <w:rsid w:val="007B3CC1"/>
    <w:rsid w:val="007B3E44"/>
    <w:rsid w:val="007B3F86"/>
    <w:rsid w:val="007B4390"/>
    <w:rsid w:val="007B4446"/>
    <w:rsid w:val="007B4D37"/>
    <w:rsid w:val="007B50E7"/>
    <w:rsid w:val="007B588A"/>
    <w:rsid w:val="007B596C"/>
    <w:rsid w:val="007B59D1"/>
    <w:rsid w:val="007B5F76"/>
    <w:rsid w:val="007B66C0"/>
    <w:rsid w:val="007B66D4"/>
    <w:rsid w:val="007B67AE"/>
    <w:rsid w:val="007B681A"/>
    <w:rsid w:val="007B6915"/>
    <w:rsid w:val="007B7950"/>
    <w:rsid w:val="007B79F1"/>
    <w:rsid w:val="007B7BA0"/>
    <w:rsid w:val="007B7D4A"/>
    <w:rsid w:val="007B7F60"/>
    <w:rsid w:val="007C046E"/>
    <w:rsid w:val="007C0755"/>
    <w:rsid w:val="007C0D34"/>
    <w:rsid w:val="007C0DF1"/>
    <w:rsid w:val="007C117C"/>
    <w:rsid w:val="007C18ED"/>
    <w:rsid w:val="007C1A61"/>
    <w:rsid w:val="007C1C55"/>
    <w:rsid w:val="007C21F2"/>
    <w:rsid w:val="007C221E"/>
    <w:rsid w:val="007C2875"/>
    <w:rsid w:val="007C290F"/>
    <w:rsid w:val="007C2EF5"/>
    <w:rsid w:val="007C3263"/>
    <w:rsid w:val="007C33D8"/>
    <w:rsid w:val="007C3673"/>
    <w:rsid w:val="007C38F1"/>
    <w:rsid w:val="007C3A75"/>
    <w:rsid w:val="007C441F"/>
    <w:rsid w:val="007C492F"/>
    <w:rsid w:val="007C4D9E"/>
    <w:rsid w:val="007C56A7"/>
    <w:rsid w:val="007C58C2"/>
    <w:rsid w:val="007C5A05"/>
    <w:rsid w:val="007C5BCD"/>
    <w:rsid w:val="007C5BEB"/>
    <w:rsid w:val="007C5BF8"/>
    <w:rsid w:val="007C5D32"/>
    <w:rsid w:val="007C683A"/>
    <w:rsid w:val="007C684F"/>
    <w:rsid w:val="007C695E"/>
    <w:rsid w:val="007C6B6F"/>
    <w:rsid w:val="007C731C"/>
    <w:rsid w:val="007D02CD"/>
    <w:rsid w:val="007D040C"/>
    <w:rsid w:val="007D0468"/>
    <w:rsid w:val="007D0701"/>
    <w:rsid w:val="007D0979"/>
    <w:rsid w:val="007D177F"/>
    <w:rsid w:val="007D1954"/>
    <w:rsid w:val="007D20BA"/>
    <w:rsid w:val="007D2617"/>
    <w:rsid w:val="007D2727"/>
    <w:rsid w:val="007D2AF4"/>
    <w:rsid w:val="007D2B47"/>
    <w:rsid w:val="007D2C73"/>
    <w:rsid w:val="007D2E4D"/>
    <w:rsid w:val="007D2F5A"/>
    <w:rsid w:val="007D382A"/>
    <w:rsid w:val="007D39E4"/>
    <w:rsid w:val="007D3B90"/>
    <w:rsid w:val="007D406A"/>
    <w:rsid w:val="007D435A"/>
    <w:rsid w:val="007D43D3"/>
    <w:rsid w:val="007D44F7"/>
    <w:rsid w:val="007D4B1A"/>
    <w:rsid w:val="007D4E7B"/>
    <w:rsid w:val="007D4EBF"/>
    <w:rsid w:val="007D5B83"/>
    <w:rsid w:val="007D5EB7"/>
    <w:rsid w:val="007D6086"/>
    <w:rsid w:val="007D629D"/>
    <w:rsid w:val="007D66DD"/>
    <w:rsid w:val="007D6730"/>
    <w:rsid w:val="007D70A5"/>
    <w:rsid w:val="007D70A6"/>
    <w:rsid w:val="007D717D"/>
    <w:rsid w:val="007D7447"/>
    <w:rsid w:val="007D74E7"/>
    <w:rsid w:val="007D773E"/>
    <w:rsid w:val="007D7B67"/>
    <w:rsid w:val="007D7E3B"/>
    <w:rsid w:val="007E01B5"/>
    <w:rsid w:val="007E1827"/>
    <w:rsid w:val="007E1C14"/>
    <w:rsid w:val="007E1CD7"/>
    <w:rsid w:val="007E2054"/>
    <w:rsid w:val="007E265C"/>
    <w:rsid w:val="007E2E65"/>
    <w:rsid w:val="007E2EA6"/>
    <w:rsid w:val="007E3069"/>
    <w:rsid w:val="007E32A5"/>
    <w:rsid w:val="007E3360"/>
    <w:rsid w:val="007E35AF"/>
    <w:rsid w:val="007E38A7"/>
    <w:rsid w:val="007E40BE"/>
    <w:rsid w:val="007E41F0"/>
    <w:rsid w:val="007E5009"/>
    <w:rsid w:val="007E5028"/>
    <w:rsid w:val="007E55A1"/>
    <w:rsid w:val="007E57AE"/>
    <w:rsid w:val="007E6079"/>
    <w:rsid w:val="007E6108"/>
    <w:rsid w:val="007E646C"/>
    <w:rsid w:val="007E65DC"/>
    <w:rsid w:val="007E68D1"/>
    <w:rsid w:val="007E6920"/>
    <w:rsid w:val="007E702B"/>
    <w:rsid w:val="007E7061"/>
    <w:rsid w:val="007E7183"/>
    <w:rsid w:val="007E726F"/>
    <w:rsid w:val="007E7B11"/>
    <w:rsid w:val="007E7CD9"/>
    <w:rsid w:val="007E7F97"/>
    <w:rsid w:val="007F0312"/>
    <w:rsid w:val="007F037B"/>
    <w:rsid w:val="007F069D"/>
    <w:rsid w:val="007F1881"/>
    <w:rsid w:val="007F1EC9"/>
    <w:rsid w:val="007F261C"/>
    <w:rsid w:val="007F307B"/>
    <w:rsid w:val="007F33E4"/>
    <w:rsid w:val="007F35E2"/>
    <w:rsid w:val="007F3F02"/>
    <w:rsid w:val="007F3F52"/>
    <w:rsid w:val="007F4202"/>
    <w:rsid w:val="007F4471"/>
    <w:rsid w:val="007F4792"/>
    <w:rsid w:val="007F4D0C"/>
    <w:rsid w:val="007F4FA8"/>
    <w:rsid w:val="007F59C5"/>
    <w:rsid w:val="007F5A12"/>
    <w:rsid w:val="007F5E09"/>
    <w:rsid w:val="007F630B"/>
    <w:rsid w:val="007F642B"/>
    <w:rsid w:val="007F6CC7"/>
    <w:rsid w:val="007F7938"/>
    <w:rsid w:val="008006B8"/>
    <w:rsid w:val="008006BA"/>
    <w:rsid w:val="008009DE"/>
    <w:rsid w:val="00800BBC"/>
    <w:rsid w:val="00800C79"/>
    <w:rsid w:val="00800F58"/>
    <w:rsid w:val="00801134"/>
    <w:rsid w:val="008013E5"/>
    <w:rsid w:val="008019E2"/>
    <w:rsid w:val="008019E8"/>
    <w:rsid w:val="00801B4A"/>
    <w:rsid w:val="00801C41"/>
    <w:rsid w:val="008021B4"/>
    <w:rsid w:val="00802990"/>
    <w:rsid w:val="00802A5B"/>
    <w:rsid w:val="00802A6F"/>
    <w:rsid w:val="00802AC8"/>
    <w:rsid w:val="0080346C"/>
    <w:rsid w:val="008036ED"/>
    <w:rsid w:val="00803787"/>
    <w:rsid w:val="00803886"/>
    <w:rsid w:val="00804008"/>
    <w:rsid w:val="008041A3"/>
    <w:rsid w:val="008046C2"/>
    <w:rsid w:val="00804714"/>
    <w:rsid w:val="00804A8D"/>
    <w:rsid w:val="00804B2F"/>
    <w:rsid w:val="00805585"/>
    <w:rsid w:val="00805ADC"/>
    <w:rsid w:val="00805E60"/>
    <w:rsid w:val="00805E95"/>
    <w:rsid w:val="008060CF"/>
    <w:rsid w:val="008063EE"/>
    <w:rsid w:val="00806EA6"/>
    <w:rsid w:val="00810C43"/>
    <w:rsid w:val="00810FA1"/>
    <w:rsid w:val="00811862"/>
    <w:rsid w:val="008119DD"/>
    <w:rsid w:val="00811AB7"/>
    <w:rsid w:val="00811C77"/>
    <w:rsid w:val="0081246C"/>
    <w:rsid w:val="0081257D"/>
    <w:rsid w:val="00812CE6"/>
    <w:rsid w:val="008132B7"/>
    <w:rsid w:val="008132E1"/>
    <w:rsid w:val="00813372"/>
    <w:rsid w:val="00813731"/>
    <w:rsid w:val="00813A70"/>
    <w:rsid w:val="00813C4C"/>
    <w:rsid w:val="00813C9A"/>
    <w:rsid w:val="00813F9A"/>
    <w:rsid w:val="008144FB"/>
    <w:rsid w:val="0081456E"/>
    <w:rsid w:val="00814A51"/>
    <w:rsid w:val="00814D31"/>
    <w:rsid w:val="008151DC"/>
    <w:rsid w:val="00815546"/>
    <w:rsid w:val="008156B3"/>
    <w:rsid w:val="008158DD"/>
    <w:rsid w:val="0081609B"/>
    <w:rsid w:val="008166F3"/>
    <w:rsid w:val="00816956"/>
    <w:rsid w:val="00817A50"/>
    <w:rsid w:val="00817BB0"/>
    <w:rsid w:val="00817E98"/>
    <w:rsid w:val="00817F7B"/>
    <w:rsid w:val="00817FFA"/>
    <w:rsid w:val="008206BE"/>
    <w:rsid w:val="00820A4F"/>
    <w:rsid w:val="00820FDE"/>
    <w:rsid w:val="008220B1"/>
    <w:rsid w:val="008224BB"/>
    <w:rsid w:val="008228B9"/>
    <w:rsid w:val="0082298D"/>
    <w:rsid w:val="0082308B"/>
    <w:rsid w:val="008233C9"/>
    <w:rsid w:val="008238FE"/>
    <w:rsid w:val="008239D3"/>
    <w:rsid w:val="00823A11"/>
    <w:rsid w:val="00823B60"/>
    <w:rsid w:val="00823BD5"/>
    <w:rsid w:val="00824636"/>
    <w:rsid w:val="008246DA"/>
    <w:rsid w:val="008253BD"/>
    <w:rsid w:val="00825442"/>
    <w:rsid w:val="008255E1"/>
    <w:rsid w:val="008255F9"/>
    <w:rsid w:val="00825FBF"/>
    <w:rsid w:val="00826054"/>
    <w:rsid w:val="008260C8"/>
    <w:rsid w:val="008260E6"/>
    <w:rsid w:val="0082642F"/>
    <w:rsid w:val="00826613"/>
    <w:rsid w:val="00826715"/>
    <w:rsid w:val="008267EE"/>
    <w:rsid w:val="00826B8C"/>
    <w:rsid w:val="008271CC"/>
    <w:rsid w:val="0082725B"/>
    <w:rsid w:val="00827638"/>
    <w:rsid w:val="0082786B"/>
    <w:rsid w:val="00827D76"/>
    <w:rsid w:val="008303C3"/>
    <w:rsid w:val="0083063C"/>
    <w:rsid w:val="00830808"/>
    <w:rsid w:val="00830BAB"/>
    <w:rsid w:val="00830CDC"/>
    <w:rsid w:val="00830E1A"/>
    <w:rsid w:val="00830FA7"/>
    <w:rsid w:val="00831AA3"/>
    <w:rsid w:val="00832744"/>
    <w:rsid w:val="00832B31"/>
    <w:rsid w:val="00832BBA"/>
    <w:rsid w:val="00833110"/>
    <w:rsid w:val="0083317A"/>
    <w:rsid w:val="00833772"/>
    <w:rsid w:val="00833C61"/>
    <w:rsid w:val="00834021"/>
    <w:rsid w:val="008344F0"/>
    <w:rsid w:val="00834CD1"/>
    <w:rsid w:val="00834E60"/>
    <w:rsid w:val="00836032"/>
    <w:rsid w:val="008362D2"/>
    <w:rsid w:val="00836831"/>
    <w:rsid w:val="008368C8"/>
    <w:rsid w:val="008373B8"/>
    <w:rsid w:val="00837465"/>
    <w:rsid w:val="00840276"/>
    <w:rsid w:val="008403B2"/>
    <w:rsid w:val="00840840"/>
    <w:rsid w:val="00840D1B"/>
    <w:rsid w:val="00840D4F"/>
    <w:rsid w:val="00840F91"/>
    <w:rsid w:val="008411D6"/>
    <w:rsid w:val="008426C0"/>
    <w:rsid w:val="0084381C"/>
    <w:rsid w:val="00843D75"/>
    <w:rsid w:val="00843EDE"/>
    <w:rsid w:val="0084425C"/>
    <w:rsid w:val="0084454F"/>
    <w:rsid w:val="008448F0"/>
    <w:rsid w:val="00844CB6"/>
    <w:rsid w:val="008452AD"/>
    <w:rsid w:val="00845A71"/>
    <w:rsid w:val="00845C1E"/>
    <w:rsid w:val="00846DB5"/>
    <w:rsid w:val="00846FDB"/>
    <w:rsid w:val="00847354"/>
    <w:rsid w:val="00847839"/>
    <w:rsid w:val="00847B25"/>
    <w:rsid w:val="00847B46"/>
    <w:rsid w:val="00847BA2"/>
    <w:rsid w:val="00847ED3"/>
    <w:rsid w:val="008500C7"/>
    <w:rsid w:val="00850893"/>
    <w:rsid w:val="0085093A"/>
    <w:rsid w:val="008509E1"/>
    <w:rsid w:val="00850CAA"/>
    <w:rsid w:val="00850DCD"/>
    <w:rsid w:val="00850E78"/>
    <w:rsid w:val="00851100"/>
    <w:rsid w:val="008514DF"/>
    <w:rsid w:val="008515EF"/>
    <w:rsid w:val="0085198A"/>
    <w:rsid w:val="00851AE3"/>
    <w:rsid w:val="00851B26"/>
    <w:rsid w:val="00852128"/>
    <w:rsid w:val="0085264F"/>
    <w:rsid w:val="0085396A"/>
    <w:rsid w:val="00853FD6"/>
    <w:rsid w:val="0085509E"/>
    <w:rsid w:val="00855328"/>
    <w:rsid w:val="00855837"/>
    <w:rsid w:val="00855AA9"/>
    <w:rsid w:val="00855F20"/>
    <w:rsid w:val="00855FFB"/>
    <w:rsid w:val="00856021"/>
    <w:rsid w:val="00856126"/>
    <w:rsid w:val="008561DC"/>
    <w:rsid w:val="00856439"/>
    <w:rsid w:val="0085688D"/>
    <w:rsid w:val="00856FE9"/>
    <w:rsid w:val="00857269"/>
    <w:rsid w:val="00857366"/>
    <w:rsid w:val="00857B4E"/>
    <w:rsid w:val="00857E1E"/>
    <w:rsid w:val="00857F49"/>
    <w:rsid w:val="00860230"/>
    <w:rsid w:val="00860B09"/>
    <w:rsid w:val="00860F54"/>
    <w:rsid w:val="0086180C"/>
    <w:rsid w:val="008618A9"/>
    <w:rsid w:val="00861987"/>
    <w:rsid w:val="00861AFC"/>
    <w:rsid w:val="00861B44"/>
    <w:rsid w:val="008621E9"/>
    <w:rsid w:val="008627A9"/>
    <w:rsid w:val="00862EE4"/>
    <w:rsid w:val="00863768"/>
    <w:rsid w:val="0086380B"/>
    <w:rsid w:val="008639B8"/>
    <w:rsid w:val="00863F95"/>
    <w:rsid w:val="0086415B"/>
    <w:rsid w:val="0086434A"/>
    <w:rsid w:val="0086454E"/>
    <w:rsid w:val="008647ED"/>
    <w:rsid w:val="00865844"/>
    <w:rsid w:val="00865A22"/>
    <w:rsid w:val="008662AA"/>
    <w:rsid w:val="00866434"/>
    <w:rsid w:val="008665F4"/>
    <w:rsid w:val="0086786B"/>
    <w:rsid w:val="00867AE8"/>
    <w:rsid w:val="00870719"/>
    <w:rsid w:val="008707EB"/>
    <w:rsid w:val="00871E01"/>
    <w:rsid w:val="00871E70"/>
    <w:rsid w:val="00871EFF"/>
    <w:rsid w:val="008721A7"/>
    <w:rsid w:val="00872614"/>
    <w:rsid w:val="00872B0E"/>
    <w:rsid w:val="00872C7B"/>
    <w:rsid w:val="008732B0"/>
    <w:rsid w:val="00873576"/>
    <w:rsid w:val="00873763"/>
    <w:rsid w:val="008738DF"/>
    <w:rsid w:val="00873E00"/>
    <w:rsid w:val="00873E1C"/>
    <w:rsid w:val="00874415"/>
    <w:rsid w:val="008748CF"/>
    <w:rsid w:val="00874E5E"/>
    <w:rsid w:val="00874F6B"/>
    <w:rsid w:val="008750BD"/>
    <w:rsid w:val="00875160"/>
    <w:rsid w:val="00875355"/>
    <w:rsid w:val="008757BB"/>
    <w:rsid w:val="00875A34"/>
    <w:rsid w:val="00875B05"/>
    <w:rsid w:val="00875B71"/>
    <w:rsid w:val="00876129"/>
    <w:rsid w:val="00876549"/>
    <w:rsid w:val="00876B99"/>
    <w:rsid w:val="008772D4"/>
    <w:rsid w:val="0087739F"/>
    <w:rsid w:val="00877467"/>
    <w:rsid w:val="0087776E"/>
    <w:rsid w:val="008778DE"/>
    <w:rsid w:val="00877961"/>
    <w:rsid w:val="008779FA"/>
    <w:rsid w:val="00877B41"/>
    <w:rsid w:val="008808B4"/>
    <w:rsid w:val="00880DC4"/>
    <w:rsid w:val="008815E9"/>
    <w:rsid w:val="0088169F"/>
    <w:rsid w:val="00881795"/>
    <w:rsid w:val="00881F53"/>
    <w:rsid w:val="008824FF"/>
    <w:rsid w:val="008827B6"/>
    <w:rsid w:val="00883160"/>
    <w:rsid w:val="00884A91"/>
    <w:rsid w:val="00884BB8"/>
    <w:rsid w:val="00884CDF"/>
    <w:rsid w:val="00884E00"/>
    <w:rsid w:val="0088545B"/>
    <w:rsid w:val="00885B9E"/>
    <w:rsid w:val="00885C53"/>
    <w:rsid w:val="00885DDD"/>
    <w:rsid w:val="00886192"/>
    <w:rsid w:val="008864FF"/>
    <w:rsid w:val="00886C56"/>
    <w:rsid w:val="00886DB9"/>
    <w:rsid w:val="008873B5"/>
    <w:rsid w:val="00887BE8"/>
    <w:rsid w:val="008904AD"/>
    <w:rsid w:val="00890525"/>
    <w:rsid w:val="008905E6"/>
    <w:rsid w:val="00890708"/>
    <w:rsid w:val="0089080F"/>
    <w:rsid w:val="00890C10"/>
    <w:rsid w:val="008912F8"/>
    <w:rsid w:val="008919CF"/>
    <w:rsid w:val="00891BD0"/>
    <w:rsid w:val="00892390"/>
    <w:rsid w:val="008923C3"/>
    <w:rsid w:val="00892863"/>
    <w:rsid w:val="00893197"/>
    <w:rsid w:val="0089326B"/>
    <w:rsid w:val="0089366B"/>
    <w:rsid w:val="008936E9"/>
    <w:rsid w:val="008939E7"/>
    <w:rsid w:val="00893BB4"/>
    <w:rsid w:val="00893BE1"/>
    <w:rsid w:val="008943C2"/>
    <w:rsid w:val="00894506"/>
    <w:rsid w:val="008945EC"/>
    <w:rsid w:val="00894603"/>
    <w:rsid w:val="00894639"/>
    <w:rsid w:val="00894AED"/>
    <w:rsid w:val="00894F37"/>
    <w:rsid w:val="008950A1"/>
    <w:rsid w:val="008953BD"/>
    <w:rsid w:val="008956B4"/>
    <w:rsid w:val="00895793"/>
    <w:rsid w:val="008958BC"/>
    <w:rsid w:val="0089639C"/>
    <w:rsid w:val="00896815"/>
    <w:rsid w:val="00896824"/>
    <w:rsid w:val="00896833"/>
    <w:rsid w:val="00896935"/>
    <w:rsid w:val="00896EAB"/>
    <w:rsid w:val="0089718D"/>
    <w:rsid w:val="008974D0"/>
    <w:rsid w:val="00897969"/>
    <w:rsid w:val="00897CDA"/>
    <w:rsid w:val="00897DFB"/>
    <w:rsid w:val="00897FDD"/>
    <w:rsid w:val="008A05F6"/>
    <w:rsid w:val="008A0707"/>
    <w:rsid w:val="008A0AFF"/>
    <w:rsid w:val="008A0CE0"/>
    <w:rsid w:val="008A115E"/>
    <w:rsid w:val="008A1339"/>
    <w:rsid w:val="008A18EB"/>
    <w:rsid w:val="008A191A"/>
    <w:rsid w:val="008A256B"/>
    <w:rsid w:val="008A262E"/>
    <w:rsid w:val="008A3031"/>
    <w:rsid w:val="008A3402"/>
    <w:rsid w:val="008A3BB7"/>
    <w:rsid w:val="008A3EA4"/>
    <w:rsid w:val="008A42CE"/>
    <w:rsid w:val="008A4BCF"/>
    <w:rsid w:val="008A5B07"/>
    <w:rsid w:val="008A5B6A"/>
    <w:rsid w:val="008A6B3F"/>
    <w:rsid w:val="008A7507"/>
    <w:rsid w:val="008A775C"/>
    <w:rsid w:val="008A7ABB"/>
    <w:rsid w:val="008A7BE9"/>
    <w:rsid w:val="008A7DF7"/>
    <w:rsid w:val="008B04C8"/>
    <w:rsid w:val="008B1001"/>
    <w:rsid w:val="008B11BA"/>
    <w:rsid w:val="008B1501"/>
    <w:rsid w:val="008B1B9D"/>
    <w:rsid w:val="008B22F9"/>
    <w:rsid w:val="008B26A4"/>
    <w:rsid w:val="008B26EC"/>
    <w:rsid w:val="008B2C77"/>
    <w:rsid w:val="008B2F30"/>
    <w:rsid w:val="008B39EE"/>
    <w:rsid w:val="008B3E80"/>
    <w:rsid w:val="008B43DE"/>
    <w:rsid w:val="008B5096"/>
    <w:rsid w:val="008B5108"/>
    <w:rsid w:val="008B55D7"/>
    <w:rsid w:val="008B5A52"/>
    <w:rsid w:val="008B5C92"/>
    <w:rsid w:val="008B5CCA"/>
    <w:rsid w:val="008B5D34"/>
    <w:rsid w:val="008B5F29"/>
    <w:rsid w:val="008B60E1"/>
    <w:rsid w:val="008B6539"/>
    <w:rsid w:val="008B6ACE"/>
    <w:rsid w:val="008B6C3D"/>
    <w:rsid w:val="008B77B3"/>
    <w:rsid w:val="008B78B3"/>
    <w:rsid w:val="008C00B1"/>
    <w:rsid w:val="008C09D5"/>
    <w:rsid w:val="008C0FA2"/>
    <w:rsid w:val="008C1494"/>
    <w:rsid w:val="008C17A0"/>
    <w:rsid w:val="008C19B1"/>
    <w:rsid w:val="008C1D79"/>
    <w:rsid w:val="008C2212"/>
    <w:rsid w:val="008C2552"/>
    <w:rsid w:val="008C26CA"/>
    <w:rsid w:val="008C2B29"/>
    <w:rsid w:val="008C2DEB"/>
    <w:rsid w:val="008C333D"/>
    <w:rsid w:val="008C3416"/>
    <w:rsid w:val="008C352C"/>
    <w:rsid w:val="008C3A27"/>
    <w:rsid w:val="008C3F5B"/>
    <w:rsid w:val="008C4344"/>
    <w:rsid w:val="008C4385"/>
    <w:rsid w:val="008C45F3"/>
    <w:rsid w:val="008C48FD"/>
    <w:rsid w:val="008C494D"/>
    <w:rsid w:val="008C5498"/>
    <w:rsid w:val="008C559D"/>
    <w:rsid w:val="008C56E2"/>
    <w:rsid w:val="008C585F"/>
    <w:rsid w:val="008C586D"/>
    <w:rsid w:val="008C6137"/>
    <w:rsid w:val="008C6847"/>
    <w:rsid w:val="008C756F"/>
    <w:rsid w:val="008C7806"/>
    <w:rsid w:val="008C78CA"/>
    <w:rsid w:val="008C7C70"/>
    <w:rsid w:val="008C7DE8"/>
    <w:rsid w:val="008D018D"/>
    <w:rsid w:val="008D0A6B"/>
    <w:rsid w:val="008D0ABE"/>
    <w:rsid w:val="008D0F22"/>
    <w:rsid w:val="008D1076"/>
    <w:rsid w:val="008D161D"/>
    <w:rsid w:val="008D18DE"/>
    <w:rsid w:val="008D1D6A"/>
    <w:rsid w:val="008D1F87"/>
    <w:rsid w:val="008D232A"/>
    <w:rsid w:val="008D2667"/>
    <w:rsid w:val="008D2696"/>
    <w:rsid w:val="008D2D18"/>
    <w:rsid w:val="008D2FFB"/>
    <w:rsid w:val="008D34B1"/>
    <w:rsid w:val="008D3EAE"/>
    <w:rsid w:val="008D41EE"/>
    <w:rsid w:val="008D46FB"/>
    <w:rsid w:val="008D47B5"/>
    <w:rsid w:val="008D4C48"/>
    <w:rsid w:val="008D4EA9"/>
    <w:rsid w:val="008D4EEB"/>
    <w:rsid w:val="008D55DF"/>
    <w:rsid w:val="008D5688"/>
    <w:rsid w:val="008D5CA3"/>
    <w:rsid w:val="008D6080"/>
    <w:rsid w:val="008D6086"/>
    <w:rsid w:val="008D6466"/>
    <w:rsid w:val="008D68C1"/>
    <w:rsid w:val="008D6B49"/>
    <w:rsid w:val="008D748F"/>
    <w:rsid w:val="008D75B6"/>
    <w:rsid w:val="008D7683"/>
    <w:rsid w:val="008D76DA"/>
    <w:rsid w:val="008D7E4A"/>
    <w:rsid w:val="008E0778"/>
    <w:rsid w:val="008E0B06"/>
    <w:rsid w:val="008E1102"/>
    <w:rsid w:val="008E11E7"/>
    <w:rsid w:val="008E1346"/>
    <w:rsid w:val="008E1B06"/>
    <w:rsid w:val="008E1B15"/>
    <w:rsid w:val="008E1EE6"/>
    <w:rsid w:val="008E1F6E"/>
    <w:rsid w:val="008E1FAD"/>
    <w:rsid w:val="008E24C7"/>
    <w:rsid w:val="008E273A"/>
    <w:rsid w:val="008E294A"/>
    <w:rsid w:val="008E2B9B"/>
    <w:rsid w:val="008E2CF5"/>
    <w:rsid w:val="008E34A9"/>
    <w:rsid w:val="008E36EF"/>
    <w:rsid w:val="008E36F6"/>
    <w:rsid w:val="008E3951"/>
    <w:rsid w:val="008E3C3B"/>
    <w:rsid w:val="008E4345"/>
    <w:rsid w:val="008E44F7"/>
    <w:rsid w:val="008E4728"/>
    <w:rsid w:val="008E4AD5"/>
    <w:rsid w:val="008E4E18"/>
    <w:rsid w:val="008E4F6E"/>
    <w:rsid w:val="008E554A"/>
    <w:rsid w:val="008E5DBE"/>
    <w:rsid w:val="008E60EB"/>
    <w:rsid w:val="008E655A"/>
    <w:rsid w:val="008E6F57"/>
    <w:rsid w:val="008F0A50"/>
    <w:rsid w:val="008F0B1D"/>
    <w:rsid w:val="008F0D69"/>
    <w:rsid w:val="008F1CFF"/>
    <w:rsid w:val="008F2AA3"/>
    <w:rsid w:val="008F2BD7"/>
    <w:rsid w:val="008F30C9"/>
    <w:rsid w:val="008F38CB"/>
    <w:rsid w:val="008F3F55"/>
    <w:rsid w:val="008F4566"/>
    <w:rsid w:val="008F496D"/>
    <w:rsid w:val="008F4FB2"/>
    <w:rsid w:val="008F52D5"/>
    <w:rsid w:val="008F60F9"/>
    <w:rsid w:val="008F629D"/>
    <w:rsid w:val="008F64EB"/>
    <w:rsid w:val="008F6AC8"/>
    <w:rsid w:val="008F71ED"/>
    <w:rsid w:val="008F777C"/>
    <w:rsid w:val="008F7844"/>
    <w:rsid w:val="008F7B00"/>
    <w:rsid w:val="0090007D"/>
    <w:rsid w:val="009000EC"/>
    <w:rsid w:val="00900242"/>
    <w:rsid w:val="00900337"/>
    <w:rsid w:val="009003F1"/>
    <w:rsid w:val="009004D5"/>
    <w:rsid w:val="00900BBE"/>
    <w:rsid w:val="00901095"/>
    <w:rsid w:val="00901310"/>
    <w:rsid w:val="0090133E"/>
    <w:rsid w:val="0090160F"/>
    <w:rsid w:val="00901C30"/>
    <w:rsid w:val="00901D4F"/>
    <w:rsid w:val="00902459"/>
    <w:rsid w:val="009024C2"/>
    <w:rsid w:val="0090261A"/>
    <w:rsid w:val="00902A15"/>
    <w:rsid w:val="00902A58"/>
    <w:rsid w:val="009032AB"/>
    <w:rsid w:val="009039D5"/>
    <w:rsid w:val="00903FAF"/>
    <w:rsid w:val="009040FE"/>
    <w:rsid w:val="009041FF"/>
    <w:rsid w:val="009044C4"/>
    <w:rsid w:val="009048EB"/>
    <w:rsid w:val="00904950"/>
    <w:rsid w:val="00904A59"/>
    <w:rsid w:val="00904F80"/>
    <w:rsid w:val="00905A61"/>
    <w:rsid w:val="00905DE4"/>
    <w:rsid w:val="00905E4F"/>
    <w:rsid w:val="00905EB7"/>
    <w:rsid w:val="009063B6"/>
    <w:rsid w:val="00906E58"/>
    <w:rsid w:val="0090739A"/>
    <w:rsid w:val="009075F7"/>
    <w:rsid w:val="0090782D"/>
    <w:rsid w:val="00910144"/>
    <w:rsid w:val="009104B5"/>
    <w:rsid w:val="009109BC"/>
    <w:rsid w:val="00910A6F"/>
    <w:rsid w:val="00910E74"/>
    <w:rsid w:val="009110E5"/>
    <w:rsid w:val="00911168"/>
    <w:rsid w:val="009111A3"/>
    <w:rsid w:val="0091155E"/>
    <w:rsid w:val="00911E48"/>
    <w:rsid w:val="00911F1C"/>
    <w:rsid w:val="009125CC"/>
    <w:rsid w:val="00912A5B"/>
    <w:rsid w:val="00912CD3"/>
    <w:rsid w:val="00913227"/>
    <w:rsid w:val="00913636"/>
    <w:rsid w:val="009137AC"/>
    <w:rsid w:val="009141D7"/>
    <w:rsid w:val="00914671"/>
    <w:rsid w:val="00914856"/>
    <w:rsid w:val="00914A47"/>
    <w:rsid w:val="00914C20"/>
    <w:rsid w:val="009152D4"/>
    <w:rsid w:val="009154C4"/>
    <w:rsid w:val="00915767"/>
    <w:rsid w:val="00915905"/>
    <w:rsid w:val="00915DAF"/>
    <w:rsid w:val="0091653D"/>
    <w:rsid w:val="0091659E"/>
    <w:rsid w:val="00916BA8"/>
    <w:rsid w:val="00917262"/>
    <w:rsid w:val="009173B1"/>
    <w:rsid w:val="00917621"/>
    <w:rsid w:val="00917DFB"/>
    <w:rsid w:val="009201B9"/>
    <w:rsid w:val="00920789"/>
    <w:rsid w:val="00920C87"/>
    <w:rsid w:val="0092149A"/>
    <w:rsid w:val="00921F9C"/>
    <w:rsid w:val="00921FA7"/>
    <w:rsid w:val="009220E5"/>
    <w:rsid w:val="0092270F"/>
    <w:rsid w:val="009228F9"/>
    <w:rsid w:val="00922C03"/>
    <w:rsid w:val="00922F1D"/>
    <w:rsid w:val="0092327C"/>
    <w:rsid w:val="009238F3"/>
    <w:rsid w:val="00923C95"/>
    <w:rsid w:val="00923E6C"/>
    <w:rsid w:val="00924575"/>
    <w:rsid w:val="0092458E"/>
    <w:rsid w:val="0092464B"/>
    <w:rsid w:val="00924E1E"/>
    <w:rsid w:val="0092520F"/>
    <w:rsid w:val="00925673"/>
    <w:rsid w:val="00925D49"/>
    <w:rsid w:val="00925E31"/>
    <w:rsid w:val="00925FA1"/>
    <w:rsid w:val="00926112"/>
    <w:rsid w:val="009264A8"/>
    <w:rsid w:val="00926615"/>
    <w:rsid w:val="00927378"/>
    <w:rsid w:val="00927479"/>
    <w:rsid w:val="00930169"/>
    <w:rsid w:val="00930CF4"/>
    <w:rsid w:val="00931798"/>
    <w:rsid w:val="0093181A"/>
    <w:rsid w:val="00931B00"/>
    <w:rsid w:val="009321AE"/>
    <w:rsid w:val="00932521"/>
    <w:rsid w:val="00932812"/>
    <w:rsid w:val="009329C7"/>
    <w:rsid w:val="00932EEE"/>
    <w:rsid w:val="009330A4"/>
    <w:rsid w:val="00933214"/>
    <w:rsid w:val="0093324B"/>
    <w:rsid w:val="009337C6"/>
    <w:rsid w:val="009339D7"/>
    <w:rsid w:val="00933DCC"/>
    <w:rsid w:val="00933E7B"/>
    <w:rsid w:val="00934136"/>
    <w:rsid w:val="009342EA"/>
    <w:rsid w:val="00934480"/>
    <w:rsid w:val="009345FF"/>
    <w:rsid w:val="00934627"/>
    <w:rsid w:val="009348BA"/>
    <w:rsid w:val="00935300"/>
    <w:rsid w:val="00935559"/>
    <w:rsid w:val="009356FE"/>
    <w:rsid w:val="00935E7F"/>
    <w:rsid w:val="0093671C"/>
    <w:rsid w:val="00936BE4"/>
    <w:rsid w:val="00936D84"/>
    <w:rsid w:val="00936E39"/>
    <w:rsid w:val="0093716A"/>
    <w:rsid w:val="0093737C"/>
    <w:rsid w:val="00937673"/>
    <w:rsid w:val="00937AA2"/>
    <w:rsid w:val="00937BB1"/>
    <w:rsid w:val="00937C5D"/>
    <w:rsid w:val="00940314"/>
    <w:rsid w:val="00940524"/>
    <w:rsid w:val="009406F5"/>
    <w:rsid w:val="00940884"/>
    <w:rsid w:val="00940955"/>
    <w:rsid w:val="00940EBA"/>
    <w:rsid w:val="009411A9"/>
    <w:rsid w:val="00941339"/>
    <w:rsid w:val="009416E0"/>
    <w:rsid w:val="00941E05"/>
    <w:rsid w:val="009421B1"/>
    <w:rsid w:val="00942280"/>
    <w:rsid w:val="009423FD"/>
    <w:rsid w:val="00942455"/>
    <w:rsid w:val="009424CD"/>
    <w:rsid w:val="00942F78"/>
    <w:rsid w:val="00943808"/>
    <w:rsid w:val="00943C0E"/>
    <w:rsid w:val="00943C97"/>
    <w:rsid w:val="00945548"/>
    <w:rsid w:val="00946276"/>
    <w:rsid w:val="0094646C"/>
    <w:rsid w:val="00946538"/>
    <w:rsid w:val="0094688B"/>
    <w:rsid w:val="00946A5B"/>
    <w:rsid w:val="00947101"/>
    <w:rsid w:val="00950067"/>
    <w:rsid w:val="00950076"/>
    <w:rsid w:val="00950505"/>
    <w:rsid w:val="00950A12"/>
    <w:rsid w:val="00950C8F"/>
    <w:rsid w:val="00951112"/>
    <w:rsid w:val="00951811"/>
    <w:rsid w:val="00951E2F"/>
    <w:rsid w:val="009520FE"/>
    <w:rsid w:val="00952EA3"/>
    <w:rsid w:val="00953248"/>
    <w:rsid w:val="00953587"/>
    <w:rsid w:val="00953AFD"/>
    <w:rsid w:val="00953B0C"/>
    <w:rsid w:val="0095526A"/>
    <w:rsid w:val="00956046"/>
    <w:rsid w:val="00956898"/>
    <w:rsid w:val="00956C77"/>
    <w:rsid w:val="00957055"/>
    <w:rsid w:val="009572F3"/>
    <w:rsid w:val="00957443"/>
    <w:rsid w:val="009575E8"/>
    <w:rsid w:val="009577ED"/>
    <w:rsid w:val="00957EBC"/>
    <w:rsid w:val="0096029D"/>
    <w:rsid w:val="009606B3"/>
    <w:rsid w:val="0096078F"/>
    <w:rsid w:val="00960D34"/>
    <w:rsid w:val="0096114A"/>
    <w:rsid w:val="0096116D"/>
    <w:rsid w:val="009616A5"/>
    <w:rsid w:val="00961AB7"/>
    <w:rsid w:val="00961F9E"/>
    <w:rsid w:val="00961FD6"/>
    <w:rsid w:val="009623D8"/>
    <w:rsid w:val="009626EB"/>
    <w:rsid w:val="00962745"/>
    <w:rsid w:val="00962FD5"/>
    <w:rsid w:val="00963350"/>
    <w:rsid w:val="009639C5"/>
    <w:rsid w:val="00963B7E"/>
    <w:rsid w:val="00963D1A"/>
    <w:rsid w:val="009641C7"/>
    <w:rsid w:val="0096467D"/>
    <w:rsid w:val="00964715"/>
    <w:rsid w:val="009647CB"/>
    <w:rsid w:val="00964A6C"/>
    <w:rsid w:val="00964B32"/>
    <w:rsid w:val="00964BF7"/>
    <w:rsid w:val="00964BFA"/>
    <w:rsid w:val="00964D52"/>
    <w:rsid w:val="009650EF"/>
    <w:rsid w:val="00965273"/>
    <w:rsid w:val="009652E3"/>
    <w:rsid w:val="00965498"/>
    <w:rsid w:val="009654D6"/>
    <w:rsid w:val="00965583"/>
    <w:rsid w:val="0096573A"/>
    <w:rsid w:val="00966592"/>
    <w:rsid w:val="009665B5"/>
    <w:rsid w:val="00966B14"/>
    <w:rsid w:val="00970056"/>
    <w:rsid w:val="009701FE"/>
    <w:rsid w:val="00970434"/>
    <w:rsid w:val="0097048E"/>
    <w:rsid w:val="009704D4"/>
    <w:rsid w:val="00970758"/>
    <w:rsid w:val="009708E4"/>
    <w:rsid w:val="00970AF4"/>
    <w:rsid w:val="00970C6A"/>
    <w:rsid w:val="00970DD1"/>
    <w:rsid w:val="00970F7E"/>
    <w:rsid w:val="009718FA"/>
    <w:rsid w:val="00971F73"/>
    <w:rsid w:val="00972431"/>
    <w:rsid w:val="00972546"/>
    <w:rsid w:val="009725A8"/>
    <w:rsid w:val="009728CA"/>
    <w:rsid w:val="00972955"/>
    <w:rsid w:val="00972DC9"/>
    <w:rsid w:val="00973A8C"/>
    <w:rsid w:val="00973B0E"/>
    <w:rsid w:val="00973C40"/>
    <w:rsid w:val="00973DC6"/>
    <w:rsid w:val="00973E44"/>
    <w:rsid w:val="00973FC8"/>
    <w:rsid w:val="009747A3"/>
    <w:rsid w:val="00974EF3"/>
    <w:rsid w:val="0097522D"/>
    <w:rsid w:val="00975AB5"/>
    <w:rsid w:val="00975CE2"/>
    <w:rsid w:val="009761BC"/>
    <w:rsid w:val="009761C1"/>
    <w:rsid w:val="00976438"/>
    <w:rsid w:val="0097681E"/>
    <w:rsid w:val="00976CFF"/>
    <w:rsid w:val="00976DD7"/>
    <w:rsid w:val="00976F37"/>
    <w:rsid w:val="00977915"/>
    <w:rsid w:val="00977CD6"/>
    <w:rsid w:val="00977ED2"/>
    <w:rsid w:val="00980152"/>
    <w:rsid w:val="00980316"/>
    <w:rsid w:val="0098090F"/>
    <w:rsid w:val="00980AEB"/>
    <w:rsid w:val="0098114F"/>
    <w:rsid w:val="009812B6"/>
    <w:rsid w:val="009814A2"/>
    <w:rsid w:val="009814A7"/>
    <w:rsid w:val="009815B8"/>
    <w:rsid w:val="00981975"/>
    <w:rsid w:val="00981BBF"/>
    <w:rsid w:val="0098236C"/>
    <w:rsid w:val="009827EA"/>
    <w:rsid w:val="009829FB"/>
    <w:rsid w:val="00982F11"/>
    <w:rsid w:val="009832B0"/>
    <w:rsid w:val="00983AB8"/>
    <w:rsid w:val="00983CF6"/>
    <w:rsid w:val="00983F27"/>
    <w:rsid w:val="009841FD"/>
    <w:rsid w:val="00984F5C"/>
    <w:rsid w:val="00986387"/>
    <w:rsid w:val="009867F2"/>
    <w:rsid w:val="00986A59"/>
    <w:rsid w:val="00986F70"/>
    <w:rsid w:val="009872FB"/>
    <w:rsid w:val="009875AC"/>
    <w:rsid w:val="0099003C"/>
    <w:rsid w:val="009909C4"/>
    <w:rsid w:val="00990FC2"/>
    <w:rsid w:val="009918E5"/>
    <w:rsid w:val="009927C7"/>
    <w:rsid w:val="00993848"/>
    <w:rsid w:val="00994ECE"/>
    <w:rsid w:val="00994F2F"/>
    <w:rsid w:val="00995B54"/>
    <w:rsid w:val="00995D86"/>
    <w:rsid w:val="00996375"/>
    <w:rsid w:val="0099678C"/>
    <w:rsid w:val="00996A61"/>
    <w:rsid w:val="00996C6F"/>
    <w:rsid w:val="00996DCF"/>
    <w:rsid w:val="00997109"/>
    <w:rsid w:val="00997559"/>
    <w:rsid w:val="00997716"/>
    <w:rsid w:val="00997809"/>
    <w:rsid w:val="00997A75"/>
    <w:rsid w:val="009A00FE"/>
    <w:rsid w:val="009A0386"/>
    <w:rsid w:val="009A0396"/>
    <w:rsid w:val="009A0A2E"/>
    <w:rsid w:val="009A0DF3"/>
    <w:rsid w:val="009A1D68"/>
    <w:rsid w:val="009A1DCB"/>
    <w:rsid w:val="009A2098"/>
    <w:rsid w:val="009A2455"/>
    <w:rsid w:val="009A2727"/>
    <w:rsid w:val="009A2826"/>
    <w:rsid w:val="009A2EDB"/>
    <w:rsid w:val="009A2F92"/>
    <w:rsid w:val="009A302E"/>
    <w:rsid w:val="009A31F4"/>
    <w:rsid w:val="009A35C8"/>
    <w:rsid w:val="009A3B45"/>
    <w:rsid w:val="009A3BAD"/>
    <w:rsid w:val="009A436D"/>
    <w:rsid w:val="009A4A4E"/>
    <w:rsid w:val="009A51C7"/>
    <w:rsid w:val="009A53B6"/>
    <w:rsid w:val="009A5680"/>
    <w:rsid w:val="009A5CEF"/>
    <w:rsid w:val="009A600D"/>
    <w:rsid w:val="009A61B2"/>
    <w:rsid w:val="009A63CB"/>
    <w:rsid w:val="009A660E"/>
    <w:rsid w:val="009A6B70"/>
    <w:rsid w:val="009A707C"/>
    <w:rsid w:val="009A722A"/>
    <w:rsid w:val="009A745C"/>
    <w:rsid w:val="009A7AD3"/>
    <w:rsid w:val="009A7CF3"/>
    <w:rsid w:val="009A7F31"/>
    <w:rsid w:val="009A7F38"/>
    <w:rsid w:val="009B1265"/>
    <w:rsid w:val="009B14FC"/>
    <w:rsid w:val="009B1934"/>
    <w:rsid w:val="009B1AF3"/>
    <w:rsid w:val="009B2006"/>
    <w:rsid w:val="009B22A9"/>
    <w:rsid w:val="009B2C06"/>
    <w:rsid w:val="009B3740"/>
    <w:rsid w:val="009B3B64"/>
    <w:rsid w:val="009B3CDC"/>
    <w:rsid w:val="009B402D"/>
    <w:rsid w:val="009B4401"/>
    <w:rsid w:val="009B5436"/>
    <w:rsid w:val="009B54E1"/>
    <w:rsid w:val="009B5A21"/>
    <w:rsid w:val="009B629A"/>
    <w:rsid w:val="009B6CE3"/>
    <w:rsid w:val="009B76E5"/>
    <w:rsid w:val="009B785E"/>
    <w:rsid w:val="009B7967"/>
    <w:rsid w:val="009B7A74"/>
    <w:rsid w:val="009C0261"/>
    <w:rsid w:val="009C0285"/>
    <w:rsid w:val="009C088C"/>
    <w:rsid w:val="009C0FF8"/>
    <w:rsid w:val="009C1311"/>
    <w:rsid w:val="009C1368"/>
    <w:rsid w:val="009C15CC"/>
    <w:rsid w:val="009C18E1"/>
    <w:rsid w:val="009C1E3B"/>
    <w:rsid w:val="009C2214"/>
    <w:rsid w:val="009C2405"/>
    <w:rsid w:val="009C2427"/>
    <w:rsid w:val="009C273D"/>
    <w:rsid w:val="009C2842"/>
    <w:rsid w:val="009C2B8A"/>
    <w:rsid w:val="009C31D6"/>
    <w:rsid w:val="009C3456"/>
    <w:rsid w:val="009C3865"/>
    <w:rsid w:val="009C3C8C"/>
    <w:rsid w:val="009C42D0"/>
    <w:rsid w:val="009C46A0"/>
    <w:rsid w:val="009C492E"/>
    <w:rsid w:val="009C4988"/>
    <w:rsid w:val="009C4B33"/>
    <w:rsid w:val="009C50A8"/>
    <w:rsid w:val="009C5B6E"/>
    <w:rsid w:val="009C5FAF"/>
    <w:rsid w:val="009C60B3"/>
    <w:rsid w:val="009C642F"/>
    <w:rsid w:val="009C6579"/>
    <w:rsid w:val="009C6625"/>
    <w:rsid w:val="009C6EEA"/>
    <w:rsid w:val="009C77BC"/>
    <w:rsid w:val="009C7DB6"/>
    <w:rsid w:val="009C7DCD"/>
    <w:rsid w:val="009D0951"/>
    <w:rsid w:val="009D0B51"/>
    <w:rsid w:val="009D0BE5"/>
    <w:rsid w:val="009D1133"/>
    <w:rsid w:val="009D15CA"/>
    <w:rsid w:val="009D16AA"/>
    <w:rsid w:val="009D1F3E"/>
    <w:rsid w:val="009D233B"/>
    <w:rsid w:val="009D23E1"/>
    <w:rsid w:val="009D2A98"/>
    <w:rsid w:val="009D2D74"/>
    <w:rsid w:val="009D338B"/>
    <w:rsid w:val="009D363C"/>
    <w:rsid w:val="009D3B60"/>
    <w:rsid w:val="009D3B72"/>
    <w:rsid w:val="009D3F74"/>
    <w:rsid w:val="009D4167"/>
    <w:rsid w:val="009D45C5"/>
    <w:rsid w:val="009D4B14"/>
    <w:rsid w:val="009D4CAE"/>
    <w:rsid w:val="009D4FF1"/>
    <w:rsid w:val="009D5193"/>
    <w:rsid w:val="009D5637"/>
    <w:rsid w:val="009D5AC7"/>
    <w:rsid w:val="009D5BC1"/>
    <w:rsid w:val="009D5BCD"/>
    <w:rsid w:val="009D5EA2"/>
    <w:rsid w:val="009D66A1"/>
    <w:rsid w:val="009D675B"/>
    <w:rsid w:val="009D745C"/>
    <w:rsid w:val="009D75B0"/>
    <w:rsid w:val="009E04DE"/>
    <w:rsid w:val="009E0AF9"/>
    <w:rsid w:val="009E0F79"/>
    <w:rsid w:val="009E0FB8"/>
    <w:rsid w:val="009E137B"/>
    <w:rsid w:val="009E176D"/>
    <w:rsid w:val="009E2884"/>
    <w:rsid w:val="009E2F5E"/>
    <w:rsid w:val="009E35D8"/>
    <w:rsid w:val="009E38E5"/>
    <w:rsid w:val="009E41EC"/>
    <w:rsid w:val="009E43C8"/>
    <w:rsid w:val="009E45B8"/>
    <w:rsid w:val="009E4601"/>
    <w:rsid w:val="009E461A"/>
    <w:rsid w:val="009E481F"/>
    <w:rsid w:val="009E4ABE"/>
    <w:rsid w:val="009E4D16"/>
    <w:rsid w:val="009E4E12"/>
    <w:rsid w:val="009E4E88"/>
    <w:rsid w:val="009E4ED9"/>
    <w:rsid w:val="009E51C9"/>
    <w:rsid w:val="009E5A38"/>
    <w:rsid w:val="009E5C07"/>
    <w:rsid w:val="009E5F6E"/>
    <w:rsid w:val="009E62CA"/>
    <w:rsid w:val="009E6A86"/>
    <w:rsid w:val="009E6B65"/>
    <w:rsid w:val="009E6DB5"/>
    <w:rsid w:val="009E725F"/>
    <w:rsid w:val="009E72BE"/>
    <w:rsid w:val="009E75B0"/>
    <w:rsid w:val="009E79E3"/>
    <w:rsid w:val="009F02DB"/>
    <w:rsid w:val="009F0892"/>
    <w:rsid w:val="009F0E84"/>
    <w:rsid w:val="009F0ED8"/>
    <w:rsid w:val="009F1635"/>
    <w:rsid w:val="009F17AD"/>
    <w:rsid w:val="009F1EC8"/>
    <w:rsid w:val="009F219F"/>
    <w:rsid w:val="009F384E"/>
    <w:rsid w:val="009F3939"/>
    <w:rsid w:val="009F3CD0"/>
    <w:rsid w:val="009F3D2D"/>
    <w:rsid w:val="009F43A3"/>
    <w:rsid w:val="009F447C"/>
    <w:rsid w:val="009F49C1"/>
    <w:rsid w:val="009F4BB9"/>
    <w:rsid w:val="009F4DE5"/>
    <w:rsid w:val="009F528A"/>
    <w:rsid w:val="009F533C"/>
    <w:rsid w:val="009F5FE3"/>
    <w:rsid w:val="009F6262"/>
    <w:rsid w:val="009F62FD"/>
    <w:rsid w:val="009F6A84"/>
    <w:rsid w:val="009F6DA2"/>
    <w:rsid w:val="009F6F8E"/>
    <w:rsid w:val="009F7F4D"/>
    <w:rsid w:val="00A0009A"/>
    <w:rsid w:val="00A00263"/>
    <w:rsid w:val="00A00396"/>
    <w:rsid w:val="00A012FC"/>
    <w:rsid w:val="00A015CF"/>
    <w:rsid w:val="00A01A8D"/>
    <w:rsid w:val="00A02403"/>
    <w:rsid w:val="00A02E25"/>
    <w:rsid w:val="00A034F3"/>
    <w:rsid w:val="00A035AF"/>
    <w:rsid w:val="00A035DE"/>
    <w:rsid w:val="00A03668"/>
    <w:rsid w:val="00A03823"/>
    <w:rsid w:val="00A0401B"/>
    <w:rsid w:val="00A047EF"/>
    <w:rsid w:val="00A04D6E"/>
    <w:rsid w:val="00A04FB1"/>
    <w:rsid w:val="00A0532B"/>
    <w:rsid w:val="00A0553F"/>
    <w:rsid w:val="00A05702"/>
    <w:rsid w:val="00A05A78"/>
    <w:rsid w:val="00A05FF6"/>
    <w:rsid w:val="00A06049"/>
    <w:rsid w:val="00A060ED"/>
    <w:rsid w:val="00A06763"/>
    <w:rsid w:val="00A06868"/>
    <w:rsid w:val="00A068A6"/>
    <w:rsid w:val="00A06A45"/>
    <w:rsid w:val="00A0706B"/>
    <w:rsid w:val="00A071C6"/>
    <w:rsid w:val="00A0773A"/>
    <w:rsid w:val="00A07B66"/>
    <w:rsid w:val="00A07E35"/>
    <w:rsid w:val="00A10814"/>
    <w:rsid w:val="00A1090D"/>
    <w:rsid w:val="00A1094D"/>
    <w:rsid w:val="00A112D6"/>
    <w:rsid w:val="00A11504"/>
    <w:rsid w:val="00A11B65"/>
    <w:rsid w:val="00A11DD1"/>
    <w:rsid w:val="00A11EC7"/>
    <w:rsid w:val="00A12050"/>
    <w:rsid w:val="00A123C3"/>
    <w:rsid w:val="00A1240F"/>
    <w:rsid w:val="00A124E4"/>
    <w:rsid w:val="00A128EE"/>
    <w:rsid w:val="00A13C29"/>
    <w:rsid w:val="00A13C42"/>
    <w:rsid w:val="00A13D13"/>
    <w:rsid w:val="00A141F0"/>
    <w:rsid w:val="00A1432A"/>
    <w:rsid w:val="00A14551"/>
    <w:rsid w:val="00A1487C"/>
    <w:rsid w:val="00A14A21"/>
    <w:rsid w:val="00A14E32"/>
    <w:rsid w:val="00A1517E"/>
    <w:rsid w:val="00A15487"/>
    <w:rsid w:val="00A1549E"/>
    <w:rsid w:val="00A15BFA"/>
    <w:rsid w:val="00A15D57"/>
    <w:rsid w:val="00A162EB"/>
    <w:rsid w:val="00A164E8"/>
    <w:rsid w:val="00A16884"/>
    <w:rsid w:val="00A16A22"/>
    <w:rsid w:val="00A16FB7"/>
    <w:rsid w:val="00A17890"/>
    <w:rsid w:val="00A17A59"/>
    <w:rsid w:val="00A20011"/>
    <w:rsid w:val="00A20A40"/>
    <w:rsid w:val="00A20A45"/>
    <w:rsid w:val="00A21986"/>
    <w:rsid w:val="00A219F0"/>
    <w:rsid w:val="00A21DC6"/>
    <w:rsid w:val="00A22059"/>
    <w:rsid w:val="00A222F7"/>
    <w:rsid w:val="00A2232F"/>
    <w:rsid w:val="00A2240C"/>
    <w:rsid w:val="00A22574"/>
    <w:rsid w:val="00A225D0"/>
    <w:rsid w:val="00A22C1A"/>
    <w:rsid w:val="00A22D8D"/>
    <w:rsid w:val="00A230C6"/>
    <w:rsid w:val="00A23339"/>
    <w:rsid w:val="00A23477"/>
    <w:rsid w:val="00A2392E"/>
    <w:rsid w:val="00A2394D"/>
    <w:rsid w:val="00A23EB3"/>
    <w:rsid w:val="00A2474E"/>
    <w:rsid w:val="00A24B7C"/>
    <w:rsid w:val="00A24C87"/>
    <w:rsid w:val="00A24D2D"/>
    <w:rsid w:val="00A24E5F"/>
    <w:rsid w:val="00A24F5C"/>
    <w:rsid w:val="00A25109"/>
    <w:rsid w:val="00A256AD"/>
    <w:rsid w:val="00A262F7"/>
    <w:rsid w:val="00A263BA"/>
    <w:rsid w:val="00A26604"/>
    <w:rsid w:val="00A267A6"/>
    <w:rsid w:val="00A26A7C"/>
    <w:rsid w:val="00A2733E"/>
    <w:rsid w:val="00A276AA"/>
    <w:rsid w:val="00A27CF5"/>
    <w:rsid w:val="00A27EFE"/>
    <w:rsid w:val="00A30C5F"/>
    <w:rsid w:val="00A30E3E"/>
    <w:rsid w:val="00A30FB6"/>
    <w:rsid w:val="00A31E0E"/>
    <w:rsid w:val="00A32001"/>
    <w:rsid w:val="00A321F0"/>
    <w:rsid w:val="00A3225D"/>
    <w:rsid w:val="00A32AEB"/>
    <w:rsid w:val="00A3341E"/>
    <w:rsid w:val="00A33AEE"/>
    <w:rsid w:val="00A33C08"/>
    <w:rsid w:val="00A33C2D"/>
    <w:rsid w:val="00A33D23"/>
    <w:rsid w:val="00A341EB"/>
    <w:rsid w:val="00A34C78"/>
    <w:rsid w:val="00A34FBB"/>
    <w:rsid w:val="00A351DB"/>
    <w:rsid w:val="00A3520A"/>
    <w:rsid w:val="00A35240"/>
    <w:rsid w:val="00A352AC"/>
    <w:rsid w:val="00A355A0"/>
    <w:rsid w:val="00A35827"/>
    <w:rsid w:val="00A35D01"/>
    <w:rsid w:val="00A36358"/>
    <w:rsid w:val="00A36BBE"/>
    <w:rsid w:val="00A36EB2"/>
    <w:rsid w:val="00A37389"/>
    <w:rsid w:val="00A3777D"/>
    <w:rsid w:val="00A40066"/>
    <w:rsid w:val="00A403C5"/>
    <w:rsid w:val="00A408D4"/>
    <w:rsid w:val="00A40948"/>
    <w:rsid w:val="00A40F4C"/>
    <w:rsid w:val="00A41233"/>
    <w:rsid w:val="00A4178F"/>
    <w:rsid w:val="00A41AB4"/>
    <w:rsid w:val="00A42050"/>
    <w:rsid w:val="00A420C1"/>
    <w:rsid w:val="00A42665"/>
    <w:rsid w:val="00A4267C"/>
    <w:rsid w:val="00A42A05"/>
    <w:rsid w:val="00A42A50"/>
    <w:rsid w:val="00A42BF3"/>
    <w:rsid w:val="00A43398"/>
    <w:rsid w:val="00A436E4"/>
    <w:rsid w:val="00A43C68"/>
    <w:rsid w:val="00A43E7F"/>
    <w:rsid w:val="00A43FDE"/>
    <w:rsid w:val="00A4418E"/>
    <w:rsid w:val="00A44778"/>
    <w:rsid w:val="00A44834"/>
    <w:rsid w:val="00A44B0D"/>
    <w:rsid w:val="00A44BAD"/>
    <w:rsid w:val="00A45133"/>
    <w:rsid w:val="00A453C0"/>
    <w:rsid w:val="00A45742"/>
    <w:rsid w:val="00A45EB5"/>
    <w:rsid w:val="00A46192"/>
    <w:rsid w:val="00A467FE"/>
    <w:rsid w:val="00A47706"/>
    <w:rsid w:val="00A47DC8"/>
    <w:rsid w:val="00A47FB7"/>
    <w:rsid w:val="00A50045"/>
    <w:rsid w:val="00A5026C"/>
    <w:rsid w:val="00A50279"/>
    <w:rsid w:val="00A502FD"/>
    <w:rsid w:val="00A507A9"/>
    <w:rsid w:val="00A50A71"/>
    <w:rsid w:val="00A5133B"/>
    <w:rsid w:val="00A51659"/>
    <w:rsid w:val="00A51E83"/>
    <w:rsid w:val="00A52265"/>
    <w:rsid w:val="00A52326"/>
    <w:rsid w:val="00A524EA"/>
    <w:rsid w:val="00A52749"/>
    <w:rsid w:val="00A52AED"/>
    <w:rsid w:val="00A5300F"/>
    <w:rsid w:val="00A533F5"/>
    <w:rsid w:val="00A53A86"/>
    <w:rsid w:val="00A54197"/>
    <w:rsid w:val="00A5446F"/>
    <w:rsid w:val="00A546DF"/>
    <w:rsid w:val="00A54B32"/>
    <w:rsid w:val="00A54FCA"/>
    <w:rsid w:val="00A553EF"/>
    <w:rsid w:val="00A553FB"/>
    <w:rsid w:val="00A55C66"/>
    <w:rsid w:val="00A564D1"/>
    <w:rsid w:val="00A56698"/>
    <w:rsid w:val="00A56F2C"/>
    <w:rsid w:val="00A574B7"/>
    <w:rsid w:val="00A5753F"/>
    <w:rsid w:val="00A577B9"/>
    <w:rsid w:val="00A57823"/>
    <w:rsid w:val="00A60062"/>
    <w:rsid w:val="00A604A9"/>
    <w:rsid w:val="00A60794"/>
    <w:rsid w:val="00A611AE"/>
    <w:rsid w:val="00A61486"/>
    <w:rsid w:val="00A61649"/>
    <w:rsid w:val="00A61926"/>
    <w:rsid w:val="00A61F5A"/>
    <w:rsid w:val="00A6207F"/>
    <w:rsid w:val="00A62399"/>
    <w:rsid w:val="00A623B0"/>
    <w:rsid w:val="00A624AC"/>
    <w:rsid w:val="00A62798"/>
    <w:rsid w:val="00A62C7D"/>
    <w:rsid w:val="00A6328C"/>
    <w:rsid w:val="00A6351F"/>
    <w:rsid w:val="00A6365D"/>
    <w:rsid w:val="00A63A7A"/>
    <w:rsid w:val="00A64AFA"/>
    <w:rsid w:val="00A64EFB"/>
    <w:rsid w:val="00A64FB6"/>
    <w:rsid w:val="00A65960"/>
    <w:rsid w:val="00A65E98"/>
    <w:rsid w:val="00A6655E"/>
    <w:rsid w:val="00A66F67"/>
    <w:rsid w:val="00A671E0"/>
    <w:rsid w:val="00A67629"/>
    <w:rsid w:val="00A67AA9"/>
    <w:rsid w:val="00A67C49"/>
    <w:rsid w:val="00A67FA3"/>
    <w:rsid w:val="00A7023A"/>
    <w:rsid w:val="00A70454"/>
    <w:rsid w:val="00A71269"/>
    <w:rsid w:val="00A715A5"/>
    <w:rsid w:val="00A717EF"/>
    <w:rsid w:val="00A71B6D"/>
    <w:rsid w:val="00A724C9"/>
    <w:rsid w:val="00A726C3"/>
    <w:rsid w:val="00A72754"/>
    <w:rsid w:val="00A72A10"/>
    <w:rsid w:val="00A72BDB"/>
    <w:rsid w:val="00A72C0F"/>
    <w:rsid w:val="00A72E03"/>
    <w:rsid w:val="00A73101"/>
    <w:rsid w:val="00A73165"/>
    <w:rsid w:val="00A734C6"/>
    <w:rsid w:val="00A73531"/>
    <w:rsid w:val="00A735C4"/>
    <w:rsid w:val="00A73F03"/>
    <w:rsid w:val="00A7462C"/>
    <w:rsid w:val="00A747D5"/>
    <w:rsid w:val="00A75225"/>
    <w:rsid w:val="00A7536E"/>
    <w:rsid w:val="00A759C3"/>
    <w:rsid w:val="00A75ACE"/>
    <w:rsid w:val="00A75CF1"/>
    <w:rsid w:val="00A75F0D"/>
    <w:rsid w:val="00A75F6F"/>
    <w:rsid w:val="00A76077"/>
    <w:rsid w:val="00A7620B"/>
    <w:rsid w:val="00A76231"/>
    <w:rsid w:val="00A769D9"/>
    <w:rsid w:val="00A769EF"/>
    <w:rsid w:val="00A76C21"/>
    <w:rsid w:val="00A76D8F"/>
    <w:rsid w:val="00A77481"/>
    <w:rsid w:val="00A8022D"/>
    <w:rsid w:val="00A805AC"/>
    <w:rsid w:val="00A8062F"/>
    <w:rsid w:val="00A80671"/>
    <w:rsid w:val="00A80885"/>
    <w:rsid w:val="00A809E9"/>
    <w:rsid w:val="00A80F41"/>
    <w:rsid w:val="00A812A6"/>
    <w:rsid w:val="00A81592"/>
    <w:rsid w:val="00A815B4"/>
    <w:rsid w:val="00A816D9"/>
    <w:rsid w:val="00A81762"/>
    <w:rsid w:val="00A820C6"/>
    <w:rsid w:val="00A823BF"/>
    <w:rsid w:val="00A8247D"/>
    <w:rsid w:val="00A82CB7"/>
    <w:rsid w:val="00A82DDE"/>
    <w:rsid w:val="00A844FA"/>
    <w:rsid w:val="00A8505C"/>
    <w:rsid w:val="00A850FE"/>
    <w:rsid w:val="00A85D5E"/>
    <w:rsid w:val="00A85EE8"/>
    <w:rsid w:val="00A861BC"/>
    <w:rsid w:val="00A868A8"/>
    <w:rsid w:val="00A86CA6"/>
    <w:rsid w:val="00A86EE5"/>
    <w:rsid w:val="00A872B0"/>
    <w:rsid w:val="00A8747B"/>
    <w:rsid w:val="00A87633"/>
    <w:rsid w:val="00A878D6"/>
    <w:rsid w:val="00A87D53"/>
    <w:rsid w:val="00A90034"/>
    <w:rsid w:val="00A910E8"/>
    <w:rsid w:val="00A91552"/>
    <w:rsid w:val="00A917B1"/>
    <w:rsid w:val="00A91F1E"/>
    <w:rsid w:val="00A9208C"/>
    <w:rsid w:val="00A92129"/>
    <w:rsid w:val="00A922B4"/>
    <w:rsid w:val="00A922D5"/>
    <w:rsid w:val="00A92659"/>
    <w:rsid w:val="00A92838"/>
    <w:rsid w:val="00A92E9A"/>
    <w:rsid w:val="00A93054"/>
    <w:rsid w:val="00A9316A"/>
    <w:rsid w:val="00A932A9"/>
    <w:rsid w:val="00A932F4"/>
    <w:rsid w:val="00A93770"/>
    <w:rsid w:val="00A93854"/>
    <w:rsid w:val="00A93B5D"/>
    <w:rsid w:val="00A9403A"/>
    <w:rsid w:val="00A942EF"/>
    <w:rsid w:val="00A9431C"/>
    <w:rsid w:val="00A94A1D"/>
    <w:rsid w:val="00A94B73"/>
    <w:rsid w:val="00A94C00"/>
    <w:rsid w:val="00A94F18"/>
    <w:rsid w:val="00A952EA"/>
    <w:rsid w:val="00A95457"/>
    <w:rsid w:val="00A95BEA"/>
    <w:rsid w:val="00A95C23"/>
    <w:rsid w:val="00A96299"/>
    <w:rsid w:val="00A96366"/>
    <w:rsid w:val="00A96406"/>
    <w:rsid w:val="00A96607"/>
    <w:rsid w:val="00A968B4"/>
    <w:rsid w:val="00A9691F"/>
    <w:rsid w:val="00A96D2B"/>
    <w:rsid w:val="00A96F08"/>
    <w:rsid w:val="00A976D4"/>
    <w:rsid w:val="00A97AED"/>
    <w:rsid w:val="00A97AFC"/>
    <w:rsid w:val="00A97DDF"/>
    <w:rsid w:val="00A97E42"/>
    <w:rsid w:val="00AA0833"/>
    <w:rsid w:val="00AA0D72"/>
    <w:rsid w:val="00AA0E88"/>
    <w:rsid w:val="00AA1367"/>
    <w:rsid w:val="00AA152C"/>
    <w:rsid w:val="00AA16A4"/>
    <w:rsid w:val="00AA216A"/>
    <w:rsid w:val="00AA25DD"/>
    <w:rsid w:val="00AA267D"/>
    <w:rsid w:val="00AA282F"/>
    <w:rsid w:val="00AA3A31"/>
    <w:rsid w:val="00AA3CA7"/>
    <w:rsid w:val="00AA3CF4"/>
    <w:rsid w:val="00AA3E24"/>
    <w:rsid w:val="00AA3FCE"/>
    <w:rsid w:val="00AA4122"/>
    <w:rsid w:val="00AA42AC"/>
    <w:rsid w:val="00AA4582"/>
    <w:rsid w:val="00AA4906"/>
    <w:rsid w:val="00AA4A2E"/>
    <w:rsid w:val="00AA4A4E"/>
    <w:rsid w:val="00AA4B1B"/>
    <w:rsid w:val="00AA50B0"/>
    <w:rsid w:val="00AA5521"/>
    <w:rsid w:val="00AA5980"/>
    <w:rsid w:val="00AA6080"/>
    <w:rsid w:val="00AA70FF"/>
    <w:rsid w:val="00AA728D"/>
    <w:rsid w:val="00AA7B12"/>
    <w:rsid w:val="00AB00AC"/>
    <w:rsid w:val="00AB0100"/>
    <w:rsid w:val="00AB011C"/>
    <w:rsid w:val="00AB0501"/>
    <w:rsid w:val="00AB0D75"/>
    <w:rsid w:val="00AB0DC9"/>
    <w:rsid w:val="00AB0FA4"/>
    <w:rsid w:val="00AB14A0"/>
    <w:rsid w:val="00AB17C4"/>
    <w:rsid w:val="00AB1948"/>
    <w:rsid w:val="00AB1FC3"/>
    <w:rsid w:val="00AB1FE6"/>
    <w:rsid w:val="00AB2275"/>
    <w:rsid w:val="00AB25CD"/>
    <w:rsid w:val="00AB274B"/>
    <w:rsid w:val="00AB2866"/>
    <w:rsid w:val="00AB2D59"/>
    <w:rsid w:val="00AB3200"/>
    <w:rsid w:val="00AB342D"/>
    <w:rsid w:val="00AB3C3E"/>
    <w:rsid w:val="00AB3D43"/>
    <w:rsid w:val="00AB3DFD"/>
    <w:rsid w:val="00AB4477"/>
    <w:rsid w:val="00AB495A"/>
    <w:rsid w:val="00AB4B2D"/>
    <w:rsid w:val="00AB4B42"/>
    <w:rsid w:val="00AB4BBF"/>
    <w:rsid w:val="00AB4DA7"/>
    <w:rsid w:val="00AB4E54"/>
    <w:rsid w:val="00AB4EA3"/>
    <w:rsid w:val="00AB4EAB"/>
    <w:rsid w:val="00AB4EC2"/>
    <w:rsid w:val="00AB4FD8"/>
    <w:rsid w:val="00AB4FE6"/>
    <w:rsid w:val="00AB527C"/>
    <w:rsid w:val="00AB5685"/>
    <w:rsid w:val="00AB5738"/>
    <w:rsid w:val="00AB5878"/>
    <w:rsid w:val="00AB67DC"/>
    <w:rsid w:val="00AB6826"/>
    <w:rsid w:val="00AB7217"/>
    <w:rsid w:val="00AB7657"/>
    <w:rsid w:val="00AB7F49"/>
    <w:rsid w:val="00AC0169"/>
    <w:rsid w:val="00AC0509"/>
    <w:rsid w:val="00AC1802"/>
    <w:rsid w:val="00AC1BE0"/>
    <w:rsid w:val="00AC1FBD"/>
    <w:rsid w:val="00AC211D"/>
    <w:rsid w:val="00AC2498"/>
    <w:rsid w:val="00AC29A8"/>
    <w:rsid w:val="00AC2BC1"/>
    <w:rsid w:val="00AC2E6D"/>
    <w:rsid w:val="00AC31B1"/>
    <w:rsid w:val="00AC348B"/>
    <w:rsid w:val="00AC35AB"/>
    <w:rsid w:val="00AC367F"/>
    <w:rsid w:val="00AC3AA3"/>
    <w:rsid w:val="00AC3C97"/>
    <w:rsid w:val="00AC4128"/>
    <w:rsid w:val="00AC43C2"/>
    <w:rsid w:val="00AC5458"/>
    <w:rsid w:val="00AC5E20"/>
    <w:rsid w:val="00AC61DD"/>
    <w:rsid w:val="00AC6764"/>
    <w:rsid w:val="00AC748F"/>
    <w:rsid w:val="00AC762A"/>
    <w:rsid w:val="00AC7EC3"/>
    <w:rsid w:val="00AD0420"/>
    <w:rsid w:val="00AD09DC"/>
    <w:rsid w:val="00AD0D4C"/>
    <w:rsid w:val="00AD18D2"/>
    <w:rsid w:val="00AD1B4F"/>
    <w:rsid w:val="00AD1C04"/>
    <w:rsid w:val="00AD2151"/>
    <w:rsid w:val="00AD237A"/>
    <w:rsid w:val="00AD2E45"/>
    <w:rsid w:val="00AD2F89"/>
    <w:rsid w:val="00AD301A"/>
    <w:rsid w:val="00AD3764"/>
    <w:rsid w:val="00AD3E81"/>
    <w:rsid w:val="00AD4F01"/>
    <w:rsid w:val="00AD4F26"/>
    <w:rsid w:val="00AD5007"/>
    <w:rsid w:val="00AD5471"/>
    <w:rsid w:val="00AD5493"/>
    <w:rsid w:val="00AD56B0"/>
    <w:rsid w:val="00AD5F86"/>
    <w:rsid w:val="00AD61BE"/>
    <w:rsid w:val="00AD68B3"/>
    <w:rsid w:val="00AD6992"/>
    <w:rsid w:val="00AD6ECF"/>
    <w:rsid w:val="00AD71AC"/>
    <w:rsid w:val="00AD7492"/>
    <w:rsid w:val="00AD768B"/>
    <w:rsid w:val="00AD784B"/>
    <w:rsid w:val="00AD7980"/>
    <w:rsid w:val="00AD7C0A"/>
    <w:rsid w:val="00AE024D"/>
    <w:rsid w:val="00AE026C"/>
    <w:rsid w:val="00AE0605"/>
    <w:rsid w:val="00AE099F"/>
    <w:rsid w:val="00AE09BB"/>
    <w:rsid w:val="00AE09F8"/>
    <w:rsid w:val="00AE0DB7"/>
    <w:rsid w:val="00AE1058"/>
    <w:rsid w:val="00AE1547"/>
    <w:rsid w:val="00AE1A05"/>
    <w:rsid w:val="00AE1AE4"/>
    <w:rsid w:val="00AE23B1"/>
    <w:rsid w:val="00AE247C"/>
    <w:rsid w:val="00AE2AE4"/>
    <w:rsid w:val="00AE3369"/>
    <w:rsid w:val="00AE458B"/>
    <w:rsid w:val="00AE49FE"/>
    <w:rsid w:val="00AE4C76"/>
    <w:rsid w:val="00AE4FB6"/>
    <w:rsid w:val="00AE5FBB"/>
    <w:rsid w:val="00AE6368"/>
    <w:rsid w:val="00AE669A"/>
    <w:rsid w:val="00AE68FC"/>
    <w:rsid w:val="00AE6F0E"/>
    <w:rsid w:val="00AE7250"/>
    <w:rsid w:val="00AE7834"/>
    <w:rsid w:val="00AE7957"/>
    <w:rsid w:val="00AE7A19"/>
    <w:rsid w:val="00AE7DC4"/>
    <w:rsid w:val="00AE7EC2"/>
    <w:rsid w:val="00AF0042"/>
    <w:rsid w:val="00AF03AE"/>
    <w:rsid w:val="00AF08FA"/>
    <w:rsid w:val="00AF0A49"/>
    <w:rsid w:val="00AF0A50"/>
    <w:rsid w:val="00AF0F2D"/>
    <w:rsid w:val="00AF104F"/>
    <w:rsid w:val="00AF1171"/>
    <w:rsid w:val="00AF13EE"/>
    <w:rsid w:val="00AF1785"/>
    <w:rsid w:val="00AF1861"/>
    <w:rsid w:val="00AF1A8B"/>
    <w:rsid w:val="00AF1CC3"/>
    <w:rsid w:val="00AF2E5E"/>
    <w:rsid w:val="00AF3364"/>
    <w:rsid w:val="00AF341D"/>
    <w:rsid w:val="00AF37B1"/>
    <w:rsid w:val="00AF3B1B"/>
    <w:rsid w:val="00AF3D4B"/>
    <w:rsid w:val="00AF40CE"/>
    <w:rsid w:val="00AF45D8"/>
    <w:rsid w:val="00AF4B2E"/>
    <w:rsid w:val="00AF4DF3"/>
    <w:rsid w:val="00AF52B2"/>
    <w:rsid w:val="00AF53D9"/>
    <w:rsid w:val="00AF545E"/>
    <w:rsid w:val="00AF558B"/>
    <w:rsid w:val="00AF5BF4"/>
    <w:rsid w:val="00AF5CCA"/>
    <w:rsid w:val="00AF5D74"/>
    <w:rsid w:val="00AF63A8"/>
    <w:rsid w:val="00AF645C"/>
    <w:rsid w:val="00AF6929"/>
    <w:rsid w:val="00AF6BC6"/>
    <w:rsid w:val="00AF6EA5"/>
    <w:rsid w:val="00AF74FC"/>
    <w:rsid w:val="00AF7617"/>
    <w:rsid w:val="00AF7678"/>
    <w:rsid w:val="00AF7A24"/>
    <w:rsid w:val="00AF7AAB"/>
    <w:rsid w:val="00AF7FC3"/>
    <w:rsid w:val="00B000C3"/>
    <w:rsid w:val="00B000D9"/>
    <w:rsid w:val="00B002A7"/>
    <w:rsid w:val="00B01088"/>
    <w:rsid w:val="00B0145C"/>
    <w:rsid w:val="00B01ABA"/>
    <w:rsid w:val="00B01ECB"/>
    <w:rsid w:val="00B0216E"/>
    <w:rsid w:val="00B03178"/>
    <w:rsid w:val="00B03349"/>
    <w:rsid w:val="00B03E07"/>
    <w:rsid w:val="00B045DF"/>
    <w:rsid w:val="00B0483E"/>
    <w:rsid w:val="00B04C47"/>
    <w:rsid w:val="00B04F7E"/>
    <w:rsid w:val="00B052C4"/>
    <w:rsid w:val="00B05ACF"/>
    <w:rsid w:val="00B05B13"/>
    <w:rsid w:val="00B05FE0"/>
    <w:rsid w:val="00B07152"/>
    <w:rsid w:val="00B0734D"/>
    <w:rsid w:val="00B079F7"/>
    <w:rsid w:val="00B1042E"/>
    <w:rsid w:val="00B10442"/>
    <w:rsid w:val="00B10461"/>
    <w:rsid w:val="00B105CB"/>
    <w:rsid w:val="00B107D5"/>
    <w:rsid w:val="00B10CF5"/>
    <w:rsid w:val="00B10EED"/>
    <w:rsid w:val="00B11579"/>
    <w:rsid w:val="00B115C9"/>
    <w:rsid w:val="00B11DCD"/>
    <w:rsid w:val="00B11E04"/>
    <w:rsid w:val="00B120C2"/>
    <w:rsid w:val="00B12E93"/>
    <w:rsid w:val="00B12F20"/>
    <w:rsid w:val="00B131C7"/>
    <w:rsid w:val="00B131EC"/>
    <w:rsid w:val="00B13245"/>
    <w:rsid w:val="00B136FA"/>
    <w:rsid w:val="00B137BF"/>
    <w:rsid w:val="00B13EB3"/>
    <w:rsid w:val="00B13FF4"/>
    <w:rsid w:val="00B14528"/>
    <w:rsid w:val="00B14831"/>
    <w:rsid w:val="00B15064"/>
    <w:rsid w:val="00B15593"/>
    <w:rsid w:val="00B15D2C"/>
    <w:rsid w:val="00B16214"/>
    <w:rsid w:val="00B16269"/>
    <w:rsid w:val="00B1640B"/>
    <w:rsid w:val="00B16ED5"/>
    <w:rsid w:val="00B20084"/>
    <w:rsid w:val="00B20331"/>
    <w:rsid w:val="00B2083D"/>
    <w:rsid w:val="00B20A1A"/>
    <w:rsid w:val="00B20AB3"/>
    <w:rsid w:val="00B20B45"/>
    <w:rsid w:val="00B20C23"/>
    <w:rsid w:val="00B20CA1"/>
    <w:rsid w:val="00B21038"/>
    <w:rsid w:val="00B2111C"/>
    <w:rsid w:val="00B2138E"/>
    <w:rsid w:val="00B214AB"/>
    <w:rsid w:val="00B2152E"/>
    <w:rsid w:val="00B21DC2"/>
    <w:rsid w:val="00B222E8"/>
    <w:rsid w:val="00B22481"/>
    <w:rsid w:val="00B2253C"/>
    <w:rsid w:val="00B22926"/>
    <w:rsid w:val="00B229A3"/>
    <w:rsid w:val="00B22BCF"/>
    <w:rsid w:val="00B22CF1"/>
    <w:rsid w:val="00B23497"/>
    <w:rsid w:val="00B23534"/>
    <w:rsid w:val="00B239D8"/>
    <w:rsid w:val="00B23A95"/>
    <w:rsid w:val="00B23B70"/>
    <w:rsid w:val="00B23C01"/>
    <w:rsid w:val="00B23C6B"/>
    <w:rsid w:val="00B23F2F"/>
    <w:rsid w:val="00B24125"/>
    <w:rsid w:val="00B24617"/>
    <w:rsid w:val="00B24AF0"/>
    <w:rsid w:val="00B24D05"/>
    <w:rsid w:val="00B25580"/>
    <w:rsid w:val="00B25CCF"/>
    <w:rsid w:val="00B26180"/>
    <w:rsid w:val="00B2628D"/>
    <w:rsid w:val="00B2637A"/>
    <w:rsid w:val="00B266BA"/>
    <w:rsid w:val="00B26803"/>
    <w:rsid w:val="00B26B9A"/>
    <w:rsid w:val="00B276A4"/>
    <w:rsid w:val="00B2777F"/>
    <w:rsid w:val="00B27A66"/>
    <w:rsid w:val="00B27BE8"/>
    <w:rsid w:val="00B27FCA"/>
    <w:rsid w:val="00B302D2"/>
    <w:rsid w:val="00B3034D"/>
    <w:rsid w:val="00B30E49"/>
    <w:rsid w:val="00B31234"/>
    <w:rsid w:val="00B31769"/>
    <w:rsid w:val="00B31FAA"/>
    <w:rsid w:val="00B32446"/>
    <w:rsid w:val="00B32591"/>
    <w:rsid w:val="00B32618"/>
    <w:rsid w:val="00B32813"/>
    <w:rsid w:val="00B33721"/>
    <w:rsid w:val="00B338B2"/>
    <w:rsid w:val="00B33A8D"/>
    <w:rsid w:val="00B33BA1"/>
    <w:rsid w:val="00B340B5"/>
    <w:rsid w:val="00B342AF"/>
    <w:rsid w:val="00B34CB7"/>
    <w:rsid w:val="00B352AE"/>
    <w:rsid w:val="00B353F5"/>
    <w:rsid w:val="00B35422"/>
    <w:rsid w:val="00B35515"/>
    <w:rsid w:val="00B3556D"/>
    <w:rsid w:val="00B3577B"/>
    <w:rsid w:val="00B35874"/>
    <w:rsid w:val="00B35A04"/>
    <w:rsid w:val="00B35E0C"/>
    <w:rsid w:val="00B35F62"/>
    <w:rsid w:val="00B35FA9"/>
    <w:rsid w:val="00B360FB"/>
    <w:rsid w:val="00B36372"/>
    <w:rsid w:val="00B36C9C"/>
    <w:rsid w:val="00B370AF"/>
    <w:rsid w:val="00B37415"/>
    <w:rsid w:val="00B3784B"/>
    <w:rsid w:val="00B40014"/>
    <w:rsid w:val="00B40477"/>
    <w:rsid w:val="00B40C50"/>
    <w:rsid w:val="00B40D67"/>
    <w:rsid w:val="00B41147"/>
    <w:rsid w:val="00B4216B"/>
    <w:rsid w:val="00B4227E"/>
    <w:rsid w:val="00B424E6"/>
    <w:rsid w:val="00B433F5"/>
    <w:rsid w:val="00B43927"/>
    <w:rsid w:val="00B43E44"/>
    <w:rsid w:val="00B44278"/>
    <w:rsid w:val="00B44560"/>
    <w:rsid w:val="00B4484D"/>
    <w:rsid w:val="00B44A51"/>
    <w:rsid w:val="00B4594D"/>
    <w:rsid w:val="00B45B37"/>
    <w:rsid w:val="00B469CD"/>
    <w:rsid w:val="00B46AEA"/>
    <w:rsid w:val="00B46C0E"/>
    <w:rsid w:val="00B46C7E"/>
    <w:rsid w:val="00B46F7E"/>
    <w:rsid w:val="00B46FE6"/>
    <w:rsid w:val="00B47301"/>
    <w:rsid w:val="00B4770D"/>
    <w:rsid w:val="00B4792D"/>
    <w:rsid w:val="00B50389"/>
    <w:rsid w:val="00B5086C"/>
    <w:rsid w:val="00B50FCF"/>
    <w:rsid w:val="00B51674"/>
    <w:rsid w:val="00B51927"/>
    <w:rsid w:val="00B520FE"/>
    <w:rsid w:val="00B529BA"/>
    <w:rsid w:val="00B540B0"/>
    <w:rsid w:val="00B55B6E"/>
    <w:rsid w:val="00B560DA"/>
    <w:rsid w:val="00B5626A"/>
    <w:rsid w:val="00B5682A"/>
    <w:rsid w:val="00B569F0"/>
    <w:rsid w:val="00B56F2D"/>
    <w:rsid w:val="00B5704C"/>
    <w:rsid w:val="00B57105"/>
    <w:rsid w:val="00B60022"/>
    <w:rsid w:val="00B608E5"/>
    <w:rsid w:val="00B60C4B"/>
    <w:rsid w:val="00B60CC1"/>
    <w:rsid w:val="00B60DCB"/>
    <w:rsid w:val="00B617C5"/>
    <w:rsid w:val="00B62241"/>
    <w:rsid w:val="00B62362"/>
    <w:rsid w:val="00B62A95"/>
    <w:rsid w:val="00B63264"/>
    <w:rsid w:val="00B63295"/>
    <w:rsid w:val="00B63A50"/>
    <w:rsid w:val="00B64716"/>
    <w:rsid w:val="00B6478A"/>
    <w:rsid w:val="00B6485E"/>
    <w:rsid w:val="00B64908"/>
    <w:rsid w:val="00B649A4"/>
    <w:rsid w:val="00B64CB9"/>
    <w:rsid w:val="00B64CD8"/>
    <w:rsid w:val="00B64E3A"/>
    <w:rsid w:val="00B65162"/>
    <w:rsid w:val="00B65558"/>
    <w:rsid w:val="00B65878"/>
    <w:rsid w:val="00B65C85"/>
    <w:rsid w:val="00B65F00"/>
    <w:rsid w:val="00B661E3"/>
    <w:rsid w:val="00B666CA"/>
    <w:rsid w:val="00B666E7"/>
    <w:rsid w:val="00B669D7"/>
    <w:rsid w:val="00B66C88"/>
    <w:rsid w:val="00B66E28"/>
    <w:rsid w:val="00B67932"/>
    <w:rsid w:val="00B70003"/>
    <w:rsid w:val="00B700ED"/>
    <w:rsid w:val="00B70151"/>
    <w:rsid w:val="00B70888"/>
    <w:rsid w:val="00B70AF4"/>
    <w:rsid w:val="00B70EF7"/>
    <w:rsid w:val="00B712BC"/>
    <w:rsid w:val="00B712E9"/>
    <w:rsid w:val="00B7142C"/>
    <w:rsid w:val="00B719EF"/>
    <w:rsid w:val="00B71C57"/>
    <w:rsid w:val="00B7216F"/>
    <w:rsid w:val="00B72549"/>
    <w:rsid w:val="00B7329F"/>
    <w:rsid w:val="00B7360C"/>
    <w:rsid w:val="00B73D0E"/>
    <w:rsid w:val="00B7449F"/>
    <w:rsid w:val="00B74513"/>
    <w:rsid w:val="00B74594"/>
    <w:rsid w:val="00B7478B"/>
    <w:rsid w:val="00B74920"/>
    <w:rsid w:val="00B74E8B"/>
    <w:rsid w:val="00B74F43"/>
    <w:rsid w:val="00B750E4"/>
    <w:rsid w:val="00B75EAB"/>
    <w:rsid w:val="00B75F50"/>
    <w:rsid w:val="00B76050"/>
    <w:rsid w:val="00B76187"/>
    <w:rsid w:val="00B76694"/>
    <w:rsid w:val="00B772C7"/>
    <w:rsid w:val="00B77738"/>
    <w:rsid w:val="00B77980"/>
    <w:rsid w:val="00B77B00"/>
    <w:rsid w:val="00B8052E"/>
    <w:rsid w:val="00B8062F"/>
    <w:rsid w:val="00B80650"/>
    <w:rsid w:val="00B806CF"/>
    <w:rsid w:val="00B80913"/>
    <w:rsid w:val="00B815BA"/>
    <w:rsid w:val="00B816A9"/>
    <w:rsid w:val="00B817F0"/>
    <w:rsid w:val="00B8298C"/>
    <w:rsid w:val="00B82A43"/>
    <w:rsid w:val="00B82E3D"/>
    <w:rsid w:val="00B83488"/>
    <w:rsid w:val="00B83839"/>
    <w:rsid w:val="00B83A42"/>
    <w:rsid w:val="00B83BF6"/>
    <w:rsid w:val="00B83E4C"/>
    <w:rsid w:val="00B84450"/>
    <w:rsid w:val="00B8489D"/>
    <w:rsid w:val="00B84CE0"/>
    <w:rsid w:val="00B84E44"/>
    <w:rsid w:val="00B85545"/>
    <w:rsid w:val="00B8577D"/>
    <w:rsid w:val="00B857AC"/>
    <w:rsid w:val="00B862A3"/>
    <w:rsid w:val="00B862AE"/>
    <w:rsid w:val="00B8661F"/>
    <w:rsid w:val="00B86632"/>
    <w:rsid w:val="00B86685"/>
    <w:rsid w:val="00B8685B"/>
    <w:rsid w:val="00B8693B"/>
    <w:rsid w:val="00B86C47"/>
    <w:rsid w:val="00B86E61"/>
    <w:rsid w:val="00B873D1"/>
    <w:rsid w:val="00B874EF"/>
    <w:rsid w:val="00B87737"/>
    <w:rsid w:val="00B87843"/>
    <w:rsid w:val="00B87D40"/>
    <w:rsid w:val="00B87D99"/>
    <w:rsid w:val="00B87FCC"/>
    <w:rsid w:val="00B90096"/>
    <w:rsid w:val="00B90127"/>
    <w:rsid w:val="00B9017D"/>
    <w:rsid w:val="00B90565"/>
    <w:rsid w:val="00B90A4B"/>
    <w:rsid w:val="00B90B44"/>
    <w:rsid w:val="00B916BC"/>
    <w:rsid w:val="00B91F38"/>
    <w:rsid w:val="00B9275A"/>
    <w:rsid w:val="00B92822"/>
    <w:rsid w:val="00B92AE4"/>
    <w:rsid w:val="00B93D88"/>
    <w:rsid w:val="00B93DDE"/>
    <w:rsid w:val="00B946A0"/>
    <w:rsid w:val="00B949EA"/>
    <w:rsid w:val="00B94AA5"/>
    <w:rsid w:val="00B95148"/>
    <w:rsid w:val="00B95276"/>
    <w:rsid w:val="00B9539A"/>
    <w:rsid w:val="00B954D2"/>
    <w:rsid w:val="00B95599"/>
    <w:rsid w:val="00B958A8"/>
    <w:rsid w:val="00B95E28"/>
    <w:rsid w:val="00B95EB4"/>
    <w:rsid w:val="00B96B19"/>
    <w:rsid w:val="00B96E22"/>
    <w:rsid w:val="00B9719A"/>
    <w:rsid w:val="00B97607"/>
    <w:rsid w:val="00B97637"/>
    <w:rsid w:val="00B97B32"/>
    <w:rsid w:val="00B97DAD"/>
    <w:rsid w:val="00B97FD0"/>
    <w:rsid w:val="00BA01C6"/>
    <w:rsid w:val="00BA0735"/>
    <w:rsid w:val="00BA0C54"/>
    <w:rsid w:val="00BA0E65"/>
    <w:rsid w:val="00BA2827"/>
    <w:rsid w:val="00BA291C"/>
    <w:rsid w:val="00BA3067"/>
    <w:rsid w:val="00BA307A"/>
    <w:rsid w:val="00BA3879"/>
    <w:rsid w:val="00BA3F6A"/>
    <w:rsid w:val="00BA4688"/>
    <w:rsid w:val="00BA4F71"/>
    <w:rsid w:val="00BA5230"/>
    <w:rsid w:val="00BA5AD5"/>
    <w:rsid w:val="00BA6986"/>
    <w:rsid w:val="00BA7135"/>
    <w:rsid w:val="00BA7227"/>
    <w:rsid w:val="00BA758C"/>
    <w:rsid w:val="00BA763C"/>
    <w:rsid w:val="00BA7992"/>
    <w:rsid w:val="00BA7C04"/>
    <w:rsid w:val="00BA7EBB"/>
    <w:rsid w:val="00BB0303"/>
    <w:rsid w:val="00BB046F"/>
    <w:rsid w:val="00BB0B8E"/>
    <w:rsid w:val="00BB0C39"/>
    <w:rsid w:val="00BB12DF"/>
    <w:rsid w:val="00BB1492"/>
    <w:rsid w:val="00BB151F"/>
    <w:rsid w:val="00BB1763"/>
    <w:rsid w:val="00BB2A8A"/>
    <w:rsid w:val="00BB2AA4"/>
    <w:rsid w:val="00BB378B"/>
    <w:rsid w:val="00BB3C6D"/>
    <w:rsid w:val="00BB4162"/>
    <w:rsid w:val="00BB433D"/>
    <w:rsid w:val="00BB491F"/>
    <w:rsid w:val="00BB493F"/>
    <w:rsid w:val="00BB498F"/>
    <w:rsid w:val="00BB4AF9"/>
    <w:rsid w:val="00BB4FF6"/>
    <w:rsid w:val="00BB51BC"/>
    <w:rsid w:val="00BB54A3"/>
    <w:rsid w:val="00BB56C5"/>
    <w:rsid w:val="00BB59B1"/>
    <w:rsid w:val="00BB5A97"/>
    <w:rsid w:val="00BB5AD9"/>
    <w:rsid w:val="00BB71ED"/>
    <w:rsid w:val="00BB759D"/>
    <w:rsid w:val="00BB76DD"/>
    <w:rsid w:val="00BB78E0"/>
    <w:rsid w:val="00BC080F"/>
    <w:rsid w:val="00BC10B0"/>
    <w:rsid w:val="00BC1641"/>
    <w:rsid w:val="00BC1662"/>
    <w:rsid w:val="00BC17F2"/>
    <w:rsid w:val="00BC3281"/>
    <w:rsid w:val="00BC365E"/>
    <w:rsid w:val="00BC39B1"/>
    <w:rsid w:val="00BC4317"/>
    <w:rsid w:val="00BC44BD"/>
    <w:rsid w:val="00BC4C31"/>
    <w:rsid w:val="00BC4DE3"/>
    <w:rsid w:val="00BC4E0D"/>
    <w:rsid w:val="00BC563C"/>
    <w:rsid w:val="00BC564D"/>
    <w:rsid w:val="00BC6673"/>
    <w:rsid w:val="00BC669F"/>
    <w:rsid w:val="00BC66D5"/>
    <w:rsid w:val="00BC6771"/>
    <w:rsid w:val="00BC74B4"/>
    <w:rsid w:val="00BC7666"/>
    <w:rsid w:val="00BC7F91"/>
    <w:rsid w:val="00BD02D7"/>
    <w:rsid w:val="00BD0589"/>
    <w:rsid w:val="00BD0B64"/>
    <w:rsid w:val="00BD10BD"/>
    <w:rsid w:val="00BD226F"/>
    <w:rsid w:val="00BD249C"/>
    <w:rsid w:val="00BD2AAE"/>
    <w:rsid w:val="00BD33D2"/>
    <w:rsid w:val="00BD3B6C"/>
    <w:rsid w:val="00BD3BC6"/>
    <w:rsid w:val="00BD3D86"/>
    <w:rsid w:val="00BD3E1F"/>
    <w:rsid w:val="00BD4672"/>
    <w:rsid w:val="00BD46BE"/>
    <w:rsid w:val="00BD47D8"/>
    <w:rsid w:val="00BD4D1A"/>
    <w:rsid w:val="00BD4E03"/>
    <w:rsid w:val="00BD5145"/>
    <w:rsid w:val="00BD5171"/>
    <w:rsid w:val="00BD5E42"/>
    <w:rsid w:val="00BD6281"/>
    <w:rsid w:val="00BD63A6"/>
    <w:rsid w:val="00BD64D6"/>
    <w:rsid w:val="00BD6908"/>
    <w:rsid w:val="00BD697E"/>
    <w:rsid w:val="00BD6FF4"/>
    <w:rsid w:val="00BD763C"/>
    <w:rsid w:val="00BD793E"/>
    <w:rsid w:val="00BD7F6A"/>
    <w:rsid w:val="00BE00CA"/>
    <w:rsid w:val="00BE021F"/>
    <w:rsid w:val="00BE0345"/>
    <w:rsid w:val="00BE0392"/>
    <w:rsid w:val="00BE0924"/>
    <w:rsid w:val="00BE130E"/>
    <w:rsid w:val="00BE1A8E"/>
    <w:rsid w:val="00BE1C30"/>
    <w:rsid w:val="00BE1C46"/>
    <w:rsid w:val="00BE22BA"/>
    <w:rsid w:val="00BE2779"/>
    <w:rsid w:val="00BE2A19"/>
    <w:rsid w:val="00BE4082"/>
    <w:rsid w:val="00BE41C7"/>
    <w:rsid w:val="00BE49F0"/>
    <w:rsid w:val="00BE4AD2"/>
    <w:rsid w:val="00BE5255"/>
    <w:rsid w:val="00BE532B"/>
    <w:rsid w:val="00BE5B4F"/>
    <w:rsid w:val="00BE5D66"/>
    <w:rsid w:val="00BE6026"/>
    <w:rsid w:val="00BE6225"/>
    <w:rsid w:val="00BE63CF"/>
    <w:rsid w:val="00BE6423"/>
    <w:rsid w:val="00BE6917"/>
    <w:rsid w:val="00BE6BB4"/>
    <w:rsid w:val="00BE7D06"/>
    <w:rsid w:val="00BE7D2C"/>
    <w:rsid w:val="00BF01F7"/>
    <w:rsid w:val="00BF04B4"/>
    <w:rsid w:val="00BF07AC"/>
    <w:rsid w:val="00BF09A6"/>
    <w:rsid w:val="00BF0BCB"/>
    <w:rsid w:val="00BF0E31"/>
    <w:rsid w:val="00BF0E40"/>
    <w:rsid w:val="00BF101C"/>
    <w:rsid w:val="00BF139B"/>
    <w:rsid w:val="00BF1715"/>
    <w:rsid w:val="00BF1EEE"/>
    <w:rsid w:val="00BF1EF7"/>
    <w:rsid w:val="00BF2260"/>
    <w:rsid w:val="00BF22CF"/>
    <w:rsid w:val="00BF265A"/>
    <w:rsid w:val="00BF331B"/>
    <w:rsid w:val="00BF35AC"/>
    <w:rsid w:val="00BF3C26"/>
    <w:rsid w:val="00BF3F81"/>
    <w:rsid w:val="00BF41FE"/>
    <w:rsid w:val="00BF42F6"/>
    <w:rsid w:val="00BF4E98"/>
    <w:rsid w:val="00BF50CB"/>
    <w:rsid w:val="00BF552C"/>
    <w:rsid w:val="00BF572F"/>
    <w:rsid w:val="00BF5797"/>
    <w:rsid w:val="00BF6350"/>
    <w:rsid w:val="00BF64E1"/>
    <w:rsid w:val="00BF6AD5"/>
    <w:rsid w:val="00BF6BFF"/>
    <w:rsid w:val="00BF6EFC"/>
    <w:rsid w:val="00BF765C"/>
    <w:rsid w:val="00BF79FA"/>
    <w:rsid w:val="00BF7F25"/>
    <w:rsid w:val="00C001B0"/>
    <w:rsid w:val="00C00244"/>
    <w:rsid w:val="00C0088D"/>
    <w:rsid w:val="00C00E5D"/>
    <w:rsid w:val="00C014CE"/>
    <w:rsid w:val="00C019B5"/>
    <w:rsid w:val="00C01E2F"/>
    <w:rsid w:val="00C01F62"/>
    <w:rsid w:val="00C027DB"/>
    <w:rsid w:val="00C02887"/>
    <w:rsid w:val="00C029BE"/>
    <w:rsid w:val="00C02DAB"/>
    <w:rsid w:val="00C03197"/>
    <w:rsid w:val="00C03816"/>
    <w:rsid w:val="00C03B2A"/>
    <w:rsid w:val="00C03C1D"/>
    <w:rsid w:val="00C03DEC"/>
    <w:rsid w:val="00C03F44"/>
    <w:rsid w:val="00C0422A"/>
    <w:rsid w:val="00C04DD3"/>
    <w:rsid w:val="00C04E33"/>
    <w:rsid w:val="00C04EA7"/>
    <w:rsid w:val="00C05191"/>
    <w:rsid w:val="00C05665"/>
    <w:rsid w:val="00C057DC"/>
    <w:rsid w:val="00C05E0D"/>
    <w:rsid w:val="00C06514"/>
    <w:rsid w:val="00C066F7"/>
    <w:rsid w:val="00C07AC4"/>
    <w:rsid w:val="00C07D87"/>
    <w:rsid w:val="00C07E4F"/>
    <w:rsid w:val="00C101B3"/>
    <w:rsid w:val="00C1027C"/>
    <w:rsid w:val="00C10419"/>
    <w:rsid w:val="00C10457"/>
    <w:rsid w:val="00C10F5B"/>
    <w:rsid w:val="00C11148"/>
    <w:rsid w:val="00C122C5"/>
    <w:rsid w:val="00C12504"/>
    <w:rsid w:val="00C12740"/>
    <w:rsid w:val="00C1331E"/>
    <w:rsid w:val="00C1369A"/>
    <w:rsid w:val="00C137A6"/>
    <w:rsid w:val="00C139E3"/>
    <w:rsid w:val="00C13C25"/>
    <w:rsid w:val="00C13E01"/>
    <w:rsid w:val="00C1402F"/>
    <w:rsid w:val="00C14200"/>
    <w:rsid w:val="00C143C6"/>
    <w:rsid w:val="00C15329"/>
    <w:rsid w:val="00C15712"/>
    <w:rsid w:val="00C1598B"/>
    <w:rsid w:val="00C15C00"/>
    <w:rsid w:val="00C15CF2"/>
    <w:rsid w:val="00C1615B"/>
    <w:rsid w:val="00C1617C"/>
    <w:rsid w:val="00C164CD"/>
    <w:rsid w:val="00C1655D"/>
    <w:rsid w:val="00C16C7D"/>
    <w:rsid w:val="00C16CCF"/>
    <w:rsid w:val="00C17044"/>
    <w:rsid w:val="00C17746"/>
    <w:rsid w:val="00C1794F"/>
    <w:rsid w:val="00C17C95"/>
    <w:rsid w:val="00C17CCA"/>
    <w:rsid w:val="00C17E44"/>
    <w:rsid w:val="00C20312"/>
    <w:rsid w:val="00C2087C"/>
    <w:rsid w:val="00C21EB7"/>
    <w:rsid w:val="00C22374"/>
    <w:rsid w:val="00C22424"/>
    <w:rsid w:val="00C224E7"/>
    <w:rsid w:val="00C22846"/>
    <w:rsid w:val="00C22E93"/>
    <w:rsid w:val="00C237C1"/>
    <w:rsid w:val="00C239D9"/>
    <w:rsid w:val="00C23E1C"/>
    <w:rsid w:val="00C23E2F"/>
    <w:rsid w:val="00C2402E"/>
    <w:rsid w:val="00C24615"/>
    <w:rsid w:val="00C247B7"/>
    <w:rsid w:val="00C249E6"/>
    <w:rsid w:val="00C24A31"/>
    <w:rsid w:val="00C24D26"/>
    <w:rsid w:val="00C255E9"/>
    <w:rsid w:val="00C25CDB"/>
    <w:rsid w:val="00C25D94"/>
    <w:rsid w:val="00C25EDF"/>
    <w:rsid w:val="00C2637A"/>
    <w:rsid w:val="00C267EA"/>
    <w:rsid w:val="00C26B1F"/>
    <w:rsid w:val="00C26B2E"/>
    <w:rsid w:val="00C2784C"/>
    <w:rsid w:val="00C27C5F"/>
    <w:rsid w:val="00C30064"/>
    <w:rsid w:val="00C30B7E"/>
    <w:rsid w:val="00C3140F"/>
    <w:rsid w:val="00C31431"/>
    <w:rsid w:val="00C320E1"/>
    <w:rsid w:val="00C32130"/>
    <w:rsid w:val="00C327FA"/>
    <w:rsid w:val="00C32B96"/>
    <w:rsid w:val="00C334DE"/>
    <w:rsid w:val="00C339CF"/>
    <w:rsid w:val="00C33E56"/>
    <w:rsid w:val="00C3430F"/>
    <w:rsid w:val="00C34356"/>
    <w:rsid w:val="00C343B0"/>
    <w:rsid w:val="00C352AD"/>
    <w:rsid w:val="00C35840"/>
    <w:rsid w:val="00C35AC8"/>
    <w:rsid w:val="00C363A5"/>
    <w:rsid w:val="00C363C6"/>
    <w:rsid w:val="00C3643D"/>
    <w:rsid w:val="00C367EA"/>
    <w:rsid w:val="00C36B68"/>
    <w:rsid w:val="00C36B8E"/>
    <w:rsid w:val="00C36DA8"/>
    <w:rsid w:val="00C37602"/>
    <w:rsid w:val="00C40203"/>
    <w:rsid w:val="00C4037E"/>
    <w:rsid w:val="00C408AE"/>
    <w:rsid w:val="00C40A90"/>
    <w:rsid w:val="00C40AD9"/>
    <w:rsid w:val="00C40CA3"/>
    <w:rsid w:val="00C40D8F"/>
    <w:rsid w:val="00C40E8E"/>
    <w:rsid w:val="00C40F15"/>
    <w:rsid w:val="00C41039"/>
    <w:rsid w:val="00C4104B"/>
    <w:rsid w:val="00C41AD9"/>
    <w:rsid w:val="00C42119"/>
    <w:rsid w:val="00C42191"/>
    <w:rsid w:val="00C42224"/>
    <w:rsid w:val="00C422C6"/>
    <w:rsid w:val="00C43065"/>
    <w:rsid w:val="00C43A64"/>
    <w:rsid w:val="00C43D0E"/>
    <w:rsid w:val="00C442D9"/>
    <w:rsid w:val="00C44D74"/>
    <w:rsid w:val="00C4515C"/>
    <w:rsid w:val="00C45760"/>
    <w:rsid w:val="00C46321"/>
    <w:rsid w:val="00C46622"/>
    <w:rsid w:val="00C46BB0"/>
    <w:rsid w:val="00C46C7C"/>
    <w:rsid w:val="00C470C9"/>
    <w:rsid w:val="00C47758"/>
    <w:rsid w:val="00C50167"/>
    <w:rsid w:val="00C5016A"/>
    <w:rsid w:val="00C5053A"/>
    <w:rsid w:val="00C507C7"/>
    <w:rsid w:val="00C511D7"/>
    <w:rsid w:val="00C51748"/>
    <w:rsid w:val="00C518AC"/>
    <w:rsid w:val="00C51ADB"/>
    <w:rsid w:val="00C51FEA"/>
    <w:rsid w:val="00C522F6"/>
    <w:rsid w:val="00C5253E"/>
    <w:rsid w:val="00C52743"/>
    <w:rsid w:val="00C52DE6"/>
    <w:rsid w:val="00C53098"/>
    <w:rsid w:val="00C5333C"/>
    <w:rsid w:val="00C533CD"/>
    <w:rsid w:val="00C534E8"/>
    <w:rsid w:val="00C53870"/>
    <w:rsid w:val="00C54ACA"/>
    <w:rsid w:val="00C55EAB"/>
    <w:rsid w:val="00C566D3"/>
    <w:rsid w:val="00C56B26"/>
    <w:rsid w:val="00C573B0"/>
    <w:rsid w:val="00C57971"/>
    <w:rsid w:val="00C57BFD"/>
    <w:rsid w:val="00C57C30"/>
    <w:rsid w:val="00C60090"/>
    <w:rsid w:val="00C6061E"/>
    <w:rsid w:val="00C60A2D"/>
    <w:rsid w:val="00C60E7E"/>
    <w:rsid w:val="00C61076"/>
    <w:rsid w:val="00C61080"/>
    <w:rsid w:val="00C61630"/>
    <w:rsid w:val="00C619A2"/>
    <w:rsid w:val="00C61C83"/>
    <w:rsid w:val="00C62161"/>
    <w:rsid w:val="00C62FA6"/>
    <w:rsid w:val="00C632FA"/>
    <w:rsid w:val="00C641C3"/>
    <w:rsid w:val="00C64597"/>
    <w:rsid w:val="00C64A50"/>
    <w:rsid w:val="00C64C46"/>
    <w:rsid w:val="00C64E5A"/>
    <w:rsid w:val="00C64E8D"/>
    <w:rsid w:val="00C651AB"/>
    <w:rsid w:val="00C652BE"/>
    <w:rsid w:val="00C65400"/>
    <w:rsid w:val="00C656DF"/>
    <w:rsid w:val="00C65C6D"/>
    <w:rsid w:val="00C65CD4"/>
    <w:rsid w:val="00C662FC"/>
    <w:rsid w:val="00C6686D"/>
    <w:rsid w:val="00C66EB1"/>
    <w:rsid w:val="00C671E5"/>
    <w:rsid w:val="00C67597"/>
    <w:rsid w:val="00C701DA"/>
    <w:rsid w:val="00C70CD2"/>
    <w:rsid w:val="00C70F53"/>
    <w:rsid w:val="00C71114"/>
    <w:rsid w:val="00C71F55"/>
    <w:rsid w:val="00C72FD5"/>
    <w:rsid w:val="00C738FB"/>
    <w:rsid w:val="00C73ECA"/>
    <w:rsid w:val="00C73F04"/>
    <w:rsid w:val="00C744D1"/>
    <w:rsid w:val="00C74C39"/>
    <w:rsid w:val="00C75549"/>
    <w:rsid w:val="00C75F8A"/>
    <w:rsid w:val="00C767E7"/>
    <w:rsid w:val="00C76BBB"/>
    <w:rsid w:val="00C76E8D"/>
    <w:rsid w:val="00C77443"/>
    <w:rsid w:val="00C77A03"/>
    <w:rsid w:val="00C77AD8"/>
    <w:rsid w:val="00C77CD7"/>
    <w:rsid w:val="00C80160"/>
    <w:rsid w:val="00C801F2"/>
    <w:rsid w:val="00C80F79"/>
    <w:rsid w:val="00C81629"/>
    <w:rsid w:val="00C818FA"/>
    <w:rsid w:val="00C81CDD"/>
    <w:rsid w:val="00C82B8F"/>
    <w:rsid w:val="00C82C38"/>
    <w:rsid w:val="00C82CCA"/>
    <w:rsid w:val="00C831D2"/>
    <w:rsid w:val="00C832FE"/>
    <w:rsid w:val="00C8356B"/>
    <w:rsid w:val="00C835AA"/>
    <w:rsid w:val="00C83627"/>
    <w:rsid w:val="00C848B9"/>
    <w:rsid w:val="00C84AD6"/>
    <w:rsid w:val="00C85330"/>
    <w:rsid w:val="00C8534A"/>
    <w:rsid w:val="00C85603"/>
    <w:rsid w:val="00C85F28"/>
    <w:rsid w:val="00C86110"/>
    <w:rsid w:val="00C864BC"/>
    <w:rsid w:val="00C8652A"/>
    <w:rsid w:val="00C86A83"/>
    <w:rsid w:val="00C87549"/>
    <w:rsid w:val="00C8764E"/>
    <w:rsid w:val="00C87757"/>
    <w:rsid w:val="00C87762"/>
    <w:rsid w:val="00C87E0F"/>
    <w:rsid w:val="00C87E55"/>
    <w:rsid w:val="00C9028C"/>
    <w:rsid w:val="00C90566"/>
    <w:rsid w:val="00C907EA"/>
    <w:rsid w:val="00C90918"/>
    <w:rsid w:val="00C91218"/>
    <w:rsid w:val="00C91C1F"/>
    <w:rsid w:val="00C91F4E"/>
    <w:rsid w:val="00C920FE"/>
    <w:rsid w:val="00C93125"/>
    <w:rsid w:val="00C935E2"/>
    <w:rsid w:val="00C936DA"/>
    <w:rsid w:val="00C936FB"/>
    <w:rsid w:val="00C938DC"/>
    <w:rsid w:val="00C93BCD"/>
    <w:rsid w:val="00C93DAC"/>
    <w:rsid w:val="00C93F54"/>
    <w:rsid w:val="00C94193"/>
    <w:rsid w:val="00C95EF1"/>
    <w:rsid w:val="00C964C7"/>
    <w:rsid w:val="00C9656A"/>
    <w:rsid w:val="00C972ED"/>
    <w:rsid w:val="00C97429"/>
    <w:rsid w:val="00C975F6"/>
    <w:rsid w:val="00C978BA"/>
    <w:rsid w:val="00C97DB9"/>
    <w:rsid w:val="00C97EE0"/>
    <w:rsid w:val="00C97F71"/>
    <w:rsid w:val="00CA035D"/>
    <w:rsid w:val="00CA056A"/>
    <w:rsid w:val="00CA17A3"/>
    <w:rsid w:val="00CA1FFE"/>
    <w:rsid w:val="00CA3F47"/>
    <w:rsid w:val="00CA3F51"/>
    <w:rsid w:val="00CA42A6"/>
    <w:rsid w:val="00CA4552"/>
    <w:rsid w:val="00CA4607"/>
    <w:rsid w:val="00CA4651"/>
    <w:rsid w:val="00CA4A37"/>
    <w:rsid w:val="00CA56E7"/>
    <w:rsid w:val="00CA5B0A"/>
    <w:rsid w:val="00CA5F9A"/>
    <w:rsid w:val="00CA639A"/>
    <w:rsid w:val="00CA73CA"/>
    <w:rsid w:val="00CA7583"/>
    <w:rsid w:val="00CA77D0"/>
    <w:rsid w:val="00CB0377"/>
    <w:rsid w:val="00CB045D"/>
    <w:rsid w:val="00CB05BA"/>
    <w:rsid w:val="00CB0988"/>
    <w:rsid w:val="00CB1766"/>
    <w:rsid w:val="00CB1F12"/>
    <w:rsid w:val="00CB2341"/>
    <w:rsid w:val="00CB263B"/>
    <w:rsid w:val="00CB2F4C"/>
    <w:rsid w:val="00CB32B2"/>
    <w:rsid w:val="00CB38E5"/>
    <w:rsid w:val="00CB3B32"/>
    <w:rsid w:val="00CB4706"/>
    <w:rsid w:val="00CB47E9"/>
    <w:rsid w:val="00CB4942"/>
    <w:rsid w:val="00CB49C6"/>
    <w:rsid w:val="00CB4B3C"/>
    <w:rsid w:val="00CB5182"/>
    <w:rsid w:val="00CB56E0"/>
    <w:rsid w:val="00CB57DC"/>
    <w:rsid w:val="00CB61E7"/>
    <w:rsid w:val="00CB6957"/>
    <w:rsid w:val="00CB6E4F"/>
    <w:rsid w:val="00CB75F8"/>
    <w:rsid w:val="00CC038B"/>
    <w:rsid w:val="00CC0C52"/>
    <w:rsid w:val="00CC1AC7"/>
    <w:rsid w:val="00CC1FEB"/>
    <w:rsid w:val="00CC2108"/>
    <w:rsid w:val="00CC265B"/>
    <w:rsid w:val="00CC29C0"/>
    <w:rsid w:val="00CC2B8A"/>
    <w:rsid w:val="00CC2B95"/>
    <w:rsid w:val="00CC2CDD"/>
    <w:rsid w:val="00CC2F62"/>
    <w:rsid w:val="00CC3021"/>
    <w:rsid w:val="00CC33DD"/>
    <w:rsid w:val="00CC3A4C"/>
    <w:rsid w:val="00CC3E4B"/>
    <w:rsid w:val="00CC3F86"/>
    <w:rsid w:val="00CC403A"/>
    <w:rsid w:val="00CC4071"/>
    <w:rsid w:val="00CC42E0"/>
    <w:rsid w:val="00CC5255"/>
    <w:rsid w:val="00CC54A5"/>
    <w:rsid w:val="00CC56A0"/>
    <w:rsid w:val="00CC5C46"/>
    <w:rsid w:val="00CC5C7B"/>
    <w:rsid w:val="00CC5C9D"/>
    <w:rsid w:val="00CC5DCA"/>
    <w:rsid w:val="00CC5E6C"/>
    <w:rsid w:val="00CC633A"/>
    <w:rsid w:val="00CC6B10"/>
    <w:rsid w:val="00CC6CC5"/>
    <w:rsid w:val="00CC6D8B"/>
    <w:rsid w:val="00CC6EF2"/>
    <w:rsid w:val="00CC75F6"/>
    <w:rsid w:val="00CC7A77"/>
    <w:rsid w:val="00CD0071"/>
    <w:rsid w:val="00CD05A0"/>
    <w:rsid w:val="00CD06B5"/>
    <w:rsid w:val="00CD08BD"/>
    <w:rsid w:val="00CD0E95"/>
    <w:rsid w:val="00CD11BC"/>
    <w:rsid w:val="00CD13D9"/>
    <w:rsid w:val="00CD154B"/>
    <w:rsid w:val="00CD1B46"/>
    <w:rsid w:val="00CD1D44"/>
    <w:rsid w:val="00CD211A"/>
    <w:rsid w:val="00CD2165"/>
    <w:rsid w:val="00CD2243"/>
    <w:rsid w:val="00CD2511"/>
    <w:rsid w:val="00CD2A67"/>
    <w:rsid w:val="00CD367C"/>
    <w:rsid w:val="00CD39E9"/>
    <w:rsid w:val="00CD3BF7"/>
    <w:rsid w:val="00CD3E62"/>
    <w:rsid w:val="00CD3E65"/>
    <w:rsid w:val="00CD3F03"/>
    <w:rsid w:val="00CD402C"/>
    <w:rsid w:val="00CD411C"/>
    <w:rsid w:val="00CD4EF5"/>
    <w:rsid w:val="00CD4FF7"/>
    <w:rsid w:val="00CD59D3"/>
    <w:rsid w:val="00CD6472"/>
    <w:rsid w:val="00CD65D6"/>
    <w:rsid w:val="00CD689D"/>
    <w:rsid w:val="00CD69DD"/>
    <w:rsid w:val="00CD6BA0"/>
    <w:rsid w:val="00CD6BA9"/>
    <w:rsid w:val="00CD7377"/>
    <w:rsid w:val="00CD7850"/>
    <w:rsid w:val="00CD7ABA"/>
    <w:rsid w:val="00CE045C"/>
    <w:rsid w:val="00CE0BF2"/>
    <w:rsid w:val="00CE0C8C"/>
    <w:rsid w:val="00CE15AA"/>
    <w:rsid w:val="00CE1786"/>
    <w:rsid w:val="00CE1F27"/>
    <w:rsid w:val="00CE28C2"/>
    <w:rsid w:val="00CE2955"/>
    <w:rsid w:val="00CE2B3F"/>
    <w:rsid w:val="00CE2DAB"/>
    <w:rsid w:val="00CE3382"/>
    <w:rsid w:val="00CE3742"/>
    <w:rsid w:val="00CE3E7B"/>
    <w:rsid w:val="00CE45C6"/>
    <w:rsid w:val="00CE479A"/>
    <w:rsid w:val="00CE4A3F"/>
    <w:rsid w:val="00CE4B67"/>
    <w:rsid w:val="00CE503F"/>
    <w:rsid w:val="00CE5E7C"/>
    <w:rsid w:val="00CE669D"/>
    <w:rsid w:val="00CE6FA6"/>
    <w:rsid w:val="00CE729E"/>
    <w:rsid w:val="00CE7391"/>
    <w:rsid w:val="00CE75DA"/>
    <w:rsid w:val="00CE7645"/>
    <w:rsid w:val="00CE7AC1"/>
    <w:rsid w:val="00CE7DD9"/>
    <w:rsid w:val="00CE7EBB"/>
    <w:rsid w:val="00CF05F0"/>
    <w:rsid w:val="00CF0616"/>
    <w:rsid w:val="00CF0AFA"/>
    <w:rsid w:val="00CF0E66"/>
    <w:rsid w:val="00CF0E6C"/>
    <w:rsid w:val="00CF0F6E"/>
    <w:rsid w:val="00CF1055"/>
    <w:rsid w:val="00CF236D"/>
    <w:rsid w:val="00CF2496"/>
    <w:rsid w:val="00CF257E"/>
    <w:rsid w:val="00CF2731"/>
    <w:rsid w:val="00CF279D"/>
    <w:rsid w:val="00CF2890"/>
    <w:rsid w:val="00CF2B72"/>
    <w:rsid w:val="00CF30E3"/>
    <w:rsid w:val="00CF3E1A"/>
    <w:rsid w:val="00CF4138"/>
    <w:rsid w:val="00CF4330"/>
    <w:rsid w:val="00CF5428"/>
    <w:rsid w:val="00CF5451"/>
    <w:rsid w:val="00CF5C25"/>
    <w:rsid w:val="00CF6617"/>
    <w:rsid w:val="00CF6E4A"/>
    <w:rsid w:val="00CF6ECD"/>
    <w:rsid w:val="00CF7DD5"/>
    <w:rsid w:val="00CF7E80"/>
    <w:rsid w:val="00D00179"/>
    <w:rsid w:val="00D0019F"/>
    <w:rsid w:val="00D00343"/>
    <w:rsid w:val="00D00861"/>
    <w:rsid w:val="00D00877"/>
    <w:rsid w:val="00D014F6"/>
    <w:rsid w:val="00D01B9C"/>
    <w:rsid w:val="00D01C88"/>
    <w:rsid w:val="00D02042"/>
    <w:rsid w:val="00D028C2"/>
    <w:rsid w:val="00D02A14"/>
    <w:rsid w:val="00D03517"/>
    <w:rsid w:val="00D03637"/>
    <w:rsid w:val="00D03A35"/>
    <w:rsid w:val="00D03F1C"/>
    <w:rsid w:val="00D043DD"/>
    <w:rsid w:val="00D04614"/>
    <w:rsid w:val="00D04819"/>
    <w:rsid w:val="00D04C59"/>
    <w:rsid w:val="00D04C89"/>
    <w:rsid w:val="00D0521A"/>
    <w:rsid w:val="00D057FE"/>
    <w:rsid w:val="00D059B1"/>
    <w:rsid w:val="00D05ACA"/>
    <w:rsid w:val="00D05C19"/>
    <w:rsid w:val="00D06061"/>
    <w:rsid w:val="00D06724"/>
    <w:rsid w:val="00D06921"/>
    <w:rsid w:val="00D06B4B"/>
    <w:rsid w:val="00D07092"/>
    <w:rsid w:val="00D07557"/>
    <w:rsid w:val="00D07E22"/>
    <w:rsid w:val="00D10452"/>
    <w:rsid w:val="00D10A82"/>
    <w:rsid w:val="00D10BDE"/>
    <w:rsid w:val="00D10C53"/>
    <w:rsid w:val="00D11781"/>
    <w:rsid w:val="00D118E0"/>
    <w:rsid w:val="00D120AF"/>
    <w:rsid w:val="00D120FA"/>
    <w:rsid w:val="00D13287"/>
    <w:rsid w:val="00D13822"/>
    <w:rsid w:val="00D13BA0"/>
    <w:rsid w:val="00D144E5"/>
    <w:rsid w:val="00D145F5"/>
    <w:rsid w:val="00D14B06"/>
    <w:rsid w:val="00D14C88"/>
    <w:rsid w:val="00D14FA5"/>
    <w:rsid w:val="00D14FC9"/>
    <w:rsid w:val="00D1504D"/>
    <w:rsid w:val="00D15192"/>
    <w:rsid w:val="00D151F6"/>
    <w:rsid w:val="00D15338"/>
    <w:rsid w:val="00D15D8A"/>
    <w:rsid w:val="00D15E7C"/>
    <w:rsid w:val="00D1614E"/>
    <w:rsid w:val="00D16308"/>
    <w:rsid w:val="00D1631F"/>
    <w:rsid w:val="00D16494"/>
    <w:rsid w:val="00D164AF"/>
    <w:rsid w:val="00D1666D"/>
    <w:rsid w:val="00D168DD"/>
    <w:rsid w:val="00D16AF8"/>
    <w:rsid w:val="00D17085"/>
    <w:rsid w:val="00D172D2"/>
    <w:rsid w:val="00D20329"/>
    <w:rsid w:val="00D20819"/>
    <w:rsid w:val="00D20C67"/>
    <w:rsid w:val="00D20DED"/>
    <w:rsid w:val="00D21094"/>
    <w:rsid w:val="00D2117A"/>
    <w:rsid w:val="00D219B1"/>
    <w:rsid w:val="00D21C56"/>
    <w:rsid w:val="00D225BB"/>
    <w:rsid w:val="00D226FF"/>
    <w:rsid w:val="00D22E7C"/>
    <w:rsid w:val="00D22F61"/>
    <w:rsid w:val="00D2324C"/>
    <w:rsid w:val="00D23C19"/>
    <w:rsid w:val="00D23F39"/>
    <w:rsid w:val="00D243FE"/>
    <w:rsid w:val="00D24463"/>
    <w:rsid w:val="00D246C2"/>
    <w:rsid w:val="00D249E1"/>
    <w:rsid w:val="00D24BAC"/>
    <w:rsid w:val="00D24C1E"/>
    <w:rsid w:val="00D24D99"/>
    <w:rsid w:val="00D24FA1"/>
    <w:rsid w:val="00D25746"/>
    <w:rsid w:val="00D25A88"/>
    <w:rsid w:val="00D25B55"/>
    <w:rsid w:val="00D264B4"/>
    <w:rsid w:val="00D26BE7"/>
    <w:rsid w:val="00D2741E"/>
    <w:rsid w:val="00D27967"/>
    <w:rsid w:val="00D27C2D"/>
    <w:rsid w:val="00D27FAA"/>
    <w:rsid w:val="00D3029C"/>
    <w:rsid w:val="00D304A4"/>
    <w:rsid w:val="00D30E9E"/>
    <w:rsid w:val="00D31547"/>
    <w:rsid w:val="00D3169E"/>
    <w:rsid w:val="00D31B6E"/>
    <w:rsid w:val="00D31CA3"/>
    <w:rsid w:val="00D323F0"/>
    <w:rsid w:val="00D327B7"/>
    <w:rsid w:val="00D32D05"/>
    <w:rsid w:val="00D32FD0"/>
    <w:rsid w:val="00D330A9"/>
    <w:rsid w:val="00D332E6"/>
    <w:rsid w:val="00D3357E"/>
    <w:rsid w:val="00D335B4"/>
    <w:rsid w:val="00D33AF9"/>
    <w:rsid w:val="00D3401F"/>
    <w:rsid w:val="00D344C6"/>
    <w:rsid w:val="00D345AA"/>
    <w:rsid w:val="00D34907"/>
    <w:rsid w:val="00D34A3E"/>
    <w:rsid w:val="00D34FA4"/>
    <w:rsid w:val="00D351CB"/>
    <w:rsid w:val="00D3545F"/>
    <w:rsid w:val="00D3603B"/>
    <w:rsid w:val="00D36C6C"/>
    <w:rsid w:val="00D36C99"/>
    <w:rsid w:val="00D36D1C"/>
    <w:rsid w:val="00D36E04"/>
    <w:rsid w:val="00D4058A"/>
    <w:rsid w:val="00D40B19"/>
    <w:rsid w:val="00D40FAD"/>
    <w:rsid w:val="00D4116B"/>
    <w:rsid w:val="00D412DF"/>
    <w:rsid w:val="00D41700"/>
    <w:rsid w:val="00D418AB"/>
    <w:rsid w:val="00D41BD4"/>
    <w:rsid w:val="00D41F47"/>
    <w:rsid w:val="00D41F80"/>
    <w:rsid w:val="00D42504"/>
    <w:rsid w:val="00D4267D"/>
    <w:rsid w:val="00D4282E"/>
    <w:rsid w:val="00D432AB"/>
    <w:rsid w:val="00D432F3"/>
    <w:rsid w:val="00D4347B"/>
    <w:rsid w:val="00D44241"/>
    <w:rsid w:val="00D448A7"/>
    <w:rsid w:val="00D44936"/>
    <w:rsid w:val="00D44D2F"/>
    <w:rsid w:val="00D44DF4"/>
    <w:rsid w:val="00D45EEC"/>
    <w:rsid w:val="00D4630E"/>
    <w:rsid w:val="00D47142"/>
    <w:rsid w:val="00D47195"/>
    <w:rsid w:val="00D47826"/>
    <w:rsid w:val="00D47829"/>
    <w:rsid w:val="00D47A11"/>
    <w:rsid w:val="00D47C75"/>
    <w:rsid w:val="00D47CD7"/>
    <w:rsid w:val="00D47F9B"/>
    <w:rsid w:val="00D500C4"/>
    <w:rsid w:val="00D5011E"/>
    <w:rsid w:val="00D504C9"/>
    <w:rsid w:val="00D5077E"/>
    <w:rsid w:val="00D508B1"/>
    <w:rsid w:val="00D509C3"/>
    <w:rsid w:val="00D50AD8"/>
    <w:rsid w:val="00D51127"/>
    <w:rsid w:val="00D513F7"/>
    <w:rsid w:val="00D514DC"/>
    <w:rsid w:val="00D5167D"/>
    <w:rsid w:val="00D517A1"/>
    <w:rsid w:val="00D51A43"/>
    <w:rsid w:val="00D51C61"/>
    <w:rsid w:val="00D51F6C"/>
    <w:rsid w:val="00D52050"/>
    <w:rsid w:val="00D52568"/>
    <w:rsid w:val="00D52C3E"/>
    <w:rsid w:val="00D52CAA"/>
    <w:rsid w:val="00D52EBB"/>
    <w:rsid w:val="00D530A8"/>
    <w:rsid w:val="00D5320F"/>
    <w:rsid w:val="00D5341F"/>
    <w:rsid w:val="00D541F9"/>
    <w:rsid w:val="00D54368"/>
    <w:rsid w:val="00D54BCB"/>
    <w:rsid w:val="00D55895"/>
    <w:rsid w:val="00D55C89"/>
    <w:rsid w:val="00D55E2F"/>
    <w:rsid w:val="00D55E30"/>
    <w:rsid w:val="00D55F93"/>
    <w:rsid w:val="00D562B0"/>
    <w:rsid w:val="00D56D3D"/>
    <w:rsid w:val="00D5777C"/>
    <w:rsid w:val="00D57A1A"/>
    <w:rsid w:val="00D57AA9"/>
    <w:rsid w:val="00D57E55"/>
    <w:rsid w:val="00D57ED7"/>
    <w:rsid w:val="00D60018"/>
    <w:rsid w:val="00D601D0"/>
    <w:rsid w:val="00D60429"/>
    <w:rsid w:val="00D604AB"/>
    <w:rsid w:val="00D6070F"/>
    <w:rsid w:val="00D60836"/>
    <w:rsid w:val="00D60CA3"/>
    <w:rsid w:val="00D619DA"/>
    <w:rsid w:val="00D61F7B"/>
    <w:rsid w:val="00D623B9"/>
    <w:rsid w:val="00D623EE"/>
    <w:rsid w:val="00D625AC"/>
    <w:rsid w:val="00D62ADB"/>
    <w:rsid w:val="00D62C6D"/>
    <w:rsid w:val="00D62F54"/>
    <w:rsid w:val="00D62FBE"/>
    <w:rsid w:val="00D63CE1"/>
    <w:rsid w:val="00D63EC8"/>
    <w:rsid w:val="00D646AD"/>
    <w:rsid w:val="00D64A8A"/>
    <w:rsid w:val="00D65819"/>
    <w:rsid w:val="00D65DFC"/>
    <w:rsid w:val="00D65F7D"/>
    <w:rsid w:val="00D6609F"/>
    <w:rsid w:val="00D6706A"/>
    <w:rsid w:val="00D6729C"/>
    <w:rsid w:val="00D70069"/>
    <w:rsid w:val="00D7020F"/>
    <w:rsid w:val="00D7078C"/>
    <w:rsid w:val="00D7093B"/>
    <w:rsid w:val="00D70DD8"/>
    <w:rsid w:val="00D71359"/>
    <w:rsid w:val="00D717E6"/>
    <w:rsid w:val="00D71891"/>
    <w:rsid w:val="00D726AB"/>
    <w:rsid w:val="00D7275C"/>
    <w:rsid w:val="00D72C98"/>
    <w:rsid w:val="00D731A3"/>
    <w:rsid w:val="00D731D7"/>
    <w:rsid w:val="00D737E2"/>
    <w:rsid w:val="00D73FCD"/>
    <w:rsid w:val="00D7410B"/>
    <w:rsid w:val="00D74168"/>
    <w:rsid w:val="00D7444A"/>
    <w:rsid w:val="00D7453E"/>
    <w:rsid w:val="00D746FD"/>
    <w:rsid w:val="00D748A8"/>
    <w:rsid w:val="00D749BC"/>
    <w:rsid w:val="00D74E7B"/>
    <w:rsid w:val="00D75376"/>
    <w:rsid w:val="00D7538B"/>
    <w:rsid w:val="00D7557A"/>
    <w:rsid w:val="00D75784"/>
    <w:rsid w:val="00D75BFE"/>
    <w:rsid w:val="00D75C3D"/>
    <w:rsid w:val="00D75CC2"/>
    <w:rsid w:val="00D75DD4"/>
    <w:rsid w:val="00D762AA"/>
    <w:rsid w:val="00D76D1A"/>
    <w:rsid w:val="00D76FC0"/>
    <w:rsid w:val="00D7720E"/>
    <w:rsid w:val="00D77842"/>
    <w:rsid w:val="00D77B45"/>
    <w:rsid w:val="00D80443"/>
    <w:rsid w:val="00D80E28"/>
    <w:rsid w:val="00D81072"/>
    <w:rsid w:val="00D81906"/>
    <w:rsid w:val="00D819CA"/>
    <w:rsid w:val="00D82183"/>
    <w:rsid w:val="00D828EA"/>
    <w:rsid w:val="00D82B01"/>
    <w:rsid w:val="00D82DE4"/>
    <w:rsid w:val="00D8359B"/>
    <w:rsid w:val="00D837D2"/>
    <w:rsid w:val="00D84EFE"/>
    <w:rsid w:val="00D852DA"/>
    <w:rsid w:val="00D853B3"/>
    <w:rsid w:val="00D85BC7"/>
    <w:rsid w:val="00D8672F"/>
    <w:rsid w:val="00D86B5F"/>
    <w:rsid w:val="00D86FBF"/>
    <w:rsid w:val="00D872FB"/>
    <w:rsid w:val="00D874DC"/>
    <w:rsid w:val="00D87913"/>
    <w:rsid w:val="00D879CA"/>
    <w:rsid w:val="00D87CDF"/>
    <w:rsid w:val="00D904F3"/>
    <w:rsid w:val="00D908E9"/>
    <w:rsid w:val="00D90EF8"/>
    <w:rsid w:val="00D9156C"/>
    <w:rsid w:val="00D9175D"/>
    <w:rsid w:val="00D91E01"/>
    <w:rsid w:val="00D92400"/>
    <w:rsid w:val="00D92497"/>
    <w:rsid w:val="00D92B53"/>
    <w:rsid w:val="00D92F2F"/>
    <w:rsid w:val="00D93839"/>
    <w:rsid w:val="00D9398F"/>
    <w:rsid w:val="00D93C6E"/>
    <w:rsid w:val="00D93F5D"/>
    <w:rsid w:val="00D941E5"/>
    <w:rsid w:val="00D9444A"/>
    <w:rsid w:val="00D94452"/>
    <w:rsid w:val="00D95374"/>
    <w:rsid w:val="00D956A7"/>
    <w:rsid w:val="00D95A9F"/>
    <w:rsid w:val="00D95FEF"/>
    <w:rsid w:val="00D96098"/>
    <w:rsid w:val="00D96140"/>
    <w:rsid w:val="00D963CC"/>
    <w:rsid w:val="00D96C02"/>
    <w:rsid w:val="00D96C7A"/>
    <w:rsid w:val="00D96E24"/>
    <w:rsid w:val="00D96F1A"/>
    <w:rsid w:val="00D974B4"/>
    <w:rsid w:val="00D97BC2"/>
    <w:rsid w:val="00D97C74"/>
    <w:rsid w:val="00D97CF4"/>
    <w:rsid w:val="00D97F18"/>
    <w:rsid w:val="00DA0034"/>
    <w:rsid w:val="00DA02E9"/>
    <w:rsid w:val="00DA09E0"/>
    <w:rsid w:val="00DA0A4B"/>
    <w:rsid w:val="00DA0D5F"/>
    <w:rsid w:val="00DA14FE"/>
    <w:rsid w:val="00DA16BE"/>
    <w:rsid w:val="00DA1E85"/>
    <w:rsid w:val="00DA21BF"/>
    <w:rsid w:val="00DA220A"/>
    <w:rsid w:val="00DA34B2"/>
    <w:rsid w:val="00DA375B"/>
    <w:rsid w:val="00DA3854"/>
    <w:rsid w:val="00DA3FA2"/>
    <w:rsid w:val="00DA4140"/>
    <w:rsid w:val="00DA4151"/>
    <w:rsid w:val="00DA459D"/>
    <w:rsid w:val="00DA50C7"/>
    <w:rsid w:val="00DA5265"/>
    <w:rsid w:val="00DA554F"/>
    <w:rsid w:val="00DA5731"/>
    <w:rsid w:val="00DA5A27"/>
    <w:rsid w:val="00DA5DA0"/>
    <w:rsid w:val="00DA5DD6"/>
    <w:rsid w:val="00DA6264"/>
    <w:rsid w:val="00DA65A9"/>
    <w:rsid w:val="00DA6BA8"/>
    <w:rsid w:val="00DA7F1F"/>
    <w:rsid w:val="00DB0C22"/>
    <w:rsid w:val="00DB0ED0"/>
    <w:rsid w:val="00DB0EE9"/>
    <w:rsid w:val="00DB1322"/>
    <w:rsid w:val="00DB1881"/>
    <w:rsid w:val="00DB1997"/>
    <w:rsid w:val="00DB1A7D"/>
    <w:rsid w:val="00DB1CC1"/>
    <w:rsid w:val="00DB2665"/>
    <w:rsid w:val="00DB2821"/>
    <w:rsid w:val="00DB28B6"/>
    <w:rsid w:val="00DB2AC8"/>
    <w:rsid w:val="00DB30D0"/>
    <w:rsid w:val="00DB3274"/>
    <w:rsid w:val="00DB3349"/>
    <w:rsid w:val="00DB3531"/>
    <w:rsid w:val="00DB3691"/>
    <w:rsid w:val="00DB372D"/>
    <w:rsid w:val="00DB378D"/>
    <w:rsid w:val="00DB3D45"/>
    <w:rsid w:val="00DB4367"/>
    <w:rsid w:val="00DB44F6"/>
    <w:rsid w:val="00DB4532"/>
    <w:rsid w:val="00DB4551"/>
    <w:rsid w:val="00DB490E"/>
    <w:rsid w:val="00DB4B94"/>
    <w:rsid w:val="00DB4E76"/>
    <w:rsid w:val="00DB54EE"/>
    <w:rsid w:val="00DB57DF"/>
    <w:rsid w:val="00DB5B0F"/>
    <w:rsid w:val="00DB657F"/>
    <w:rsid w:val="00DB69ED"/>
    <w:rsid w:val="00DB6ADA"/>
    <w:rsid w:val="00DB6D8B"/>
    <w:rsid w:val="00DB6D93"/>
    <w:rsid w:val="00DB6FE9"/>
    <w:rsid w:val="00DB72D7"/>
    <w:rsid w:val="00DB7CC0"/>
    <w:rsid w:val="00DB7E69"/>
    <w:rsid w:val="00DC001C"/>
    <w:rsid w:val="00DC04B4"/>
    <w:rsid w:val="00DC0E18"/>
    <w:rsid w:val="00DC10B0"/>
    <w:rsid w:val="00DC1D97"/>
    <w:rsid w:val="00DC25A0"/>
    <w:rsid w:val="00DC2828"/>
    <w:rsid w:val="00DC2A47"/>
    <w:rsid w:val="00DC2E12"/>
    <w:rsid w:val="00DC3112"/>
    <w:rsid w:val="00DC3151"/>
    <w:rsid w:val="00DC372D"/>
    <w:rsid w:val="00DC3BB2"/>
    <w:rsid w:val="00DC4036"/>
    <w:rsid w:val="00DC4718"/>
    <w:rsid w:val="00DC565C"/>
    <w:rsid w:val="00DC66D2"/>
    <w:rsid w:val="00DC6D40"/>
    <w:rsid w:val="00DC6E43"/>
    <w:rsid w:val="00DC6ED0"/>
    <w:rsid w:val="00DC7028"/>
    <w:rsid w:val="00DC793F"/>
    <w:rsid w:val="00DC7DD5"/>
    <w:rsid w:val="00DD0689"/>
    <w:rsid w:val="00DD0C5C"/>
    <w:rsid w:val="00DD0F17"/>
    <w:rsid w:val="00DD1040"/>
    <w:rsid w:val="00DD11A9"/>
    <w:rsid w:val="00DD12DE"/>
    <w:rsid w:val="00DD1354"/>
    <w:rsid w:val="00DD13EE"/>
    <w:rsid w:val="00DD16EC"/>
    <w:rsid w:val="00DD1BB8"/>
    <w:rsid w:val="00DD1D2B"/>
    <w:rsid w:val="00DD21F9"/>
    <w:rsid w:val="00DD254A"/>
    <w:rsid w:val="00DD2564"/>
    <w:rsid w:val="00DD26FF"/>
    <w:rsid w:val="00DD273C"/>
    <w:rsid w:val="00DD2A41"/>
    <w:rsid w:val="00DD2AC0"/>
    <w:rsid w:val="00DD2B63"/>
    <w:rsid w:val="00DD311C"/>
    <w:rsid w:val="00DD3834"/>
    <w:rsid w:val="00DD3A56"/>
    <w:rsid w:val="00DD3E0E"/>
    <w:rsid w:val="00DD3FC2"/>
    <w:rsid w:val="00DD42E8"/>
    <w:rsid w:val="00DD4BE3"/>
    <w:rsid w:val="00DD4DC1"/>
    <w:rsid w:val="00DD55C6"/>
    <w:rsid w:val="00DD572E"/>
    <w:rsid w:val="00DD610C"/>
    <w:rsid w:val="00DD619F"/>
    <w:rsid w:val="00DD67B4"/>
    <w:rsid w:val="00DD6BF1"/>
    <w:rsid w:val="00DD6FE6"/>
    <w:rsid w:val="00DD713C"/>
    <w:rsid w:val="00DD75CB"/>
    <w:rsid w:val="00DD7E2B"/>
    <w:rsid w:val="00DE0951"/>
    <w:rsid w:val="00DE0986"/>
    <w:rsid w:val="00DE106A"/>
    <w:rsid w:val="00DE13A2"/>
    <w:rsid w:val="00DE1D6C"/>
    <w:rsid w:val="00DE1DCD"/>
    <w:rsid w:val="00DE26CD"/>
    <w:rsid w:val="00DE285E"/>
    <w:rsid w:val="00DE2D03"/>
    <w:rsid w:val="00DE2FB7"/>
    <w:rsid w:val="00DE391A"/>
    <w:rsid w:val="00DE465F"/>
    <w:rsid w:val="00DE474C"/>
    <w:rsid w:val="00DE4E2A"/>
    <w:rsid w:val="00DE5242"/>
    <w:rsid w:val="00DE5324"/>
    <w:rsid w:val="00DE56D0"/>
    <w:rsid w:val="00DE5920"/>
    <w:rsid w:val="00DE5D29"/>
    <w:rsid w:val="00DE6F6E"/>
    <w:rsid w:val="00DE6FFD"/>
    <w:rsid w:val="00DE78A3"/>
    <w:rsid w:val="00DE7CC4"/>
    <w:rsid w:val="00DF0141"/>
    <w:rsid w:val="00DF02C0"/>
    <w:rsid w:val="00DF0708"/>
    <w:rsid w:val="00DF0D0C"/>
    <w:rsid w:val="00DF176C"/>
    <w:rsid w:val="00DF187C"/>
    <w:rsid w:val="00DF2417"/>
    <w:rsid w:val="00DF2629"/>
    <w:rsid w:val="00DF2836"/>
    <w:rsid w:val="00DF2D18"/>
    <w:rsid w:val="00DF2FE0"/>
    <w:rsid w:val="00DF3138"/>
    <w:rsid w:val="00DF36AE"/>
    <w:rsid w:val="00DF3CDE"/>
    <w:rsid w:val="00DF40C9"/>
    <w:rsid w:val="00DF4415"/>
    <w:rsid w:val="00DF45C2"/>
    <w:rsid w:val="00DF51F0"/>
    <w:rsid w:val="00DF528D"/>
    <w:rsid w:val="00DF528E"/>
    <w:rsid w:val="00DF55B1"/>
    <w:rsid w:val="00DF5A56"/>
    <w:rsid w:val="00DF66D6"/>
    <w:rsid w:val="00DF6797"/>
    <w:rsid w:val="00DF6F3C"/>
    <w:rsid w:val="00DF766A"/>
    <w:rsid w:val="00DF77E3"/>
    <w:rsid w:val="00DF7EE3"/>
    <w:rsid w:val="00E00053"/>
    <w:rsid w:val="00E0015A"/>
    <w:rsid w:val="00E00615"/>
    <w:rsid w:val="00E00705"/>
    <w:rsid w:val="00E008A4"/>
    <w:rsid w:val="00E0143A"/>
    <w:rsid w:val="00E01547"/>
    <w:rsid w:val="00E018D6"/>
    <w:rsid w:val="00E01D2C"/>
    <w:rsid w:val="00E01FD8"/>
    <w:rsid w:val="00E029F1"/>
    <w:rsid w:val="00E02DB5"/>
    <w:rsid w:val="00E031A9"/>
    <w:rsid w:val="00E03865"/>
    <w:rsid w:val="00E03B85"/>
    <w:rsid w:val="00E03D50"/>
    <w:rsid w:val="00E03EAB"/>
    <w:rsid w:val="00E040E6"/>
    <w:rsid w:val="00E04170"/>
    <w:rsid w:val="00E04656"/>
    <w:rsid w:val="00E0476C"/>
    <w:rsid w:val="00E047DB"/>
    <w:rsid w:val="00E04F18"/>
    <w:rsid w:val="00E051E4"/>
    <w:rsid w:val="00E0552D"/>
    <w:rsid w:val="00E0599D"/>
    <w:rsid w:val="00E05B96"/>
    <w:rsid w:val="00E05EA8"/>
    <w:rsid w:val="00E07310"/>
    <w:rsid w:val="00E07968"/>
    <w:rsid w:val="00E07F16"/>
    <w:rsid w:val="00E10150"/>
    <w:rsid w:val="00E102D5"/>
    <w:rsid w:val="00E1038C"/>
    <w:rsid w:val="00E106CA"/>
    <w:rsid w:val="00E10976"/>
    <w:rsid w:val="00E10982"/>
    <w:rsid w:val="00E10D5A"/>
    <w:rsid w:val="00E11033"/>
    <w:rsid w:val="00E11060"/>
    <w:rsid w:val="00E11103"/>
    <w:rsid w:val="00E1199F"/>
    <w:rsid w:val="00E1244E"/>
    <w:rsid w:val="00E125F7"/>
    <w:rsid w:val="00E127C8"/>
    <w:rsid w:val="00E12E6E"/>
    <w:rsid w:val="00E1302C"/>
    <w:rsid w:val="00E13056"/>
    <w:rsid w:val="00E130E0"/>
    <w:rsid w:val="00E1355F"/>
    <w:rsid w:val="00E136BB"/>
    <w:rsid w:val="00E137EF"/>
    <w:rsid w:val="00E13BA9"/>
    <w:rsid w:val="00E1412A"/>
    <w:rsid w:val="00E1418D"/>
    <w:rsid w:val="00E14873"/>
    <w:rsid w:val="00E14D56"/>
    <w:rsid w:val="00E151C5"/>
    <w:rsid w:val="00E153F5"/>
    <w:rsid w:val="00E1600F"/>
    <w:rsid w:val="00E161D0"/>
    <w:rsid w:val="00E16308"/>
    <w:rsid w:val="00E16375"/>
    <w:rsid w:val="00E16ABA"/>
    <w:rsid w:val="00E16BAB"/>
    <w:rsid w:val="00E16D1A"/>
    <w:rsid w:val="00E16F9A"/>
    <w:rsid w:val="00E16FF2"/>
    <w:rsid w:val="00E172D1"/>
    <w:rsid w:val="00E174DB"/>
    <w:rsid w:val="00E17D6A"/>
    <w:rsid w:val="00E17EB7"/>
    <w:rsid w:val="00E20815"/>
    <w:rsid w:val="00E20E1C"/>
    <w:rsid w:val="00E20EFA"/>
    <w:rsid w:val="00E21558"/>
    <w:rsid w:val="00E21DA8"/>
    <w:rsid w:val="00E21F41"/>
    <w:rsid w:val="00E22105"/>
    <w:rsid w:val="00E22CDB"/>
    <w:rsid w:val="00E22DE6"/>
    <w:rsid w:val="00E22EF3"/>
    <w:rsid w:val="00E2343D"/>
    <w:rsid w:val="00E23A27"/>
    <w:rsid w:val="00E23C69"/>
    <w:rsid w:val="00E23E1A"/>
    <w:rsid w:val="00E23E71"/>
    <w:rsid w:val="00E244AE"/>
    <w:rsid w:val="00E246BD"/>
    <w:rsid w:val="00E248B5"/>
    <w:rsid w:val="00E24F87"/>
    <w:rsid w:val="00E257F3"/>
    <w:rsid w:val="00E26606"/>
    <w:rsid w:val="00E26B0E"/>
    <w:rsid w:val="00E26CE0"/>
    <w:rsid w:val="00E26F81"/>
    <w:rsid w:val="00E26FD9"/>
    <w:rsid w:val="00E27138"/>
    <w:rsid w:val="00E2719F"/>
    <w:rsid w:val="00E272F1"/>
    <w:rsid w:val="00E27A87"/>
    <w:rsid w:val="00E27C6C"/>
    <w:rsid w:val="00E27C91"/>
    <w:rsid w:val="00E27D35"/>
    <w:rsid w:val="00E27FED"/>
    <w:rsid w:val="00E30459"/>
    <w:rsid w:val="00E3049D"/>
    <w:rsid w:val="00E30EE8"/>
    <w:rsid w:val="00E3186E"/>
    <w:rsid w:val="00E31B5D"/>
    <w:rsid w:val="00E31BA9"/>
    <w:rsid w:val="00E32260"/>
    <w:rsid w:val="00E32692"/>
    <w:rsid w:val="00E3269C"/>
    <w:rsid w:val="00E32902"/>
    <w:rsid w:val="00E329DD"/>
    <w:rsid w:val="00E32E7E"/>
    <w:rsid w:val="00E3330C"/>
    <w:rsid w:val="00E333E2"/>
    <w:rsid w:val="00E3341D"/>
    <w:rsid w:val="00E3346B"/>
    <w:rsid w:val="00E33E24"/>
    <w:rsid w:val="00E33F72"/>
    <w:rsid w:val="00E3456B"/>
    <w:rsid w:val="00E347C8"/>
    <w:rsid w:val="00E34B05"/>
    <w:rsid w:val="00E34C62"/>
    <w:rsid w:val="00E34ED3"/>
    <w:rsid w:val="00E34F04"/>
    <w:rsid w:val="00E3506A"/>
    <w:rsid w:val="00E3517E"/>
    <w:rsid w:val="00E35464"/>
    <w:rsid w:val="00E35DCB"/>
    <w:rsid w:val="00E36807"/>
    <w:rsid w:val="00E3699C"/>
    <w:rsid w:val="00E36E5B"/>
    <w:rsid w:val="00E370DF"/>
    <w:rsid w:val="00E371B2"/>
    <w:rsid w:val="00E3741D"/>
    <w:rsid w:val="00E37983"/>
    <w:rsid w:val="00E37B25"/>
    <w:rsid w:val="00E403B8"/>
    <w:rsid w:val="00E40440"/>
    <w:rsid w:val="00E4045F"/>
    <w:rsid w:val="00E40A91"/>
    <w:rsid w:val="00E40F99"/>
    <w:rsid w:val="00E4100E"/>
    <w:rsid w:val="00E414A6"/>
    <w:rsid w:val="00E41C32"/>
    <w:rsid w:val="00E42CA6"/>
    <w:rsid w:val="00E43FDE"/>
    <w:rsid w:val="00E44942"/>
    <w:rsid w:val="00E44B88"/>
    <w:rsid w:val="00E44DB5"/>
    <w:rsid w:val="00E44FFD"/>
    <w:rsid w:val="00E451A4"/>
    <w:rsid w:val="00E45343"/>
    <w:rsid w:val="00E458CF"/>
    <w:rsid w:val="00E45918"/>
    <w:rsid w:val="00E465FD"/>
    <w:rsid w:val="00E469FB"/>
    <w:rsid w:val="00E4740D"/>
    <w:rsid w:val="00E5061A"/>
    <w:rsid w:val="00E50DBD"/>
    <w:rsid w:val="00E51B35"/>
    <w:rsid w:val="00E5260A"/>
    <w:rsid w:val="00E52981"/>
    <w:rsid w:val="00E529AA"/>
    <w:rsid w:val="00E52DC2"/>
    <w:rsid w:val="00E537AE"/>
    <w:rsid w:val="00E53A36"/>
    <w:rsid w:val="00E53A4C"/>
    <w:rsid w:val="00E53BAD"/>
    <w:rsid w:val="00E53F87"/>
    <w:rsid w:val="00E543AA"/>
    <w:rsid w:val="00E543CA"/>
    <w:rsid w:val="00E5451E"/>
    <w:rsid w:val="00E549E5"/>
    <w:rsid w:val="00E54EEC"/>
    <w:rsid w:val="00E55054"/>
    <w:rsid w:val="00E5522E"/>
    <w:rsid w:val="00E55B50"/>
    <w:rsid w:val="00E55CB4"/>
    <w:rsid w:val="00E56253"/>
    <w:rsid w:val="00E56422"/>
    <w:rsid w:val="00E5669D"/>
    <w:rsid w:val="00E5673F"/>
    <w:rsid w:val="00E56C89"/>
    <w:rsid w:val="00E56FD0"/>
    <w:rsid w:val="00E57118"/>
    <w:rsid w:val="00E574F6"/>
    <w:rsid w:val="00E578C0"/>
    <w:rsid w:val="00E57977"/>
    <w:rsid w:val="00E579EE"/>
    <w:rsid w:val="00E57F97"/>
    <w:rsid w:val="00E6012E"/>
    <w:rsid w:val="00E60146"/>
    <w:rsid w:val="00E6019E"/>
    <w:rsid w:val="00E6038D"/>
    <w:rsid w:val="00E609BE"/>
    <w:rsid w:val="00E60AA1"/>
    <w:rsid w:val="00E60DA7"/>
    <w:rsid w:val="00E6162F"/>
    <w:rsid w:val="00E619B0"/>
    <w:rsid w:val="00E61F27"/>
    <w:rsid w:val="00E61F39"/>
    <w:rsid w:val="00E61F88"/>
    <w:rsid w:val="00E6249B"/>
    <w:rsid w:val="00E62536"/>
    <w:rsid w:val="00E62C8A"/>
    <w:rsid w:val="00E62EC9"/>
    <w:rsid w:val="00E62EE3"/>
    <w:rsid w:val="00E63135"/>
    <w:rsid w:val="00E63618"/>
    <w:rsid w:val="00E637A5"/>
    <w:rsid w:val="00E63949"/>
    <w:rsid w:val="00E63C1D"/>
    <w:rsid w:val="00E63F36"/>
    <w:rsid w:val="00E640F1"/>
    <w:rsid w:val="00E6475B"/>
    <w:rsid w:val="00E64C3E"/>
    <w:rsid w:val="00E65450"/>
    <w:rsid w:val="00E65A68"/>
    <w:rsid w:val="00E660A2"/>
    <w:rsid w:val="00E66424"/>
    <w:rsid w:val="00E667B8"/>
    <w:rsid w:val="00E6691E"/>
    <w:rsid w:val="00E66A21"/>
    <w:rsid w:val="00E66A3D"/>
    <w:rsid w:val="00E67DB7"/>
    <w:rsid w:val="00E67DE8"/>
    <w:rsid w:val="00E70535"/>
    <w:rsid w:val="00E707CD"/>
    <w:rsid w:val="00E709CB"/>
    <w:rsid w:val="00E71D0C"/>
    <w:rsid w:val="00E71D9D"/>
    <w:rsid w:val="00E729AF"/>
    <w:rsid w:val="00E72E59"/>
    <w:rsid w:val="00E7301E"/>
    <w:rsid w:val="00E7370F"/>
    <w:rsid w:val="00E7388E"/>
    <w:rsid w:val="00E739F7"/>
    <w:rsid w:val="00E73BFF"/>
    <w:rsid w:val="00E73D96"/>
    <w:rsid w:val="00E7411B"/>
    <w:rsid w:val="00E742F4"/>
    <w:rsid w:val="00E749B1"/>
    <w:rsid w:val="00E74CFE"/>
    <w:rsid w:val="00E75ACA"/>
    <w:rsid w:val="00E75ACB"/>
    <w:rsid w:val="00E7624E"/>
    <w:rsid w:val="00E76941"/>
    <w:rsid w:val="00E76D9C"/>
    <w:rsid w:val="00E7722D"/>
    <w:rsid w:val="00E77453"/>
    <w:rsid w:val="00E7787C"/>
    <w:rsid w:val="00E77D1C"/>
    <w:rsid w:val="00E80148"/>
    <w:rsid w:val="00E80289"/>
    <w:rsid w:val="00E803A5"/>
    <w:rsid w:val="00E81025"/>
    <w:rsid w:val="00E817F8"/>
    <w:rsid w:val="00E8187B"/>
    <w:rsid w:val="00E81948"/>
    <w:rsid w:val="00E81D10"/>
    <w:rsid w:val="00E820C1"/>
    <w:rsid w:val="00E831E1"/>
    <w:rsid w:val="00E83384"/>
    <w:rsid w:val="00E83472"/>
    <w:rsid w:val="00E83AED"/>
    <w:rsid w:val="00E83EEA"/>
    <w:rsid w:val="00E841F8"/>
    <w:rsid w:val="00E84BFE"/>
    <w:rsid w:val="00E85069"/>
    <w:rsid w:val="00E857A4"/>
    <w:rsid w:val="00E8599B"/>
    <w:rsid w:val="00E859B9"/>
    <w:rsid w:val="00E85DA1"/>
    <w:rsid w:val="00E86195"/>
    <w:rsid w:val="00E86BE8"/>
    <w:rsid w:val="00E86C97"/>
    <w:rsid w:val="00E870FD"/>
    <w:rsid w:val="00E87826"/>
    <w:rsid w:val="00E90171"/>
    <w:rsid w:val="00E903EE"/>
    <w:rsid w:val="00E907F6"/>
    <w:rsid w:val="00E90A20"/>
    <w:rsid w:val="00E915E3"/>
    <w:rsid w:val="00E91625"/>
    <w:rsid w:val="00E9184E"/>
    <w:rsid w:val="00E9265F"/>
    <w:rsid w:val="00E92C48"/>
    <w:rsid w:val="00E93082"/>
    <w:rsid w:val="00E934E6"/>
    <w:rsid w:val="00E936C6"/>
    <w:rsid w:val="00E93D26"/>
    <w:rsid w:val="00E94079"/>
    <w:rsid w:val="00E948B1"/>
    <w:rsid w:val="00E94B47"/>
    <w:rsid w:val="00E953BF"/>
    <w:rsid w:val="00E95BC5"/>
    <w:rsid w:val="00E96D13"/>
    <w:rsid w:val="00E96EAC"/>
    <w:rsid w:val="00E974F7"/>
    <w:rsid w:val="00E97863"/>
    <w:rsid w:val="00E978FC"/>
    <w:rsid w:val="00E97E40"/>
    <w:rsid w:val="00EA074A"/>
    <w:rsid w:val="00EA0B54"/>
    <w:rsid w:val="00EA0C37"/>
    <w:rsid w:val="00EA0F1A"/>
    <w:rsid w:val="00EA10CE"/>
    <w:rsid w:val="00EA1337"/>
    <w:rsid w:val="00EA1774"/>
    <w:rsid w:val="00EA19B9"/>
    <w:rsid w:val="00EA1BF3"/>
    <w:rsid w:val="00EA20FE"/>
    <w:rsid w:val="00EA24FA"/>
    <w:rsid w:val="00EA262B"/>
    <w:rsid w:val="00EA26C0"/>
    <w:rsid w:val="00EA284B"/>
    <w:rsid w:val="00EA2D4C"/>
    <w:rsid w:val="00EA2FD6"/>
    <w:rsid w:val="00EA31F5"/>
    <w:rsid w:val="00EA3A77"/>
    <w:rsid w:val="00EA3AB5"/>
    <w:rsid w:val="00EA3B01"/>
    <w:rsid w:val="00EA3C02"/>
    <w:rsid w:val="00EA3ECF"/>
    <w:rsid w:val="00EA4DA3"/>
    <w:rsid w:val="00EA509D"/>
    <w:rsid w:val="00EA518D"/>
    <w:rsid w:val="00EA52C3"/>
    <w:rsid w:val="00EA5A8D"/>
    <w:rsid w:val="00EA60F7"/>
    <w:rsid w:val="00EA6806"/>
    <w:rsid w:val="00EA6B02"/>
    <w:rsid w:val="00EA6C2D"/>
    <w:rsid w:val="00EA7411"/>
    <w:rsid w:val="00EA7BE6"/>
    <w:rsid w:val="00EA7F34"/>
    <w:rsid w:val="00EA7F98"/>
    <w:rsid w:val="00EB025E"/>
    <w:rsid w:val="00EB052E"/>
    <w:rsid w:val="00EB05F6"/>
    <w:rsid w:val="00EB0808"/>
    <w:rsid w:val="00EB0CCA"/>
    <w:rsid w:val="00EB163C"/>
    <w:rsid w:val="00EB200D"/>
    <w:rsid w:val="00EB2411"/>
    <w:rsid w:val="00EB24FE"/>
    <w:rsid w:val="00EB251B"/>
    <w:rsid w:val="00EB2F1E"/>
    <w:rsid w:val="00EB3D4E"/>
    <w:rsid w:val="00EB4054"/>
    <w:rsid w:val="00EB45EA"/>
    <w:rsid w:val="00EB4A71"/>
    <w:rsid w:val="00EB4D2B"/>
    <w:rsid w:val="00EB5633"/>
    <w:rsid w:val="00EB583C"/>
    <w:rsid w:val="00EB5ACE"/>
    <w:rsid w:val="00EB5D7E"/>
    <w:rsid w:val="00EB5E22"/>
    <w:rsid w:val="00EB5E6A"/>
    <w:rsid w:val="00EB5EE3"/>
    <w:rsid w:val="00EB5F53"/>
    <w:rsid w:val="00EB647A"/>
    <w:rsid w:val="00EB648A"/>
    <w:rsid w:val="00EB7084"/>
    <w:rsid w:val="00EB7264"/>
    <w:rsid w:val="00EB73F5"/>
    <w:rsid w:val="00EB7476"/>
    <w:rsid w:val="00EC0053"/>
    <w:rsid w:val="00EC140F"/>
    <w:rsid w:val="00EC148B"/>
    <w:rsid w:val="00EC1A64"/>
    <w:rsid w:val="00EC1D13"/>
    <w:rsid w:val="00EC235D"/>
    <w:rsid w:val="00EC2882"/>
    <w:rsid w:val="00EC2AB7"/>
    <w:rsid w:val="00EC2EFF"/>
    <w:rsid w:val="00EC32BB"/>
    <w:rsid w:val="00EC3409"/>
    <w:rsid w:val="00EC37A1"/>
    <w:rsid w:val="00EC39DE"/>
    <w:rsid w:val="00EC41C3"/>
    <w:rsid w:val="00EC4A8A"/>
    <w:rsid w:val="00EC4FD3"/>
    <w:rsid w:val="00EC50FF"/>
    <w:rsid w:val="00EC524A"/>
    <w:rsid w:val="00EC56A2"/>
    <w:rsid w:val="00EC59F1"/>
    <w:rsid w:val="00EC5E6C"/>
    <w:rsid w:val="00EC6BD9"/>
    <w:rsid w:val="00EC6C81"/>
    <w:rsid w:val="00EC7C3B"/>
    <w:rsid w:val="00EC7D90"/>
    <w:rsid w:val="00ED03C4"/>
    <w:rsid w:val="00ED0CD5"/>
    <w:rsid w:val="00ED14F8"/>
    <w:rsid w:val="00ED1947"/>
    <w:rsid w:val="00ED1A5C"/>
    <w:rsid w:val="00ED1B22"/>
    <w:rsid w:val="00ED2851"/>
    <w:rsid w:val="00ED2ACD"/>
    <w:rsid w:val="00ED2F0C"/>
    <w:rsid w:val="00ED31F2"/>
    <w:rsid w:val="00ED3454"/>
    <w:rsid w:val="00ED3770"/>
    <w:rsid w:val="00ED37E0"/>
    <w:rsid w:val="00ED3AD9"/>
    <w:rsid w:val="00ED3D34"/>
    <w:rsid w:val="00ED432D"/>
    <w:rsid w:val="00ED4BEB"/>
    <w:rsid w:val="00ED5495"/>
    <w:rsid w:val="00ED5885"/>
    <w:rsid w:val="00ED5AF8"/>
    <w:rsid w:val="00ED64EC"/>
    <w:rsid w:val="00ED6B7C"/>
    <w:rsid w:val="00ED6C83"/>
    <w:rsid w:val="00ED7336"/>
    <w:rsid w:val="00EE04B9"/>
    <w:rsid w:val="00EE0816"/>
    <w:rsid w:val="00EE110E"/>
    <w:rsid w:val="00EE1E8A"/>
    <w:rsid w:val="00EE222A"/>
    <w:rsid w:val="00EE2430"/>
    <w:rsid w:val="00EE2457"/>
    <w:rsid w:val="00EE2533"/>
    <w:rsid w:val="00EE2646"/>
    <w:rsid w:val="00EE28AE"/>
    <w:rsid w:val="00EE2983"/>
    <w:rsid w:val="00EE2C2F"/>
    <w:rsid w:val="00EE2F15"/>
    <w:rsid w:val="00EE306D"/>
    <w:rsid w:val="00EE3242"/>
    <w:rsid w:val="00EE4108"/>
    <w:rsid w:val="00EE4184"/>
    <w:rsid w:val="00EE45BC"/>
    <w:rsid w:val="00EE58E5"/>
    <w:rsid w:val="00EE6841"/>
    <w:rsid w:val="00EE6949"/>
    <w:rsid w:val="00EE7A8F"/>
    <w:rsid w:val="00EE7B6E"/>
    <w:rsid w:val="00EF0516"/>
    <w:rsid w:val="00EF0D41"/>
    <w:rsid w:val="00EF0E73"/>
    <w:rsid w:val="00EF1006"/>
    <w:rsid w:val="00EF14E6"/>
    <w:rsid w:val="00EF151C"/>
    <w:rsid w:val="00EF1765"/>
    <w:rsid w:val="00EF18AB"/>
    <w:rsid w:val="00EF1B1C"/>
    <w:rsid w:val="00EF1EA8"/>
    <w:rsid w:val="00EF20FA"/>
    <w:rsid w:val="00EF219F"/>
    <w:rsid w:val="00EF257A"/>
    <w:rsid w:val="00EF2CC8"/>
    <w:rsid w:val="00EF2DB5"/>
    <w:rsid w:val="00EF2F92"/>
    <w:rsid w:val="00EF3019"/>
    <w:rsid w:val="00EF30D0"/>
    <w:rsid w:val="00EF3A84"/>
    <w:rsid w:val="00EF4419"/>
    <w:rsid w:val="00EF489D"/>
    <w:rsid w:val="00EF59EE"/>
    <w:rsid w:val="00EF652A"/>
    <w:rsid w:val="00EF66C3"/>
    <w:rsid w:val="00EF68C5"/>
    <w:rsid w:val="00EF76E8"/>
    <w:rsid w:val="00EF7EAF"/>
    <w:rsid w:val="00F00020"/>
    <w:rsid w:val="00F00265"/>
    <w:rsid w:val="00F014A4"/>
    <w:rsid w:val="00F01A95"/>
    <w:rsid w:val="00F01ED9"/>
    <w:rsid w:val="00F01F24"/>
    <w:rsid w:val="00F026DC"/>
    <w:rsid w:val="00F02BF2"/>
    <w:rsid w:val="00F0352A"/>
    <w:rsid w:val="00F035FE"/>
    <w:rsid w:val="00F03655"/>
    <w:rsid w:val="00F037B4"/>
    <w:rsid w:val="00F03C0A"/>
    <w:rsid w:val="00F03F2B"/>
    <w:rsid w:val="00F0421C"/>
    <w:rsid w:val="00F043CB"/>
    <w:rsid w:val="00F046FF"/>
    <w:rsid w:val="00F04B05"/>
    <w:rsid w:val="00F04D41"/>
    <w:rsid w:val="00F051FF"/>
    <w:rsid w:val="00F054A5"/>
    <w:rsid w:val="00F05865"/>
    <w:rsid w:val="00F0698F"/>
    <w:rsid w:val="00F06E8C"/>
    <w:rsid w:val="00F06F32"/>
    <w:rsid w:val="00F073D8"/>
    <w:rsid w:val="00F10E0B"/>
    <w:rsid w:val="00F10ECA"/>
    <w:rsid w:val="00F10ECB"/>
    <w:rsid w:val="00F10ECE"/>
    <w:rsid w:val="00F10F0E"/>
    <w:rsid w:val="00F11307"/>
    <w:rsid w:val="00F118B6"/>
    <w:rsid w:val="00F11C9A"/>
    <w:rsid w:val="00F11D9D"/>
    <w:rsid w:val="00F130DF"/>
    <w:rsid w:val="00F134A8"/>
    <w:rsid w:val="00F135B4"/>
    <w:rsid w:val="00F13C59"/>
    <w:rsid w:val="00F13E89"/>
    <w:rsid w:val="00F1414E"/>
    <w:rsid w:val="00F1428A"/>
    <w:rsid w:val="00F147F9"/>
    <w:rsid w:val="00F154CD"/>
    <w:rsid w:val="00F15505"/>
    <w:rsid w:val="00F1588C"/>
    <w:rsid w:val="00F159AF"/>
    <w:rsid w:val="00F15F22"/>
    <w:rsid w:val="00F1613F"/>
    <w:rsid w:val="00F16BAB"/>
    <w:rsid w:val="00F16DBB"/>
    <w:rsid w:val="00F16EDE"/>
    <w:rsid w:val="00F1710B"/>
    <w:rsid w:val="00F172F1"/>
    <w:rsid w:val="00F17544"/>
    <w:rsid w:val="00F177C0"/>
    <w:rsid w:val="00F20143"/>
    <w:rsid w:val="00F206B3"/>
    <w:rsid w:val="00F207E8"/>
    <w:rsid w:val="00F20912"/>
    <w:rsid w:val="00F212B1"/>
    <w:rsid w:val="00F21C0A"/>
    <w:rsid w:val="00F21C43"/>
    <w:rsid w:val="00F227C5"/>
    <w:rsid w:val="00F22829"/>
    <w:rsid w:val="00F22E28"/>
    <w:rsid w:val="00F23620"/>
    <w:rsid w:val="00F237BF"/>
    <w:rsid w:val="00F2383A"/>
    <w:rsid w:val="00F23966"/>
    <w:rsid w:val="00F23C0F"/>
    <w:rsid w:val="00F23F3C"/>
    <w:rsid w:val="00F23F64"/>
    <w:rsid w:val="00F24766"/>
    <w:rsid w:val="00F24A16"/>
    <w:rsid w:val="00F24A92"/>
    <w:rsid w:val="00F25824"/>
    <w:rsid w:val="00F25AC9"/>
    <w:rsid w:val="00F25D26"/>
    <w:rsid w:val="00F2600B"/>
    <w:rsid w:val="00F26286"/>
    <w:rsid w:val="00F26CD8"/>
    <w:rsid w:val="00F26FFD"/>
    <w:rsid w:val="00F27085"/>
    <w:rsid w:val="00F270AF"/>
    <w:rsid w:val="00F2789B"/>
    <w:rsid w:val="00F2796B"/>
    <w:rsid w:val="00F27A71"/>
    <w:rsid w:val="00F27C57"/>
    <w:rsid w:val="00F27CDC"/>
    <w:rsid w:val="00F30469"/>
    <w:rsid w:val="00F3054A"/>
    <w:rsid w:val="00F30984"/>
    <w:rsid w:val="00F30CFF"/>
    <w:rsid w:val="00F30E88"/>
    <w:rsid w:val="00F315B5"/>
    <w:rsid w:val="00F317F5"/>
    <w:rsid w:val="00F31B15"/>
    <w:rsid w:val="00F32F1F"/>
    <w:rsid w:val="00F33005"/>
    <w:rsid w:val="00F33037"/>
    <w:rsid w:val="00F3305C"/>
    <w:rsid w:val="00F3315F"/>
    <w:rsid w:val="00F33A95"/>
    <w:rsid w:val="00F33CE9"/>
    <w:rsid w:val="00F34AF3"/>
    <w:rsid w:val="00F35131"/>
    <w:rsid w:val="00F35585"/>
    <w:rsid w:val="00F35B42"/>
    <w:rsid w:val="00F35C40"/>
    <w:rsid w:val="00F35D5D"/>
    <w:rsid w:val="00F36063"/>
    <w:rsid w:val="00F3627D"/>
    <w:rsid w:val="00F36640"/>
    <w:rsid w:val="00F378F8"/>
    <w:rsid w:val="00F4028B"/>
    <w:rsid w:val="00F40545"/>
    <w:rsid w:val="00F4064E"/>
    <w:rsid w:val="00F40AD6"/>
    <w:rsid w:val="00F40E5D"/>
    <w:rsid w:val="00F4112A"/>
    <w:rsid w:val="00F4116D"/>
    <w:rsid w:val="00F41CE2"/>
    <w:rsid w:val="00F41E8F"/>
    <w:rsid w:val="00F42672"/>
    <w:rsid w:val="00F42CBB"/>
    <w:rsid w:val="00F42D05"/>
    <w:rsid w:val="00F42E16"/>
    <w:rsid w:val="00F43418"/>
    <w:rsid w:val="00F43441"/>
    <w:rsid w:val="00F437DE"/>
    <w:rsid w:val="00F43A79"/>
    <w:rsid w:val="00F43A9B"/>
    <w:rsid w:val="00F43AD0"/>
    <w:rsid w:val="00F43FEF"/>
    <w:rsid w:val="00F4461A"/>
    <w:rsid w:val="00F44CD7"/>
    <w:rsid w:val="00F451CC"/>
    <w:rsid w:val="00F4632F"/>
    <w:rsid w:val="00F4675C"/>
    <w:rsid w:val="00F46B4A"/>
    <w:rsid w:val="00F46B72"/>
    <w:rsid w:val="00F471EC"/>
    <w:rsid w:val="00F47331"/>
    <w:rsid w:val="00F5002B"/>
    <w:rsid w:val="00F5108E"/>
    <w:rsid w:val="00F51BB5"/>
    <w:rsid w:val="00F51E28"/>
    <w:rsid w:val="00F51EEA"/>
    <w:rsid w:val="00F52151"/>
    <w:rsid w:val="00F52578"/>
    <w:rsid w:val="00F5264A"/>
    <w:rsid w:val="00F52D42"/>
    <w:rsid w:val="00F531E8"/>
    <w:rsid w:val="00F535D5"/>
    <w:rsid w:val="00F53969"/>
    <w:rsid w:val="00F53BC9"/>
    <w:rsid w:val="00F53C3D"/>
    <w:rsid w:val="00F53DE1"/>
    <w:rsid w:val="00F5412F"/>
    <w:rsid w:val="00F548C6"/>
    <w:rsid w:val="00F54931"/>
    <w:rsid w:val="00F54F25"/>
    <w:rsid w:val="00F55024"/>
    <w:rsid w:val="00F56167"/>
    <w:rsid w:val="00F562DF"/>
    <w:rsid w:val="00F56339"/>
    <w:rsid w:val="00F56476"/>
    <w:rsid w:val="00F5667D"/>
    <w:rsid w:val="00F56C5F"/>
    <w:rsid w:val="00F57307"/>
    <w:rsid w:val="00F57BB7"/>
    <w:rsid w:val="00F57DAC"/>
    <w:rsid w:val="00F60184"/>
    <w:rsid w:val="00F6021C"/>
    <w:rsid w:val="00F60647"/>
    <w:rsid w:val="00F60B91"/>
    <w:rsid w:val="00F618DB"/>
    <w:rsid w:val="00F61A4D"/>
    <w:rsid w:val="00F61B16"/>
    <w:rsid w:val="00F61EAC"/>
    <w:rsid w:val="00F624C0"/>
    <w:rsid w:val="00F629B2"/>
    <w:rsid w:val="00F62D01"/>
    <w:rsid w:val="00F63186"/>
    <w:rsid w:val="00F631AF"/>
    <w:rsid w:val="00F63B4D"/>
    <w:rsid w:val="00F64663"/>
    <w:rsid w:val="00F647F7"/>
    <w:rsid w:val="00F64AFF"/>
    <w:rsid w:val="00F64C55"/>
    <w:rsid w:val="00F654A9"/>
    <w:rsid w:val="00F65778"/>
    <w:rsid w:val="00F6589F"/>
    <w:rsid w:val="00F65DC3"/>
    <w:rsid w:val="00F66790"/>
    <w:rsid w:val="00F66EFC"/>
    <w:rsid w:val="00F671EB"/>
    <w:rsid w:val="00F6739D"/>
    <w:rsid w:val="00F67465"/>
    <w:rsid w:val="00F67A1E"/>
    <w:rsid w:val="00F67A3A"/>
    <w:rsid w:val="00F67C4F"/>
    <w:rsid w:val="00F67CBA"/>
    <w:rsid w:val="00F70067"/>
    <w:rsid w:val="00F7024D"/>
    <w:rsid w:val="00F7032E"/>
    <w:rsid w:val="00F706F3"/>
    <w:rsid w:val="00F71462"/>
    <w:rsid w:val="00F71532"/>
    <w:rsid w:val="00F7156F"/>
    <w:rsid w:val="00F71DEF"/>
    <w:rsid w:val="00F72D27"/>
    <w:rsid w:val="00F72DC2"/>
    <w:rsid w:val="00F735C3"/>
    <w:rsid w:val="00F7364F"/>
    <w:rsid w:val="00F74058"/>
    <w:rsid w:val="00F74840"/>
    <w:rsid w:val="00F749D3"/>
    <w:rsid w:val="00F74DC8"/>
    <w:rsid w:val="00F74FB9"/>
    <w:rsid w:val="00F754D3"/>
    <w:rsid w:val="00F75792"/>
    <w:rsid w:val="00F757F5"/>
    <w:rsid w:val="00F758CA"/>
    <w:rsid w:val="00F76227"/>
    <w:rsid w:val="00F76578"/>
    <w:rsid w:val="00F765EB"/>
    <w:rsid w:val="00F76B3B"/>
    <w:rsid w:val="00F77256"/>
    <w:rsid w:val="00F7732E"/>
    <w:rsid w:val="00F7734A"/>
    <w:rsid w:val="00F774CB"/>
    <w:rsid w:val="00F7789D"/>
    <w:rsid w:val="00F778C5"/>
    <w:rsid w:val="00F77BA7"/>
    <w:rsid w:val="00F77E58"/>
    <w:rsid w:val="00F80292"/>
    <w:rsid w:val="00F804E8"/>
    <w:rsid w:val="00F807B3"/>
    <w:rsid w:val="00F80834"/>
    <w:rsid w:val="00F80B20"/>
    <w:rsid w:val="00F810FB"/>
    <w:rsid w:val="00F81730"/>
    <w:rsid w:val="00F817F0"/>
    <w:rsid w:val="00F81EE6"/>
    <w:rsid w:val="00F82031"/>
    <w:rsid w:val="00F8218B"/>
    <w:rsid w:val="00F82707"/>
    <w:rsid w:val="00F827B6"/>
    <w:rsid w:val="00F828B3"/>
    <w:rsid w:val="00F82ADE"/>
    <w:rsid w:val="00F82D9A"/>
    <w:rsid w:val="00F832E8"/>
    <w:rsid w:val="00F83347"/>
    <w:rsid w:val="00F83569"/>
    <w:rsid w:val="00F83820"/>
    <w:rsid w:val="00F83A2E"/>
    <w:rsid w:val="00F83A8D"/>
    <w:rsid w:val="00F83D80"/>
    <w:rsid w:val="00F83EA7"/>
    <w:rsid w:val="00F83F3C"/>
    <w:rsid w:val="00F848F9"/>
    <w:rsid w:val="00F84B1B"/>
    <w:rsid w:val="00F84D7F"/>
    <w:rsid w:val="00F85524"/>
    <w:rsid w:val="00F85AFD"/>
    <w:rsid w:val="00F860DB"/>
    <w:rsid w:val="00F8643F"/>
    <w:rsid w:val="00F868C2"/>
    <w:rsid w:val="00F86DC9"/>
    <w:rsid w:val="00F86FFC"/>
    <w:rsid w:val="00F87108"/>
    <w:rsid w:val="00F87173"/>
    <w:rsid w:val="00F8780A"/>
    <w:rsid w:val="00F87814"/>
    <w:rsid w:val="00F87BC7"/>
    <w:rsid w:val="00F87EDB"/>
    <w:rsid w:val="00F90070"/>
    <w:rsid w:val="00F901E7"/>
    <w:rsid w:val="00F90AA0"/>
    <w:rsid w:val="00F90CD0"/>
    <w:rsid w:val="00F90CFD"/>
    <w:rsid w:val="00F90F69"/>
    <w:rsid w:val="00F911E0"/>
    <w:rsid w:val="00F91B07"/>
    <w:rsid w:val="00F91EE7"/>
    <w:rsid w:val="00F9222F"/>
    <w:rsid w:val="00F933B2"/>
    <w:rsid w:val="00F933F6"/>
    <w:rsid w:val="00F937C3"/>
    <w:rsid w:val="00F937C8"/>
    <w:rsid w:val="00F940D7"/>
    <w:rsid w:val="00F94262"/>
    <w:rsid w:val="00F94477"/>
    <w:rsid w:val="00F9468C"/>
    <w:rsid w:val="00F94933"/>
    <w:rsid w:val="00F94983"/>
    <w:rsid w:val="00F9515E"/>
    <w:rsid w:val="00F95702"/>
    <w:rsid w:val="00F95A85"/>
    <w:rsid w:val="00F95B2F"/>
    <w:rsid w:val="00F9626A"/>
    <w:rsid w:val="00F96281"/>
    <w:rsid w:val="00F964C3"/>
    <w:rsid w:val="00F96C6E"/>
    <w:rsid w:val="00F96D87"/>
    <w:rsid w:val="00F9721D"/>
    <w:rsid w:val="00F9754C"/>
    <w:rsid w:val="00F97620"/>
    <w:rsid w:val="00F97771"/>
    <w:rsid w:val="00F978BA"/>
    <w:rsid w:val="00F97E33"/>
    <w:rsid w:val="00FA08C6"/>
    <w:rsid w:val="00FA0C24"/>
    <w:rsid w:val="00FA0D87"/>
    <w:rsid w:val="00FA10A0"/>
    <w:rsid w:val="00FA11FB"/>
    <w:rsid w:val="00FA1231"/>
    <w:rsid w:val="00FA145B"/>
    <w:rsid w:val="00FA17D5"/>
    <w:rsid w:val="00FA1886"/>
    <w:rsid w:val="00FA21C2"/>
    <w:rsid w:val="00FA2B6E"/>
    <w:rsid w:val="00FA2F3A"/>
    <w:rsid w:val="00FA2F94"/>
    <w:rsid w:val="00FA35B1"/>
    <w:rsid w:val="00FA36A4"/>
    <w:rsid w:val="00FA3A96"/>
    <w:rsid w:val="00FA3B15"/>
    <w:rsid w:val="00FA4BB9"/>
    <w:rsid w:val="00FA4F60"/>
    <w:rsid w:val="00FA502C"/>
    <w:rsid w:val="00FA59CF"/>
    <w:rsid w:val="00FA5AAD"/>
    <w:rsid w:val="00FA653A"/>
    <w:rsid w:val="00FA6804"/>
    <w:rsid w:val="00FA6B8F"/>
    <w:rsid w:val="00FA6D57"/>
    <w:rsid w:val="00FA7BE4"/>
    <w:rsid w:val="00FB0472"/>
    <w:rsid w:val="00FB0525"/>
    <w:rsid w:val="00FB0854"/>
    <w:rsid w:val="00FB0861"/>
    <w:rsid w:val="00FB0B12"/>
    <w:rsid w:val="00FB11B5"/>
    <w:rsid w:val="00FB1DA9"/>
    <w:rsid w:val="00FB1F20"/>
    <w:rsid w:val="00FB2127"/>
    <w:rsid w:val="00FB215A"/>
    <w:rsid w:val="00FB28C8"/>
    <w:rsid w:val="00FB2B85"/>
    <w:rsid w:val="00FB2C00"/>
    <w:rsid w:val="00FB3C97"/>
    <w:rsid w:val="00FB3DAD"/>
    <w:rsid w:val="00FB3EFF"/>
    <w:rsid w:val="00FB3F43"/>
    <w:rsid w:val="00FB445A"/>
    <w:rsid w:val="00FB4476"/>
    <w:rsid w:val="00FB44DD"/>
    <w:rsid w:val="00FB46FF"/>
    <w:rsid w:val="00FB493F"/>
    <w:rsid w:val="00FB5156"/>
    <w:rsid w:val="00FB51E8"/>
    <w:rsid w:val="00FB5C55"/>
    <w:rsid w:val="00FB5D74"/>
    <w:rsid w:val="00FB5D94"/>
    <w:rsid w:val="00FB6D54"/>
    <w:rsid w:val="00FB6E96"/>
    <w:rsid w:val="00FB7C01"/>
    <w:rsid w:val="00FB7F58"/>
    <w:rsid w:val="00FB7FD0"/>
    <w:rsid w:val="00FB7FDE"/>
    <w:rsid w:val="00FC0678"/>
    <w:rsid w:val="00FC0B30"/>
    <w:rsid w:val="00FC0EBC"/>
    <w:rsid w:val="00FC164D"/>
    <w:rsid w:val="00FC1C01"/>
    <w:rsid w:val="00FC1E09"/>
    <w:rsid w:val="00FC2E92"/>
    <w:rsid w:val="00FC308B"/>
    <w:rsid w:val="00FC3151"/>
    <w:rsid w:val="00FC32BA"/>
    <w:rsid w:val="00FC3C79"/>
    <w:rsid w:val="00FC3FD1"/>
    <w:rsid w:val="00FC40FC"/>
    <w:rsid w:val="00FC4979"/>
    <w:rsid w:val="00FC4981"/>
    <w:rsid w:val="00FC4F10"/>
    <w:rsid w:val="00FC523A"/>
    <w:rsid w:val="00FC6C64"/>
    <w:rsid w:val="00FC6CF6"/>
    <w:rsid w:val="00FC6F6F"/>
    <w:rsid w:val="00FC73DA"/>
    <w:rsid w:val="00FC7938"/>
    <w:rsid w:val="00FC798D"/>
    <w:rsid w:val="00FC79B5"/>
    <w:rsid w:val="00FC7A46"/>
    <w:rsid w:val="00FC7C2E"/>
    <w:rsid w:val="00FC7F47"/>
    <w:rsid w:val="00FD0002"/>
    <w:rsid w:val="00FD0BB3"/>
    <w:rsid w:val="00FD0BE5"/>
    <w:rsid w:val="00FD0D2A"/>
    <w:rsid w:val="00FD0E89"/>
    <w:rsid w:val="00FD0FDB"/>
    <w:rsid w:val="00FD11C3"/>
    <w:rsid w:val="00FD135A"/>
    <w:rsid w:val="00FD1613"/>
    <w:rsid w:val="00FD17B8"/>
    <w:rsid w:val="00FD183B"/>
    <w:rsid w:val="00FD1945"/>
    <w:rsid w:val="00FD1B7C"/>
    <w:rsid w:val="00FD1D6C"/>
    <w:rsid w:val="00FD2088"/>
    <w:rsid w:val="00FD250F"/>
    <w:rsid w:val="00FD272B"/>
    <w:rsid w:val="00FD2AE9"/>
    <w:rsid w:val="00FD33F7"/>
    <w:rsid w:val="00FD3F05"/>
    <w:rsid w:val="00FD40DB"/>
    <w:rsid w:val="00FD441C"/>
    <w:rsid w:val="00FD44C1"/>
    <w:rsid w:val="00FD44C8"/>
    <w:rsid w:val="00FD45E3"/>
    <w:rsid w:val="00FD47B8"/>
    <w:rsid w:val="00FD4A91"/>
    <w:rsid w:val="00FD4BA0"/>
    <w:rsid w:val="00FD4BC6"/>
    <w:rsid w:val="00FD4E16"/>
    <w:rsid w:val="00FD51A5"/>
    <w:rsid w:val="00FD53E3"/>
    <w:rsid w:val="00FD56FD"/>
    <w:rsid w:val="00FD586B"/>
    <w:rsid w:val="00FD5AC9"/>
    <w:rsid w:val="00FD5E86"/>
    <w:rsid w:val="00FD61FB"/>
    <w:rsid w:val="00FD634D"/>
    <w:rsid w:val="00FD7618"/>
    <w:rsid w:val="00FD7D2E"/>
    <w:rsid w:val="00FE0256"/>
    <w:rsid w:val="00FE07CD"/>
    <w:rsid w:val="00FE10C3"/>
    <w:rsid w:val="00FE11D5"/>
    <w:rsid w:val="00FE1823"/>
    <w:rsid w:val="00FE1BED"/>
    <w:rsid w:val="00FE22A8"/>
    <w:rsid w:val="00FE2D15"/>
    <w:rsid w:val="00FE39CF"/>
    <w:rsid w:val="00FE487A"/>
    <w:rsid w:val="00FE4B50"/>
    <w:rsid w:val="00FE517A"/>
    <w:rsid w:val="00FE52F6"/>
    <w:rsid w:val="00FE5E16"/>
    <w:rsid w:val="00FE5F61"/>
    <w:rsid w:val="00FE6808"/>
    <w:rsid w:val="00FE68A7"/>
    <w:rsid w:val="00FE74B9"/>
    <w:rsid w:val="00FE750E"/>
    <w:rsid w:val="00FE75C3"/>
    <w:rsid w:val="00FE7967"/>
    <w:rsid w:val="00FE7CBF"/>
    <w:rsid w:val="00FF00B4"/>
    <w:rsid w:val="00FF0136"/>
    <w:rsid w:val="00FF02C4"/>
    <w:rsid w:val="00FF05DE"/>
    <w:rsid w:val="00FF0697"/>
    <w:rsid w:val="00FF070C"/>
    <w:rsid w:val="00FF0D01"/>
    <w:rsid w:val="00FF10B8"/>
    <w:rsid w:val="00FF1683"/>
    <w:rsid w:val="00FF22F9"/>
    <w:rsid w:val="00FF2533"/>
    <w:rsid w:val="00FF2ABC"/>
    <w:rsid w:val="00FF2FE8"/>
    <w:rsid w:val="00FF3128"/>
    <w:rsid w:val="00FF341D"/>
    <w:rsid w:val="00FF3514"/>
    <w:rsid w:val="00FF3531"/>
    <w:rsid w:val="00FF3D26"/>
    <w:rsid w:val="00FF45E7"/>
    <w:rsid w:val="00FF46FB"/>
    <w:rsid w:val="00FF539E"/>
    <w:rsid w:val="00FF5543"/>
    <w:rsid w:val="00FF5B8B"/>
    <w:rsid w:val="00FF5CF9"/>
    <w:rsid w:val="00FF5DBE"/>
    <w:rsid w:val="00FF6051"/>
    <w:rsid w:val="00FF6510"/>
    <w:rsid w:val="00FF652B"/>
    <w:rsid w:val="00FF6644"/>
    <w:rsid w:val="00FF6B04"/>
    <w:rsid w:val="00FF74F4"/>
    <w:rsid w:val="00FF78C1"/>
    <w:rsid w:val="00FF7C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17F62"/>
  <w15:chartTrackingRefBased/>
  <w15:docId w15:val="{35742D2E-B3E7-45CC-B105-2EC555A7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802"/>
    <w:pPr>
      <w:widowControl w:val="0"/>
      <w:spacing w:line="360" w:lineRule="auto"/>
    </w:pPr>
    <w:rPr>
      <w:rFonts w:ascii="Times New Roman" w:eastAsia="BiauKaiTC Regular" w:hAnsi="Times New Roman" w:cs="Times New Roman (本文 CS 字型)"/>
    </w:rPr>
  </w:style>
  <w:style w:type="paragraph" w:styleId="1">
    <w:name w:val="heading 1"/>
    <w:basedOn w:val="a"/>
    <w:next w:val="a"/>
    <w:link w:val="10"/>
    <w:uiPriority w:val="9"/>
    <w:qFormat/>
    <w:rsid w:val="0004244C"/>
    <w:pPr>
      <w:pageBreakBefore/>
      <w:numPr>
        <w:numId w:val="19"/>
      </w:numPr>
      <w:spacing w:before="240" w:after="240"/>
      <w:jc w:val="center"/>
      <w:outlineLvl w:val="0"/>
    </w:pPr>
    <w:rPr>
      <w:rFonts w:cs="Times New Roman (標題 CS 字型)"/>
      <w:b/>
      <w:bCs/>
      <w:kern w:val="52"/>
      <w:sz w:val="40"/>
      <w:szCs w:val="52"/>
    </w:rPr>
  </w:style>
  <w:style w:type="paragraph" w:styleId="2">
    <w:name w:val="heading 2"/>
    <w:basedOn w:val="a"/>
    <w:next w:val="a"/>
    <w:link w:val="20"/>
    <w:uiPriority w:val="9"/>
    <w:unhideWhenUsed/>
    <w:qFormat/>
    <w:rsid w:val="0089366B"/>
    <w:pPr>
      <w:keepNext/>
      <w:numPr>
        <w:ilvl w:val="1"/>
        <w:numId w:val="19"/>
      </w:numPr>
      <w:spacing w:beforeLines="100" w:before="360"/>
      <w:outlineLvl w:val="1"/>
    </w:pPr>
    <w:rPr>
      <w:rFonts w:cs="Times New Roman (標題 CS 字型)"/>
      <w:b/>
      <w:bCs/>
      <w:sz w:val="36"/>
      <w:szCs w:val="48"/>
    </w:rPr>
  </w:style>
  <w:style w:type="paragraph" w:styleId="3">
    <w:name w:val="heading 3"/>
    <w:basedOn w:val="a"/>
    <w:next w:val="a"/>
    <w:link w:val="30"/>
    <w:uiPriority w:val="9"/>
    <w:unhideWhenUsed/>
    <w:qFormat/>
    <w:rsid w:val="009154C4"/>
    <w:pPr>
      <w:keepNext/>
      <w:numPr>
        <w:ilvl w:val="2"/>
        <w:numId w:val="19"/>
      </w:numPr>
      <w:spacing w:before="120"/>
      <w:outlineLvl w:val="2"/>
    </w:pPr>
    <w:rPr>
      <w:rFonts w:cs="Times New Roman (標題 CS 字型)"/>
      <w:b/>
      <w:bCs/>
      <w:sz w:val="32"/>
      <w:szCs w:val="36"/>
    </w:rPr>
  </w:style>
  <w:style w:type="paragraph" w:styleId="4">
    <w:name w:val="heading 4"/>
    <w:basedOn w:val="a"/>
    <w:next w:val="a"/>
    <w:link w:val="40"/>
    <w:uiPriority w:val="9"/>
    <w:unhideWhenUsed/>
    <w:qFormat/>
    <w:rsid w:val="009154C4"/>
    <w:pPr>
      <w:keepNext/>
      <w:numPr>
        <w:ilvl w:val="3"/>
        <w:numId w:val="19"/>
      </w:numPr>
      <w:spacing w:before="120"/>
      <w:outlineLvl w:val="3"/>
    </w:pPr>
    <w:rPr>
      <w:rFonts w:cs="Times New Roman (標題 CS 字型)"/>
      <w:sz w:val="28"/>
      <w:szCs w:val="36"/>
    </w:rPr>
  </w:style>
  <w:style w:type="paragraph" w:styleId="5">
    <w:name w:val="heading 5"/>
    <w:basedOn w:val="a"/>
    <w:next w:val="a"/>
    <w:link w:val="50"/>
    <w:uiPriority w:val="9"/>
    <w:semiHidden/>
    <w:unhideWhenUsed/>
    <w:qFormat/>
    <w:rsid w:val="00A06868"/>
    <w:pPr>
      <w:keepNext/>
      <w:numPr>
        <w:ilvl w:val="4"/>
        <w:numId w:val="19"/>
      </w:numPr>
      <w:spacing w:line="720" w:lineRule="auto"/>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A06868"/>
    <w:pPr>
      <w:keepNext/>
      <w:numPr>
        <w:ilvl w:val="5"/>
        <w:numId w:val="19"/>
      </w:numPr>
      <w:spacing w:line="720" w:lineRule="auto"/>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A06868"/>
    <w:pPr>
      <w:keepNext/>
      <w:numPr>
        <w:ilvl w:val="6"/>
        <w:numId w:val="19"/>
      </w:numPr>
      <w:spacing w:line="720" w:lineRule="auto"/>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A06868"/>
    <w:pPr>
      <w:keepNext/>
      <w:numPr>
        <w:ilvl w:val="7"/>
        <w:numId w:val="19"/>
      </w:numPr>
      <w:spacing w:line="720" w:lineRule="auto"/>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A06868"/>
    <w:pPr>
      <w:keepNext/>
      <w:numPr>
        <w:ilvl w:val="8"/>
        <w:numId w:val="19"/>
      </w:numPr>
      <w:spacing w:line="720" w:lineRule="auto"/>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912F8"/>
    <w:rPr>
      <w:rFonts w:ascii="Times New Roman" w:eastAsia="BiauKaiTC Regular" w:hAnsi="Times New Roman" w:cs="Times New Roman (標題 CS 字型)"/>
      <w:b/>
      <w:bCs/>
      <w:kern w:val="52"/>
      <w:sz w:val="40"/>
      <w:szCs w:val="52"/>
    </w:rPr>
  </w:style>
  <w:style w:type="paragraph" w:styleId="a3">
    <w:name w:val="Revision"/>
    <w:hidden/>
    <w:uiPriority w:val="99"/>
    <w:semiHidden/>
    <w:rsid w:val="009616A5"/>
  </w:style>
  <w:style w:type="paragraph" w:styleId="a4">
    <w:name w:val="List Paragraph"/>
    <w:basedOn w:val="a"/>
    <w:uiPriority w:val="34"/>
    <w:qFormat/>
    <w:rsid w:val="00533E6F"/>
    <w:pPr>
      <w:ind w:leftChars="200" w:left="480"/>
    </w:pPr>
  </w:style>
  <w:style w:type="paragraph" w:styleId="11">
    <w:name w:val="toc 1"/>
    <w:basedOn w:val="a"/>
    <w:next w:val="a"/>
    <w:autoRedefine/>
    <w:uiPriority w:val="39"/>
    <w:unhideWhenUsed/>
    <w:rsid w:val="00B87D40"/>
    <w:pPr>
      <w:spacing w:before="120" w:after="120"/>
    </w:pPr>
    <w:rPr>
      <w:rFonts w:asciiTheme="minorHAnsi" w:hAnsiTheme="minorHAnsi" w:cstheme="minorHAnsi"/>
      <w:b/>
      <w:bCs/>
      <w:caps/>
      <w:sz w:val="20"/>
      <w:szCs w:val="20"/>
    </w:rPr>
  </w:style>
  <w:style w:type="character" w:customStyle="1" w:styleId="20">
    <w:name w:val="標題 2 字元"/>
    <w:basedOn w:val="a0"/>
    <w:link w:val="2"/>
    <w:uiPriority w:val="9"/>
    <w:rsid w:val="0089366B"/>
    <w:rPr>
      <w:rFonts w:ascii="Times New Roman" w:eastAsia="BiauKaiTC Regular" w:hAnsi="Times New Roman" w:cs="Times New Roman (標題 CS 字型)"/>
      <w:b/>
      <w:bCs/>
      <w:sz w:val="36"/>
      <w:szCs w:val="48"/>
    </w:rPr>
  </w:style>
  <w:style w:type="paragraph" w:customStyle="1" w:styleId="a5">
    <w:name w:val="第一行縮排"/>
    <w:basedOn w:val="a"/>
    <w:link w:val="a6"/>
    <w:qFormat/>
    <w:rsid w:val="00B3577B"/>
    <w:pPr>
      <w:ind w:firstLine="454"/>
    </w:pPr>
  </w:style>
  <w:style w:type="paragraph" w:styleId="a7">
    <w:name w:val="Title"/>
    <w:basedOn w:val="a"/>
    <w:next w:val="a"/>
    <w:link w:val="a8"/>
    <w:uiPriority w:val="10"/>
    <w:qFormat/>
    <w:rsid w:val="00B3577B"/>
    <w:pPr>
      <w:pageBreakBefore/>
      <w:spacing w:before="240" w:after="240"/>
      <w:jc w:val="center"/>
      <w:outlineLvl w:val="0"/>
    </w:pPr>
    <w:rPr>
      <w:rFonts w:cs="Times New Roman (標題 CS 字型)"/>
      <w:b/>
      <w:bCs/>
      <w:sz w:val="40"/>
      <w:szCs w:val="32"/>
    </w:rPr>
  </w:style>
  <w:style w:type="character" w:customStyle="1" w:styleId="a8">
    <w:name w:val="標題 字元"/>
    <w:basedOn w:val="a0"/>
    <w:link w:val="a7"/>
    <w:uiPriority w:val="10"/>
    <w:rsid w:val="00B3577B"/>
    <w:rPr>
      <w:rFonts w:ascii="Times New Roman" w:eastAsia="BiauKaiTC Regular" w:hAnsi="Times New Roman" w:cs="Times New Roman (標題 CS 字型)"/>
      <w:b/>
      <w:bCs/>
      <w:sz w:val="40"/>
      <w:szCs w:val="32"/>
    </w:rPr>
  </w:style>
  <w:style w:type="character" w:customStyle="1" w:styleId="30">
    <w:name w:val="標題 3 字元"/>
    <w:basedOn w:val="a0"/>
    <w:link w:val="3"/>
    <w:uiPriority w:val="9"/>
    <w:rsid w:val="009154C4"/>
    <w:rPr>
      <w:rFonts w:ascii="Times New Roman" w:eastAsia="BiauKaiTC Regular" w:hAnsi="Times New Roman" w:cs="Times New Roman (標題 CS 字型)"/>
      <w:b/>
      <w:bCs/>
      <w:sz w:val="32"/>
      <w:szCs w:val="36"/>
    </w:rPr>
  </w:style>
  <w:style w:type="character" w:customStyle="1" w:styleId="40">
    <w:name w:val="標題 4 字元"/>
    <w:basedOn w:val="a0"/>
    <w:link w:val="4"/>
    <w:uiPriority w:val="9"/>
    <w:rsid w:val="009154C4"/>
    <w:rPr>
      <w:rFonts w:ascii="Times New Roman" w:eastAsia="BiauKaiTC Regular" w:hAnsi="Times New Roman" w:cs="Times New Roman (標題 CS 字型)"/>
      <w:sz w:val="28"/>
      <w:szCs w:val="36"/>
    </w:rPr>
  </w:style>
  <w:style w:type="paragraph" w:styleId="a9">
    <w:name w:val="header"/>
    <w:basedOn w:val="a"/>
    <w:link w:val="aa"/>
    <w:uiPriority w:val="99"/>
    <w:unhideWhenUsed/>
    <w:rsid w:val="00826B8C"/>
    <w:pPr>
      <w:tabs>
        <w:tab w:val="center" w:pos="4153"/>
        <w:tab w:val="right" w:pos="8306"/>
      </w:tabs>
      <w:snapToGrid w:val="0"/>
    </w:pPr>
    <w:rPr>
      <w:sz w:val="20"/>
      <w:szCs w:val="20"/>
    </w:rPr>
  </w:style>
  <w:style w:type="character" w:customStyle="1" w:styleId="aa">
    <w:name w:val="頁首 字元"/>
    <w:basedOn w:val="a0"/>
    <w:link w:val="a9"/>
    <w:uiPriority w:val="99"/>
    <w:rsid w:val="00826B8C"/>
    <w:rPr>
      <w:rFonts w:ascii="Times New Roman" w:eastAsia="BiauKaiTC Regular" w:hAnsi="Times New Roman" w:cs="Times New Roman (本文 CS 字型)"/>
      <w:sz w:val="20"/>
      <w:szCs w:val="20"/>
    </w:rPr>
  </w:style>
  <w:style w:type="paragraph" w:styleId="ab">
    <w:name w:val="footer"/>
    <w:basedOn w:val="a"/>
    <w:link w:val="ac"/>
    <w:uiPriority w:val="99"/>
    <w:unhideWhenUsed/>
    <w:rsid w:val="00826B8C"/>
    <w:pPr>
      <w:tabs>
        <w:tab w:val="center" w:pos="4153"/>
        <w:tab w:val="right" w:pos="8306"/>
      </w:tabs>
      <w:snapToGrid w:val="0"/>
    </w:pPr>
    <w:rPr>
      <w:sz w:val="20"/>
      <w:szCs w:val="20"/>
    </w:rPr>
  </w:style>
  <w:style w:type="character" w:customStyle="1" w:styleId="ac">
    <w:name w:val="頁尾 字元"/>
    <w:basedOn w:val="a0"/>
    <w:link w:val="ab"/>
    <w:uiPriority w:val="99"/>
    <w:rsid w:val="00826B8C"/>
    <w:rPr>
      <w:rFonts w:ascii="Times New Roman" w:eastAsia="BiauKaiTC Regular" w:hAnsi="Times New Roman" w:cs="Times New Roman (本文 CS 字型)"/>
      <w:sz w:val="20"/>
      <w:szCs w:val="20"/>
    </w:rPr>
  </w:style>
  <w:style w:type="paragraph" w:styleId="ad">
    <w:name w:val="caption"/>
    <w:basedOn w:val="a"/>
    <w:next w:val="a"/>
    <w:uiPriority w:val="35"/>
    <w:unhideWhenUsed/>
    <w:qFormat/>
    <w:rsid w:val="005D6A98"/>
    <w:pPr>
      <w:jc w:val="center"/>
    </w:pPr>
    <w:rPr>
      <w:szCs w:val="20"/>
    </w:rPr>
  </w:style>
  <w:style w:type="character" w:customStyle="1" w:styleId="50">
    <w:name w:val="標題 5 字元"/>
    <w:basedOn w:val="a0"/>
    <w:link w:val="5"/>
    <w:uiPriority w:val="9"/>
    <w:semiHidden/>
    <w:rsid w:val="00A06868"/>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A06868"/>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A06868"/>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A06868"/>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A06868"/>
    <w:rPr>
      <w:rFonts w:asciiTheme="majorHAnsi" w:eastAsiaTheme="majorEastAsia" w:hAnsiTheme="majorHAnsi" w:cstheme="majorBidi"/>
      <w:sz w:val="36"/>
      <w:szCs w:val="36"/>
    </w:rPr>
  </w:style>
  <w:style w:type="paragraph" w:styleId="21">
    <w:name w:val="toc 2"/>
    <w:basedOn w:val="a"/>
    <w:next w:val="a"/>
    <w:autoRedefine/>
    <w:uiPriority w:val="39"/>
    <w:unhideWhenUsed/>
    <w:rsid w:val="00B87D40"/>
    <w:pPr>
      <w:ind w:left="240"/>
    </w:pPr>
    <w:rPr>
      <w:rFonts w:asciiTheme="minorHAnsi" w:hAnsiTheme="minorHAnsi" w:cstheme="minorHAnsi"/>
      <w:smallCaps/>
      <w:sz w:val="20"/>
      <w:szCs w:val="20"/>
    </w:rPr>
  </w:style>
  <w:style w:type="character" w:styleId="ae">
    <w:name w:val="Hyperlink"/>
    <w:basedOn w:val="a0"/>
    <w:uiPriority w:val="99"/>
    <w:unhideWhenUsed/>
    <w:rsid w:val="00114BCD"/>
    <w:rPr>
      <w:color w:val="0563C1" w:themeColor="hyperlink"/>
      <w:u w:val="single"/>
    </w:rPr>
  </w:style>
  <w:style w:type="paragraph" w:styleId="af">
    <w:name w:val="TOC Heading"/>
    <w:basedOn w:val="1"/>
    <w:next w:val="a"/>
    <w:uiPriority w:val="39"/>
    <w:unhideWhenUsed/>
    <w:qFormat/>
    <w:rsid w:val="00114BCD"/>
    <w:pPr>
      <w:keepNext/>
      <w:keepLines/>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31">
    <w:name w:val="toc 3"/>
    <w:basedOn w:val="a"/>
    <w:next w:val="a"/>
    <w:autoRedefine/>
    <w:uiPriority w:val="39"/>
    <w:unhideWhenUsed/>
    <w:rsid w:val="00B87D40"/>
    <w:pPr>
      <w:ind w:left="480"/>
    </w:pPr>
    <w:rPr>
      <w:rFonts w:asciiTheme="minorHAnsi" w:hAnsiTheme="minorHAnsi" w:cstheme="minorHAnsi"/>
      <w:i/>
      <w:iCs/>
      <w:sz w:val="20"/>
      <w:szCs w:val="20"/>
    </w:rPr>
  </w:style>
  <w:style w:type="paragraph" w:styleId="41">
    <w:name w:val="toc 4"/>
    <w:basedOn w:val="a"/>
    <w:next w:val="a"/>
    <w:autoRedefine/>
    <w:uiPriority w:val="39"/>
    <w:unhideWhenUsed/>
    <w:rsid w:val="00114BCD"/>
    <w:pPr>
      <w:ind w:left="720"/>
    </w:pPr>
    <w:rPr>
      <w:rFonts w:asciiTheme="minorHAnsi" w:hAnsiTheme="minorHAnsi" w:cstheme="minorHAnsi"/>
      <w:sz w:val="18"/>
      <w:szCs w:val="18"/>
    </w:rPr>
  </w:style>
  <w:style w:type="paragraph" w:styleId="51">
    <w:name w:val="toc 5"/>
    <w:basedOn w:val="a"/>
    <w:next w:val="a"/>
    <w:autoRedefine/>
    <w:uiPriority w:val="39"/>
    <w:unhideWhenUsed/>
    <w:rsid w:val="00114BCD"/>
    <w:pPr>
      <w:ind w:left="960"/>
    </w:pPr>
    <w:rPr>
      <w:rFonts w:asciiTheme="minorHAnsi" w:hAnsiTheme="minorHAnsi" w:cstheme="minorHAnsi"/>
      <w:sz w:val="18"/>
      <w:szCs w:val="18"/>
    </w:rPr>
  </w:style>
  <w:style w:type="paragraph" w:styleId="61">
    <w:name w:val="toc 6"/>
    <w:basedOn w:val="a"/>
    <w:next w:val="a"/>
    <w:autoRedefine/>
    <w:uiPriority w:val="39"/>
    <w:unhideWhenUsed/>
    <w:rsid w:val="00114BCD"/>
    <w:pPr>
      <w:ind w:left="1200"/>
    </w:pPr>
    <w:rPr>
      <w:rFonts w:asciiTheme="minorHAnsi" w:hAnsiTheme="minorHAnsi" w:cstheme="minorHAnsi"/>
      <w:sz w:val="18"/>
      <w:szCs w:val="18"/>
    </w:rPr>
  </w:style>
  <w:style w:type="paragraph" w:styleId="71">
    <w:name w:val="toc 7"/>
    <w:basedOn w:val="a"/>
    <w:next w:val="a"/>
    <w:autoRedefine/>
    <w:uiPriority w:val="39"/>
    <w:unhideWhenUsed/>
    <w:rsid w:val="00114BCD"/>
    <w:pPr>
      <w:ind w:left="1440"/>
    </w:pPr>
    <w:rPr>
      <w:rFonts w:asciiTheme="minorHAnsi" w:hAnsiTheme="minorHAnsi" w:cstheme="minorHAnsi"/>
      <w:sz w:val="18"/>
      <w:szCs w:val="18"/>
    </w:rPr>
  </w:style>
  <w:style w:type="paragraph" w:styleId="81">
    <w:name w:val="toc 8"/>
    <w:basedOn w:val="a"/>
    <w:next w:val="a"/>
    <w:autoRedefine/>
    <w:uiPriority w:val="39"/>
    <w:unhideWhenUsed/>
    <w:rsid w:val="00114BCD"/>
    <w:pPr>
      <w:ind w:left="1680"/>
    </w:pPr>
    <w:rPr>
      <w:rFonts w:asciiTheme="minorHAnsi" w:hAnsiTheme="minorHAnsi" w:cstheme="minorHAnsi"/>
      <w:sz w:val="18"/>
      <w:szCs w:val="18"/>
    </w:rPr>
  </w:style>
  <w:style w:type="paragraph" w:styleId="91">
    <w:name w:val="toc 9"/>
    <w:basedOn w:val="a"/>
    <w:next w:val="a"/>
    <w:autoRedefine/>
    <w:uiPriority w:val="39"/>
    <w:unhideWhenUsed/>
    <w:rsid w:val="00114BCD"/>
    <w:pPr>
      <w:ind w:left="1920"/>
    </w:pPr>
    <w:rPr>
      <w:rFonts w:asciiTheme="minorHAnsi" w:hAnsiTheme="minorHAnsi" w:cstheme="minorHAnsi"/>
      <w:sz w:val="18"/>
      <w:szCs w:val="18"/>
    </w:rPr>
  </w:style>
  <w:style w:type="character" w:styleId="af0">
    <w:name w:val="page number"/>
    <w:basedOn w:val="a0"/>
    <w:uiPriority w:val="99"/>
    <w:semiHidden/>
    <w:unhideWhenUsed/>
    <w:rsid w:val="00114BCD"/>
  </w:style>
  <w:style w:type="paragraph" w:styleId="af1">
    <w:name w:val="No Spacing"/>
    <w:link w:val="af2"/>
    <w:uiPriority w:val="1"/>
    <w:qFormat/>
    <w:rsid w:val="00D92F2F"/>
    <w:rPr>
      <w:rFonts w:eastAsia="Microsoft JhengHei UI"/>
      <w:kern w:val="0"/>
      <w:sz w:val="22"/>
      <w:szCs w:val="22"/>
      <w:lang w:eastAsia="zh-CN"/>
      <w14:ligatures w14:val="none"/>
    </w:rPr>
  </w:style>
  <w:style w:type="character" w:customStyle="1" w:styleId="af2">
    <w:name w:val="無間距 字元"/>
    <w:basedOn w:val="a0"/>
    <w:link w:val="af1"/>
    <w:uiPriority w:val="1"/>
    <w:rsid w:val="00D92F2F"/>
    <w:rPr>
      <w:rFonts w:eastAsia="Microsoft JhengHei UI"/>
      <w:kern w:val="0"/>
      <w:sz w:val="22"/>
      <w:szCs w:val="22"/>
      <w:lang w:eastAsia="zh-CN"/>
      <w14:ligatures w14:val="none"/>
    </w:rPr>
  </w:style>
  <w:style w:type="character" w:customStyle="1" w:styleId="highlight">
    <w:name w:val="highlight"/>
    <w:basedOn w:val="a0"/>
    <w:rsid w:val="00796A89"/>
  </w:style>
  <w:style w:type="paragraph" w:customStyle="1" w:styleId="12">
    <w:name w:val="書目1"/>
    <w:basedOn w:val="a"/>
    <w:link w:val="Bibliography"/>
    <w:rsid w:val="0044691E"/>
    <w:pPr>
      <w:spacing w:line="480" w:lineRule="auto"/>
      <w:ind w:left="720" w:hanging="720"/>
    </w:pPr>
  </w:style>
  <w:style w:type="character" w:customStyle="1" w:styleId="Bibliography">
    <w:name w:val="Bibliography 字元"/>
    <w:basedOn w:val="a0"/>
    <w:link w:val="12"/>
    <w:rsid w:val="0044691E"/>
    <w:rPr>
      <w:rFonts w:ascii="Times New Roman" w:eastAsia="BiauKaiTC Regular" w:hAnsi="Times New Roman" w:cs="Times New Roman (本文 CS 字型)"/>
    </w:rPr>
  </w:style>
  <w:style w:type="paragraph" w:customStyle="1" w:styleId="22">
    <w:name w:val="書目2"/>
    <w:basedOn w:val="a"/>
    <w:link w:val="Bibliography1"/>
    <w:rsid w:val="007B3F86"/>
    <w:pPr>
      <w:tabs>
        <w:tab w:val="left" w:pos="500"/>
      </w:tabs>
      <w:autoSpaceDE w:val="0"/>
      <w:autoSpaceDN w:val="0"/>
      <w:adjustRightInd w:val="0"/>
      <w:spacing w:line="480" w:lineRule="auto"/>
      <w:ind w:left="720" w:hanging="720"/>
    </w:pPr>
    <w:rPr>
      <w:rFonts w:cs="Times New Roman"/>
      <w:i/>
      <w:iCs/>
      <w:kern w:val="0"/>
    </w:rPr>
  </w:style>
  <w:style w:type="character" w:customStyle="1" w:styleId="Bibliography1">
    <w:name w:val="Bibliography 字元1"/>
    <w:basedOn w:val="a0"/>
    <w:link w:val="22"/>
    <w:rsid w:val="007B3F86"/>
    <w:rPr>
      <w:rFonts w:ascii="Times New Roman" w:eastAsia="BiauKaiTC Regular" w:hAnsi="Times New Roman" w:cs="Times New Roman"/>
      <w:i/>
      <w:iCs/>
      <w:kern w:val="0"/>
    </w:rPr>
  </w:style>
  <w:style w:type="paragraph" w:customStyle="1" w:styleId="32">
    <w:name w:val="書目3"/>
    <w:basedOn w:val="a"/>
    <w:link w:val="Bibliography2"/>
    <w:rsid w:val="004A0CAB"/>
    <w:pPr>
      <w:tabs>
        <w:tab w:val="left" w:pos="500"/>
      </w:tabs>
      <w:spacing w:line="480" w:lineRule="auto"/>
      <w:ind w:left="720" w:hanging="720"/>
    </w:pPr>
  </w:style>
  <w:style w:type="character" w:customStyle="1" w:styleId="a6">
    <w:name w:val="第一行縮排 字元"/>
    <w:basedOn w:val="a0"/>
    <w:link w:val="a5"/>
    <w:rsid w:val="004A0CAB"/>
    <w:rPr>
      <w:rFonts w:ascii="Times New Roman" w:eastAsia="BiauKaiTC Regular" w:hAnsi="Times New Roman" w:cs="Times New Roman (本文 CS 字型)"/>
    </w:rPr>
  </w:style>
  <w:style w:type="character" w:customStyle="1" w:styleId="Bibliography2">
    <w:name w:val="Bibliography 字元2"/>
    <w:basedOn w:val="a6"/>
    <w:link w:val="32"/>
    <w:rsid w:val="004A0CAB"/>
    <w:rPr>
      <w:rFonts w:ascii="Times New Roman" w:eastAsia="BiauKaiTC Regular" w:hAnsi="Times New Roman" w:cs="Times New Roman (本文 CS 字型)"/>
    </w:rPr>
  </w:style>
  <w:style w:type="paragraph" w:styleId="Web">
    <w:name w:val="Normal (Web)"/>
    <w:basedOn w:val="a"/>
    <w:uiPriority w:val="99"/>
    <w:semiHidden/>
    <w:unhideWhenUsed/>
    <w:rsid w:val="00475C10"/>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3">
    <w:name w:val="Bibliography"/>
    <w:basedOn w:val="a"/>
    <w:next w:val="a"/>
    <w:uiPriority w:val="37"/>
    <w:unhideWhenUsed/>
    <w:rsid w:val="00C32B96"/>
    <w:pPr>
      <w:tabs>
        <w:tab w:val="left" w:pos="504"/>
      </w:tabs>
      <w:spacing w:after="240" w:line="240" w:lineRule="auto"/>
      <w:ind w:left="504" w:hanging="504"/>
    </w:pPr>
  </w:style>
  <w:style w:type="table" w:styleId="af4">
    <w:name w:val="Table Grid"/>
    <w:basedOn w:val="a1"/>
    <w:uiPriority w:val="39"/>
    <w:rsid w:val="009A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Date"/>
    <w:basedOn w:val="a"/>
    <w:next w:val="a"/>
    <w:link w:val="af6"/>
    <w:uiPriority w:val="99"/>
    <w:semiHidden/>
    <w:unhideWhenUsed/>
    <w:rsid w:val="003A1A1F"/>
    <w:pPr>
      <w:jc w:val="right"/>
    </w:pPr>
  </w:style>
  <w:style w:type="character" w:customStyle="1" w:styleId="af6">
    <w:name w:val="日期 字元"/>
    <w:basedOn w:val="a0"/>
    <w:link w:val="af5"/>
    <w:uiPriority w:val="99"/>
    <w:semiHidden/>
    <w:rsid w:val="003A1A1F"/>
    <w:rPr>
      <w:rFonts w:ascii="Times New Roman" w:eastAsia="BiauKaiTC Regular" w:hAnsi="Times New Roman" w:cs="Times New Roman (本文 CS 字型)"/>
    </w:rPr>
  </w:style>
  <w:style w:type="paragraph" w:styleId="af7">
    <w:name w:val="table of figures"/>
    <w:basedOn w:val="a"/>
    <w:next w:val="a"/>
    <w:uiPriority w:val="99"/>
    <w:unhideWhenUsed/>
    <w:rsid w:val="00F0352A"/>
    <w:pPr>
      <w:ind w:left="200" w:hangingChars="200" w:hanging="200"/>
    </w:pPr>
  </w:style>
  <w:style w:type="character" w:styleId="af8">
    <w:name w:val="Strong"/>
    <w:basedOn w:val="a0"/>
    <w:uiPriority w:val="22"/>
    <w:qFormat/>
    <w:rsid w:val="008A3BB7"/>
    <w:rPr>
      <w:b/>
      <w:bCs/>
    </w:rPr>
  </w:style>
  <w:style w:type="paragraph" w:customStyle="1" w:styleId="MTDisplayEquation">
    <w:name w:val="MTDisplayEquation"/>
    <w:basedOn w:val="a"/>
    <w:next w:val="a"/>
    <w:link w:val="MTDisplayEquation0"/>
    <w:rsid w:val="00AF6BC6"/>
    <w:pPr>
      <w:tabs>
        <w:tab w:val="center" w:pos="4160"/>
        <w:tab w:val="right" w:pos="8300"/>
      </w:tabs>
    </w:pPr>
  </w:style>
  <w:style w:type="character" w:customStyle="1" w:styleId="MTDisplayEquation0">
    <w:name w:val="MTDisplayEquation 字元"/>
    <w:basedOn w:val="a0"/>
    <w:link w:val="MTDisplayEquation"/>
    <w:rsid w:val="00AF6BC6"/>
    <w:rPr>
      <w:rFonts w:ascii="Times New Roman" w:eastAsia="BiauKaiTC Regular" w:hAnsi="Times New Roman" w:cs="Times New Roman (本文 CS 字型)"/>
    </w:rPr>
  </w:style>
  <w:style w:type="paragraph" w:customStyle="1" w:styleId="af9">
    <w:name w:val="方程式"/>
    <w:basedOn w:val="a"/>
    <w:link w:val="afa"/>
    <w:rsid w:val="00FA2B6E"/>
  </w:style>
  <w:style w:type="character" w:customStyle="1" w:styleId="afa">
    <w:name w:val="方程式 字元"/>
    <w:basedOn w:val="a0"/>
    <w:link w:val="af9"/>
    <w:rsid w:val="00FA2B6E"/>
    <w:rPr>
      <w:rFonts w:ascii="Times New Roman" w:eastAsia="BiauKaiTC Regular" w:hAnsi="Times New Roman" w:cs="Times New Roman (本文 CS 字型)"/>
    </w:rPr>
  </w:style>
  <w:style w:type="paragraph" w:customStyle="1" w:styleId="afb">
    <w:name w:val="方程式樣式"/>
    <w:basedOn w:val="a"/>
    <w:link w:val="afc"/>
    <w:qFormat/>
    <w:rsid w:val="009F219F"/>
    <w:pPr>
      <w:tabs>
        <w:tab w:val="center" w:pos="3840"/>
        <w:tab w:val="right" w:pos="8640"/>
      </w:tabs>
    </w:pPr>
    <w:rPr>
      <w:rFonts w:eastAsia="標楷體"/>
    </w:rPr>
  </w:style>
  <w:style w:type="character" w:customStyle="1" w:styleId="afc">
    <w:name w:val="方程式樣式 字元"/>
    <w:basedOn w:val="a0"/>
    <w:link w:val="afb"/>
    <w:rsid w:val="009F219F"/>
    <w:rPr>
      <w:rFonts w:ascii="Times New Roman" w:eastAsia="標楷體" w:hAnsi="Times New Roman" w:cs="Times New Roman (本文 CS 字型)"/>
    </w:rPr>
  </w:style>
  <w:style w:type="table" w:customStyle="1" w:styleId="afd">
    <w:name w:val="三線表"/>
    <w:basedOn w:val="a1"/>
    <w:uiPriority w:val="99"/>
    <w:rsid w:val="008C333D"/>
    <w:tblPr>
      <w:tblBorders>
        <w:top w:val="single" w:sz="12" w:space="0" w:color="000000" w:themeColor="text1"/>
        <w:bottom w:val="single" w:sz="12" w:space="0" w:color="000000" w:themeColor="text1"/>
      </w:tblBorders>
    </w:tblPr>
    <w:tblStylePr w:type="firstRow">
      <w:tblPr/>
      <w:tcPr>
        <w:tcBorders>
          <w:bottom w:val="single" w:sz="4" w:space="0" w:color="000000" w:themeColor="text1"/>
        </w:tcBorders>
      </w:tcPr>
    </w:tblStylePr>
  </w:style>
  <w:style w:type="table" w:styleId="62">
    <w:name w:val="List Table 6 Colorful"/>
    <w:basedOn w:val="a1"/>
    <w:uiPriority w:val="51"/>
    <w:rsid w:val="009C7DB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e">
    <w:name w:val="Unresolved Mention"/>
    <w:basedOn w:val="a0"/>
    <w:uiPriority w:val="99"/>
    <w:semiHidden/>
    <w:unhideWhenUsed/>
    <w:rsid w:val="00865844"/>
    <w:rPr>
      <w:color w:val="605E5C"/>
      <w:shd w:val="clear" w:color="auto" w:fill="E1DFDD"/>
    </w:rPr>
  </w:style>
  <w:style w:type="character" w:styleId="aff">
    <w:name w:val="Placeholder Text"/>
    <w:basedOn w:val="a0"/>
    <w:uiPriority w:val="99"/>
    <w:semiHidden/>
    <w:rsid w:val="00DC31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740">
      <w:bodyDiv w:val="1"/>
      <w:marLeft w:val="0"/>
      <w:marRight w:val="0"/>
      <w:marTop w:val="0"/>
      <w:marBottom w:val="0"/>
      <w:divBdr>
        <w:top w:val="none" w:sz="0" w:space="0" w:color="auto"/>
        <w:left w:val="none" w:sz="0" w:space="0" w:color="auto"/>
        <w:bottom w:val="none" w:sz="0" w:space="0" w:color="auto"/>
        <w:right w:val="none" w:sz="0" w:space="0" w:color="auto"/>
      </w:divBdr>
    </w:div>
    <w:div w:id="5717252">
      <w:bodyDiv w:val="1"/>
      <w:marLeft w:val="0"/>
      <w:marRight w:val="0"/>
      <w:marTop w:val="0"/>
      <w:marBottom w:val="0"/>
      <w:divBdr>
        <w:top w:val="none" w:sz="0" w:space="0" w:color="auto"/>
        <w:left w:val="none" w:sz="0" w:space="0" w:color="auto"/>
        <w:bottom w:val="none" w:sz="0" w:space="0" w:color="auto"/>
        <w:right w:val="none" w:sz="0" w:space="0" w:color="auto"/>
      </w:divBdr>
    </w:div>
    <w:div w:id="33164653">
      <w:bodyDiv w:val="1"/>
      <w:marLeft w:val="0"/>
      <w:marRight w:val="0"/>
      <w:marTop w:val="0"/>
      <w:marBottom w:val="0"/>
      <w:divBdr>
        <w:top w:val="none" w:sz="0" w:space="0" w:color="auto"/>
        <w:left w:val="none" w:sz="0" w:space="0" w:color="auto"/>
        <w:bottom w:val="none" w:sz="0" w:space="0" w:color="auto"/>
        <w:right w:val="none" w:sz="0" w:space="0" w:color="auto"/>
      </w:divBdr>
    </w:div>
    <w:div w:id="77095170">
      <w:bodyDiv w:val="1"/>
      <w:marLeft w:val="0"/>
      <w:marRight w:val="0"/>
      <w:marTop w:val="0"/>
      <w:marBottom w:val="0"/>
      <w:divBdr>
        <w:top w:val="none" w:sz="0" w:space="0" w:color="auto"/>
        <w:left w:val="none" w:sz="0" w:space="0" w:color="auto"/>
        <w:bottom w:val="none" w:sz="0" w:space="0" w:color="auto"/>
        <w:right w:val="none" w:sz="0" w:space="0" w:color="auto"/>
      </w:divBdr>
    </w:div>
    <w:div w:id="115369439">
      <w:bodyDiv w:val="1"/>
      <w:marLeft w:val="0"/>
      <w:marRight w:val="0"/>
      <w:marTop w:val="0"/>
      <w:marBottom w:val="0"/>
      <w:divBdr>
        <w:top w:val="none" w:sz="0" w:space="0" w:color="auto"/>
        <w:left w:val="none" w:sz="0" w:space="0" w:color="auto"/>
        <w:bottom w:val="none" w:sz="0" w:space="0" w:color="auto"/>
        <w:right w:val="none" w:sz="0" w:space="0" w:color="auto"/>
      </w:divBdr>
    </w:div>
    <w:div w:id="135340398">
      <w:bodyDiv w:val="1"/>
      <w:marLeft w:val="0"/>
      <w:marRight w:val="0"/>
      <w:marTop w:val="0"/>
      <w:marBottom w:val="0"/>
      <w:divBdr>
        <w:top w:val="none" w:sz="0" w:space="0" w:color="auto"/>
        <w:left w:val="none" w:sz="0" w:space="0" w:color="auto"/>
        <w:bottom w:val="none" w:sz="0" w:space="0" w:color="auto"/>
        <w:right w:val="none" w:sz="0" w:space="0" w:color="auto"/>
      </w:divBdr>
    </w:div>
    <w:div w:id="158036079">
      <w:bodyDiv w:val="1"/>
      <w:marLeft w:val="0"/>
      <w:marRight w:val="0"/>
      <w:marTop w:val="0"/>
      <w:marBottom w:val="0"/>
      <w:divBdr>
        <w:top w:val="none" w:sz="0" w:space="0" w:color="auto"/>
        <w:left w:val="none" w:sz="0" w:space="0" w:color="auto"/>
        <w:bottom w:val="none" w:sz="0" w:space="0" w:color="auto"/>
        <w:right w:val="none" w:sz="0" w:space="0" w:color="auto"/>
      </w:divBdr>
    </w:div>
    <w:div w:id="307980476">
      <w:bodyDiv w:val="1"/>
      <w:marLeft w:val="0"/>
      <w:marRight w:val="0"/>
      <w:marTop w:val="0"/>
      <w:marBottom w:val="0"/>
      <w:divBdr>
        <w:top w:val="none" w:sz="0" w:space="0" w:color="auto"/>
        <w:left w:val="none" w:sz="0" w:space="0" w:color="auto"/>
        <w:bottom w:val="none" w:sz="0" w:space="0" w:color="auto"/>
        <w:right w:val="none" w:sz="0" w:space="0" w:color="auto"/>
      </w:divBdr>
    </w:div>
    <w:div w:id="319578404">
      <w:bodyDiv w:val="1"/>
      <w:marLeft w:val="0"/>
      <w:marRight w:val="0"/>
      <w:marTop w:val="0"/>
      <w:marBottom w:val="0"/>
      <w:divBdr>
        <w:top w:val="none" w:sz="0" w:space="0" w:color="auto"/>
        <w:left w:val="none" w:sz="0" w:space="0" w:color="auto"/>
        <w:bottom w:val="none" w:sz="0" w:space="0" w:color="auto"/>
        <w:right w:val="none" w:sz="0" w:space="0" w:color="auto"/>
      </w:divBdr>
    </w:div>
    <w:div w:id="336542459">
      <w:bodyDiv w:val="1"/>
      <w:marLeft w:val="0"/>
      <w:marRight w:val="0"/>
      <w:marTop w:val="0"/>
      <w:marBottom w:val="0"/>
      <w:divBdr>
        <w:top w:val="none" w:sz="0" w:space="0" w:color="auto"/>
        <w:left w:val="none" w:sz="0" w:space="0" w:color="auto"/>
        <w:bottom w:val="none" w:sz="0" w:space="0" w:color="auto"/>
        <w:right w:val="none" w:sz="0" w:space="0" w:color="auto"/>
      </w:divBdr>
    </w:div>
    <w:div w:id="445589285">
      <w:bodyDiv w:val="1"/>
      <w:marLeft w:val="0"/>
      <w:marRight w:val="0"/>
      <w:marTop w:val="0"/>
      <w:marBottom w:val="0"/>
      <w:divBdr>
        <w:top w:val="none" w:sz="0" w:space="0" w:color="auto"/>
        <w:left w:val="none" w:sz="0" w:space="0" w:color="auto"/>
        <w:bottom w:val="none" w:sz="0" w:space="0" w:color="auto"/>
        <w:right w:val="none" w:sz="0" w:space="0" w:color="auto"/>
      </w:divBdr>
    </w:div>
    <w:div w:id="455875407">
      <w:bodyDiv w:val="1"/>
      <w:marLeft w:val="0"/>
      <w:marRight w:val="0"/>
      <w:marTop w:val="0"/>
      <w:marBottom w:val="0"/>
      <w:divBdr>
        <w:top w:val="none" w:sz="0" w:space="0" w:color="auto"/>
        <w:left w:val="none" w:sz="0" w:space="0" w:color="auto"/>
        <w:bottom w:val="none" w:sz="0" w:space="0" w:color="auto"/>
        <w:right w:val="none" w:sz="0" w:space="0" w:color="auto"/>
      </w:divBdr>
    </w:div>
    <w:div w:id="744179675">
      <w:bodyDiv w:val="1"/>
      <w:marLeft w:val="0"/>
      <w:marRight w:val="0"/>
      <w:marTop w:val="0"/>
      <w:marBottom w:val="0"/>
      <w:divBdr>
        <w:top w:val="none" w:sz="0" w:space="0" w:color="auto"/>
        <w:left w:val="none" w:sz="0" w:space="0" w:color="auto"/>
        <w:bottom w:val="none" w:sz="0" w:space="0" w:color="auto"/>
        <w:right w:val="none" w:sz="0" w:space="0" w:color="auto"/>
      </w:divBdr>
    </w:div>
    <w:div w:id="834418236">
      <w:bodyDiv w:val="1"/>
      <w:marLeft w:val="0"/>
      <w:marRight w:val="0"/>
      <w:marTop w:val="0"/>
      <w:marBottom w:val="0"/>
      <w:divBdr>
        <w:top w:val="none" w:sz="0" w:space="0" w:color="auto"/>
        <w:left w:val="none" w:sz="0" w:space="0" w:color="auto"/>
        <w:bottom w:val="none" w:sz="0" w:space="0" w:color="auto"/>
        <w:right w:val="none" w:sz="0" w:space="0" w:color="auto"/>
      </w:divBdr>
    </w:div>
    <w:div w:id="847596676">
      <w:bodyDiv w:val="1"/>
      <w:marLeft w:val="0"/>
      <w:marRight w:val="0"/>
      <w:marTop w:val="0"/>
      <w:marBottom w:val="0"/>
      <w:divBdr>
        <w:top w:val="none" w:sz="0" w:space="0" w:color="auto"/>
        <w:left w:val="none" w:sz="0" w:space="0" w:color="auto"/>
        <w:bottom w:val="none" w:sz="0" w:space="0" w:color="auto"/>
        <w:right w:val="none" w:sz="0" w:space="0" w:color="auto"/>
      </w:divBdr>
    </w:div>
    <w:div w:id="879778150">
      <w:bodyDiv w:val="1"/>
      <w:marLeft w:val="0"/>
      <w:marRight w:val="0"/>
      <w:marTop w:val="0"/>
      <w:marBottom w:val="0"/>
      <w:divBdr>
        <w:top w:val="none" w:sz="0" w:space="0" w:color="auto"/>
        <w:left w:val="none" w:sz="0" w:space="0" w:color="auto"/>
        <w:bottom w:val="none" w:sz="0" w:space="0" w:color="auto"/>
        <w:right w:val="none" w:sz="0" w:space="0" w:color="auto"/>
      </w:divBdr>
    </w:div>
    <w:div w:id="920289196">
      <w:bodyDiv w:val="1"/>
      <w:marLeft w:val="0"/>
      <w:marRight w:val="0"/>
      <w:marTop w:val="0"/>
      <w:marBottom w:val="0"/>
      <w:divBdr>
        <w:top w:val="none" w:sz="0" w:space="0" w:color="auto"/>
        <w:left w:val="none" w:sz="0" w:space="0" w:color="auto"/>
        <w:bottom w:val="none" w:sz="0" w:space="0" w:color="auto"/>
        <w:right w:val="none" w:sz="0" w:space="0" w:color="auto"/>
      </w:divBdr>
    </w:div>
    <w:div w:id="921530995">
      <w:bodyDiv w:val="1"/>
      <w:marLeft w:val="0"/>
      <w:marRight w:val="0"/>
      <w:marTop w:val="0"/>
      <w:marBottom w:val="0"/>
      <w:divBdr>
        <w:top w:val="none" w:sz="0" w:space="0" w:color="auto"/>
        <w:left w:val="none" w:sz="0" w:space="0" w:color="auto"/>
        <w:bottom w:val="none" w:sz="0" w:space="0" w:color="auto"/>
        <w:right w:val="none" w:sz="0" w:space="0" w:color="auto"/>
      </w:divBdr>
    </w:div>
    <w:div w:id="1130246019">
      <w:bodyDiv w:val="1"/>
      <w:marLeft w:val="0"/>
      <w:marRight w:val="0"/>
      <w:marTop w:val="0"/>
      <w:marBottom w:val="0"/>
      <w:divBdr>
        <w:top w:val="none" w:sz="0" w:space="0" w:color="auto"/>
        <w:left w:val="none" w:sz="0" w:space="0" w:color="auto"/>
        <w:bottom w:val="none" w:sz="0" w:space="0" w:color="auto"/>
        <w:right w:val="none" w:sz="0" w:space="0" w:color="auto"/>
      </w:divBdr>
    </w:div>
    <w:div w:id="1399864659">
      <w:bodyDiv w:val="1"/>
      <w:marLeft w:val="0"/>
      <w:marRight w:val="0"/>
      <w:marTop w:val="0"/>
      <w:marBottom w:val="0"/>
      <w:divBdr>
        <w:top w:val="none" w:sz="0" w:space="0" w:color="auto"/>
        <w:left w:val="none" w:sz="0" w:space="0" w:color="auto"/>
        <w:bottom w:val="none" w:sz="0" w:space="0" w:color="auto"/>
        <w:right w:val="none" w:sz="0" w:space="0" w:color="auto"/>
      </w:divBdr>
    </w:div>
    <w:div w:id="1412653039">
      <w:bodyDiv w:val="1"/>
      <w:marLeft w:val="0"/>
      <w:marRight w:val="0"/>
      <w:marTop w:val="0"/>
      <w:marBottom w:val="0"/>
      <w:divBdr>
        <w:top w:val="none" w:sz="0" w:space="0" w:color="auto"/>
        <w:left w:val="none" w:sz="0" w:space="0" w:color="auto"/>
        <w:bottom w:val="none" w:sz="0" w:space="0" w:color="auto"/>
        <w:right w:val="none" w:sz="0" w:space="0" w:color="auto"/>
      </w:divBdr>
    </w:div>
    <w:div w:id="1477723497">
      <w:bodyDiv w:val="1"/>
      <w:marLeft w:val="0"/>
      <w:marRight w:val="0"/>
      <w:marTop w:val="0"/>
      <w:marBottom w:val="0"/>
      <w:divBdr>
        <w:top w:val="none" w:sz="0" w:space="0" w:color="auto"/>
        <w:left w:val="none" w:sz="0" w:space="0" w:color="auto"/>
        <w:bottom w:val="none" w:sz="0" w:space="0" w:color="auto"/>
        <w:right w:val="none" w:sz="0" w:space="0" w:color="auto"/>
      </w:divBdr>
    </w:div>
    <w:div w:id="1494684218">
      <w:bodyDiv w:val="1"/>
      <w:marLeft w:val="0"/>
      <w:marRight w:val="0"/>
      <w:marTop w:val="0"/>
      <w:marBottom w:val="0"/>
      <w:divBdr>
        <w:top w:val="none" w:sz="0" w:space="0" w:color="auto"/>
        <w:left w:val="none" w:sz="0" w:space="0" w:color="auto"/>
        <w:bottom w:val="none" w:sz="0" w:space="0" w:color="auto"/>
        <w:right w:val="none" w:sz="0" w:space="0" w:color="auto"/>
      </w:divBdr>
    </w:div>
    <w:div w:id="1561476485">
      <w:bodyDiv w:val="1"/>
      <w:marLeft w:val="0"/>
      <w:marRight w:val="0"/>
      <w:marTop w:val="0"/>
      <w:marBottom w:val="0"/>
      <w:divBdr>
        <w:top w:val="none" w:sz="0" w:space="0" w:color="auto"/>
        <w:left w:val="none" w:sz="0" w:space="0" w:color="auto"/>
        <w:bottom w:val="none" w:sz="0" w:space="0" w:color="auto"/>
        <w:right w:val="none" w:sz="0" w:space="0" w:color="auto"/>
      </w:divBdr>
    </w:div>
    <w:div w:id="1623221352">
      <w:bodyDiv w:val="1"/>
      <w:marLeft w:val="0"/>
      <w:marRight w:val="0"/>
      <w:marTop w:val="0"/>
      <w:marBottom w:val="0"/>
      <w:divBdr>
        <w:top w:val="none" w:sz="0" w:space="0" w:color="auto"/>
        <w:left w:val="none" w:sz="0" w:space="0" w:color="auto"/>
        <w:bottom w:val="none" w:sz="0" w:space="0" w:color="auto"/>
        <w:right w:val="none" w:sz="0" w:space="0" w:color="auto"/>
      </w:divBdr>
    </w:div>
    <w:div w:id="1719279297">
      <w:bodyDiv w:val="1"/>
      <w:marLeft w:val="0"/>
      <w:marRight w:val="0"/>
      <w:marTop w:val="0"/>
      <w:marBottom w:val="0"/>
      <w:divBdr>
        <w:top w:val="none" w:sz="0" w:space="0" w:color="auto"/>
        <w:left w:val="none" w:sz="0" w:space="0" w:color="auto"/>
        <w:bottom w:val="none" w:sz="0" w:space="0" w:color="auto"/>
        <w:right w:val="none" w:sz="0" w:space="0" w:color="auto"/>
      </w:divBdr>
    </w:div>
    <w:div w:id="1798596731">
      <w:bodyDiv w:val="1"/>
      <w:marLeft w:val="0"/>
      <w:marRight w:val="0"/>
      <w:marTop w:val="0"/>
      <w:marBottom w:val="0"/>
      <w:divBdr>
        <w:top w:val="none" w:sz="0" w:space="0" w:color="auto"/>
        <w:left w:val="none" w:sz="0" w:space="0" w:color="auto"/>
        <w:bottom w:val="none" w:sz="0" w:space="0" w:color="auto"/>
        <w:right w:val="none" w:sz="0" w:space="0" w:color="auto"/>
      </w:divBdr>
    </w:div>
    <w:div w:id="1831864871">
      <w:bodyDiv w:val="1"/>
      <w:marLeft w:val="0"/>
      <w:marRight w:val="0"/>
      <w:marTop w:val="0"/>
      <w:marBottom w:val="0"/>
      <w:divBdr>
        <w:top w:val="none" w:sz="0" w:space="0" w:color="auto"/>
        <w:left w:val="none" w:sz="0" w:space="0" w:color="auto"/>
        <w:bottom w:val="none" w:sz="0" w:space="0" w:color="auto"/>
        <w:right w:val="none" w:sz="0" w:space="0" w:color="auto"/>
      </w:divBdr>
    </w:div>
    <w:div w:id="1875313260">
      <w:bodyDiv w:val="1"/>
      <w:marLeft w:val="0"/>
      <w:marRight w:val="0"/>
      <w:marTop w:val="0"/>
      <w:marBottom w:val="0"/>
      <w:divBdr>
        <w:top w:val="none" w:sz="0" w:space="0" w:color="auto"/>
        <w:left w:val="none" w:sz="0" w:space="0" w:color="auto"/>
        <w:bottom w:val="none" w:sz="0" w:space="0" w:color="auto"/>
        <w:right w:val="none" w:sz="0" w:space="0" w:color="auto"/>
      </w:divBdr>
    </w:div>
    <w:div w:id="1912888945">
      <w:bodyDiv w:val="1"/>
      <w:marLeft w:val="0"/>
      <w:marRight w:val="0"/>
      <w:marTop w:val="0"/>
      <w:marBottom w:val="0"/>
      <w:divBdr>
        <w:top w:val="none" w:sz="0" w:space="0" w:color="auto"/>
        <w:left w:val="none" w:sz="0" w:space="0" w:color="auto"/>
        <w:bottom w:val="none" w:sz="0" w:space="0" w:color="auto"/>
        <w:right w:val="none" w:sz="0" w:space="0" w:color="auto"/>
      </w:divBdr>
    </w:div>
    <w:div w:id="1954357769">
      <w:bodyDiv w:val="1"/>
      <w:marLeft w:val="0"/>
      <w:marRight w:val="0"/>
      <w:marTop w:val="0"/>
      <w:marBottom w:val="0"/>
      <w:divBdr>
        <w:top w:val="none" w:sz="0" w:space="0" w:color="auto"/>
        <w:left w:val="none" w:sz="0" w:space="0" w:color="auto"/>
        <w:bottom w:val="none" w:sz="0" w:space="0" w:color="auto"/>
        <w:right w:val="none" w:sz="0" w:space="0" w:color="auto"/>
      </w:divBdr>
    </w:div>
    <w:div w:id="1986465855">
      <w:bodyDiv w:val="1"/>
      <w:marLeft w:val="0"/>
      <w:marRight w:val="0"/>
      <w:marTop w:val="0"/>
      <w:marBottom w:val="0"/>
      <w:divBdr>
        <w:top w:val="none" w:sz="0" w:space="0" w:color="auto"/>
        <w:left w:val="none" w:sz="0" w:space="0" w:color="auto"/>
        <w:bottom w:val="none" w:sz="0" w:space="0" w:color="auto"/>
        <w:right w:val="none" w:sz="0" w:space="0" w:color="auto"/>
      </w:divBdr>
    </w:div>
    <w:div w:id="1994021283">
      <w:bodyDiv w:val="1"/>
      <w:marLeft w:val="0"/>
      <w:marRight w:val="0"/>
      <w:marTop w:val="0"/>
      <w:marBottom w:val="0"/>
      <w:divBdr>
        <w:top w:val="none" w:sz="0" w:space="0" w:color="auto"/>
        <w:left w:val="none" w:sz="0" w:space="0" w:color="auto"/>
        <w:bottom w:val="none" w:sz="0" w:space="0" w:color="auto"/>
        <w:right w:val="none" w:sz="0" w:space="0" w:color="auto"/>
      </w:divBdr>
    </w:div>
    <w:div w:id="1999377715">
      <w:bodyDiv w:val="1"/>
      <w:marLeft w:val="0"/>
      <w:marRight w:val="0"/>
      <w:marTop w:val="0"/>
      <w:marBottom w:val="0"/>
      <w:divBdr>
        <w:top w:val="none" w:sz="0" w:space="0" w:color="auto"/>
        <w:left w:val="none" w:sz="0" w:space="0" w:color="auto"/>
        <w:bottom w:val="none" w:sz="0" w:space="0" w:color="auto"/>
        <w:right w:val="none" w:sz="0" w:space="0" w:color="auto"/>
      </w:divBdr>
    </w:div>
    <w:div w:id="2044204630">
      <w:bodyDiv w:val="1"/>
      <w:marLeft w:val="0"/>
      <w:marRight w:val="0"/>
      <w:marTop w:val="0"/>
      <w:marBottom w:val="0"/>
      <w:divBdr>
        <w:top w:val="none" w:sz="0" w:space="0" w:color="auto"/>
        <w:left w:val="none" w:sz="0" w:space="0" w:color="auto"/>
        <w:bottom w:val="none" w:sz="0" w:space="0" w:color="auto"/>
        <w:right w:val="none" w:sz="0" w:space="0" w:color="auto"/>
      </w:divBdr>
    </w:div>
    <w:div w:id="214041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3.wmf"/><Relationship Id="rId39" Type="http://schemas.openxmlformats.org/officeDocument/2006/relationships/image" Target="media/image20.wmf"/><Relationship Id="rId21" Type="http://schemas.openxmlformats.org/officeDocument/2006/relationships/oleObject" Target="embeddings/oleObject3.bin"/><Relationship Id="rId34" Type="http://schemas.openxmlformats.org/officeDocument/2006/relationships/oleObject" Target="embeddings/oleObject8.bin"/><Relationship Id="rId42"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wmf"/><Relationship Id="rId32" Type="http://schemas.openxmlformats.org/officeDocument/2006/relationships/oleObject" Target="embeddings/oleObject7.bin"/><Relationship Id="rId37" Type="http://schemas.openxmlformats.org/officeDocument/2006/relationships/image" Target="media/image19.wmf"/><Relationship Id="rId40" Type="http://schemas.openxmlformats.org/officeDocument/2006/relationships/oleObject" Target="embeddings/oleObject11.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oleObject" Target="embeddings/oleObject9.bin"/><Relationship Id="rId10" Type="http://schemas.openxmlformats.org/officeDocument/2006/relationships/image" Target="media/image1.png"/><Relationship Id="rId19" Type="http://schemas.openxmlformats.org/officeDocument/2006/relationships/oleObject" Target="embeddings/oleObject2.bin"/><Relationship Id="rId31" Type="http://schemas.openxmlformats.org/officeDocument/2006/relationships/image" Target="media/image16.wmf"/><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tachen@saturn.yzu.edu.tw"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image" Target="media/image18.wmf"/><Relationship Id="rId43" Type="http://schemas.openxmlformats.org/officeDocument/2006/relationships/image" Target="media/image23.jpeg"/><Relationship Id="rId8" Type="http://schemas.openxmlformats.org/officeDocument/2006/relationships/hyperlink" Target="mailto:s1136107@mail.yzu.edu.tw" TargetMode="Externa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7.png"/><Relationship Id="rId25" Type="http://schemas.openxmlformats.org/officeDocument/2006/relationships/oleObject" Target="embeddings/oleObject4.bin"/><Relationship Id="rId33" Type="http://schemas.openxmlformats.org/officeDocument/2006/relationships/image" Target="media/image17.wmf"/><Relationship Id="rId38" Type="http://schemas.openxmlformats.org/officeDocument/2006/relationships/oleObject" Target="embeddings/oleObject10.bin"/><Relationship Id="rId46"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2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1F9A2-FE7F-8E43-8C04-8F7CC665D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37</Pages>
  <Words>6781</Words>
  <Characters>38225</Characters>
  <Application>Microsoft Office Word</Application>
  <DocSecurity>0</DocSecurity>
  <Lines>881</Lines>
  <Paragraphs>361</Paragraphs>
  <ScaleCrop>false</ScaleCrop>
  <Company/>
  <LinksUpToDate>false</LinksUpToDate>
  <CharactersWithSpaces>44752</CharactersWithSpaces>
  <SharedDoc>false</SharedDoc>
  <HLinks>
    <vt:vector size="12" baseType="variant">
      <vt:variant>
        <vt:i4>2162695</vt:i4>
      </vt:variant>
      <vt:variant>
        <vt:i4>3</vt:i4>
      </vt:variant>
      <vt:variant>
        <vt:i4>0</vt:i4>
      </vt:variant>
      <vt:variant>
        <vt:i4>5</vt:i4>
      </vt:variant>
      <vt:variant>
        <vt:lpwstr>mailto:cotachen@saturn.yzu.edu.tw</vt:lpwstr>
      </vt:variant>
      <vt:variant>
        <vt:lpwstr/>
      </vt:variant>
      <vt:variant>
        <vt:i4>196730</vt:i4>
      </vt:variant>
      <vt:variant>
        <vt:i4>0</vt:i4>
      </vt:variant>
      <vt:variant>
        <vt:i4>0</vt:i4>
      </vt:variant>
      <vt:variant>
        <vt:i4>5</vt:i4>
      </vt:variant>
      <vt:variant>
        <vt:lpwstr>mailto:s1136107@mail.yzu.edu.tw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周啓民</dc:creator>
  <cp:keywords/>
  <dc:description/>
  <cp:lastModifiedBy>Dave Chou</cp:lastModifiedBy>
  <cp:revision>111</cp:revision>
  <cp:lastPrinted>2025-10-28T13:07:00Z</cp:lastPrinted>
  <dcterms:created xsi:type="dcterms:W3CDTF">2025-11-02T05:25:00Z</dcterms:created>
  <dcterms:modified xsi:type="dcterms:W3CDTF">2026-02-10T06:47:00Z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id="6Eqa8W7k"/&gt;&lt;style id="http://www.zotero.org/styles/the-journal-of-supercomputing" hasBibliography="1" bibliographyStyleHasBeenSet="1"/&gt;&lt;prefs&gt;&lt;pref name="fieldType" value="Field"/&gt;&lt;/prefs&gt;&lt;/data&gt;</vt:lpwstr>
  </property>
  <property fmtid="{D5CDD505-2E9C-101B-9397-08002B2CF9AE}" pid="3" name="MTWinEqns">
    <vt:bool>true</vt:bool>
  </property>
  <property fmtid="{D5CDD505-2E9C-101B-9397-08002B2CF9AE}" pid="4" name="GrammarlyDocumentId">
    <vt:lpwstr>d4d2bd44-7619-44a5-b889-06a7bc4ea52c</vt:lpwstr>
  </property>
</Properties>
</file>