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101" w:rsidRPr="00FE0659" w:rsidRDefault="00F47101" w:rsidP="00F47101">
      <w:pPr>
        <w:pStyle w:val="a4"/>
        <w:jc w:val="center"/>
        <w:rPr>
          <w:b/>
          <w:sz w:val="28"/>
        </w:rPr>
      </w:pPr>
      <w:bookmarkStart w:id="0" w:name="_GoBack"/>
      <w:r w:rsidRPr="00FE0659">
        <w:rPr>
          <w:b/>
          <w:sz w:val="28"/>
        </w:rPr>
        <w:t>Лекция №13</w:t>
      </w:r>
    </w:p>
    <w:p w:rsidR="00F47101" w:rsidRPr="00FE0659" w:rsidRDefault="00F47101" w:rsidP="00F47101">
      <w:pPr>
        <w:pStyle w:val="a4"/>
        <w:rPr>
          <w:sz w:val="28"/>
        </w:rPr>
      </w:pPr>
      <w:r w:rsidRPr="00FE0659">
        <w:rPr>
          <w:sz w:val="28"/>
        </w:rPr>
        <w:t>Екатерина II (1762-1796)</w:t>
      </w:r>
    </w:p>
    <w:p w:rsidR="00F47101" w:rsidRPr="00FE0659" w:rsidRDefault="00F47101" w:rsidP="00F47101">
      <w:pPr>
        <w:pStyle w:val="a4"/>
        <w:rPr>
          <w:sz w:val="28"/>
        </w:rPr>
      </w:pPr>
      <w:r w:rsidRPr="00FE0659">
        <w:rPr>
          <w:sz w:val="28"/>
        </w:rPr>
        <w:t>Просвещенный абсолютизм – политика, направленная на реформирование феодальных институтов, проводимая под влиянием идей Просвещения. 1763 – реформа Сената (разделение Сената на департаменты, что увеличило его управляемую структуру) 1775 – губернская реформа (увеличение количества губерний, что позволило улучшить местное управление) 1782 – полицейская реформа (создание новой системы городского правопорядка) 1785 – «Грамота на права и выгоды городам Российской империи» (закрепление прав городского населения и развитие самоуправления)</w:t>
      </w:r>
    </w:p>
    <w:p w:rsidR="00F47101" w:rsidRPr="00FE0659" w:rsidRDefault="00F47101" w:rsidP="00F47101">
      <w:pPr>
        <w:pStyle w:val="a4"/>
        <w:rPr>
          <w:sz w:val="28"/>
        </w:rPr>
      </w:pPr>
      <w:r w:rsidRPr="00FE0659">
        <w:rPr>
          <w:sz w:val="28"/>
        </w:rPr>
        <w:t>Экономические реформы: 1768 – Денежная реформа (введение ассигнаций, что облегчило денежный оборот) 1775 – Манифест о свободе предпринимательства (поощрение частной инициативы) 1782 – Таможенная реформа (упрощение торговли и регулирование пошлин)</w:t>
      </w:r>
    </w:p>
    <w:p w:rsidR="00F47101" w:rsidRPr="00FE0659" w:rsidRDefault="00F47101" w:rsidP="00F47101">
      <w:pPr>
        <w:pStyle w:val="a4"/>
        <w:rPr>
          <w:sz w:val="28"/>
        </w:rPr>
      </w:pPr>
      <w:r w:rsidRPr="00FE0659">
        <w:rPr>
          <w:sz w:val="28"/>
        </w:rPr>
        <w:t>Социальные реформы: 1763 – указ, обязывающий крестьян содержать воинские команды для подавления бунтов 1765 – разрешение помещикам отправлять крестьян на каторжные работы 1767 – запрет крестьянам жаловаться на помещиков (значительно ухудшил положение крепостных) 1785 – Жалованная грамота городам и дворянству (укрепление дворянского самоуправления)</w:t>
      </w:r>
    </w:p>
    <w:p w:rsidR="00F47101" w:rsidRPr="00FE0659" w:rsidRDefault="00F47101" w:rsidP="00F47101">
      <w:pPr>
        <w:pStyle w:val="a4"/>
        <w:rPr>
          <w:sz w:val="28"/>
        </w:rPr>
      </w:pPr>
      <w:r w:rsidRPr="00FE0659">
        <w:rPr>
          <w:sz w:val="28"/>
        </w:rPr>
        <w:t>Восстание Емельяна Пугачёва (1773-1775) – крупнейшее народное восстание в России XVIII века, вызванное тяжелым положением крестьян и казаков.</w:t>
      </w:r>
    </w:p>
    <w:p w:rsidR="00F47101" w:rsidRPr="00FE0659" w:rsidRDefault="00F47101" w:rsidP="00F47101">
      <w:pPr>
        <w:pStyle w:val="a4"/>
        <w:rPr>
          <w:sz w:val="28"/>
        </w:rPr>
      </w:pPr>
      <w:r w:rsidRPr="00FE0659">
        <w:rPr>
          <w:sz w:val="28"/>
        </w:rPr>
        <w:t>Русско-турецкие войны: 1768-1774 – Кючук-Кайнарджийский мир (Россия получила выход к Черному морю, Османская империя признала независимость Крыма) 1787-1791 – Ясский мир (закрепление Крыма за Россией, усиление её позиций на Кавказе)</w:t>
      </w:r>
    </w:p>
    <w:p w:rsidR="00F47101" w:rsidRPr="00FE0659" w:rsidRDefault="00F47101" w:rsidP="00F47101">
      <w:pPr>
        <w:pStyle w:val="a4"/>
        <w:rPr>
          <w:sz w:val="28"/>
        </w:rPr>
      </w:pPr>
      <w:r w:rsidRPr="00FE0659">
        <w:rPr>
          <w:sz w:val="28"/>
        </w:rPr>
        <w:t>Разделы Польши (1772, 1793, 1795) – привели к ликвидации Речи Посполитой и расширению территории России.</w:t>
      </w:r>
    </w:p>
    <w:p w:rsidR="00F47101" w:rsidRPr="00FE0659" w:rsidRDefault="00F47101" w:rsidP="00F47101">
      <w:pPr>
        <w:pStyle w:val="a4"/>
        <w:rPr>
          <w:sz w:val="28"/>
        </w:rPr>
      </w:pPr>
      <w:r w:rsidRPr="00FE0659">
        <w:rPr>
          <w:sz w:val="28"/>
        </w:rPr>
        <w:t>Итоги правления Екатерины II:</w:t>
      </w:r>
    </w:p>
    <w:p w:rsidR="00F47101" w:rsidRPr="00FE0659" w:rsidRDefault="00F47101" w:rsidP="00F47101">
      <w:pPr>
        <w:pStyle w:val="a4"/>
        <w:numPr>
          <w:ilvl w:val="0"/>
          <w:numId w:val="6"/>
        </w:numPr>
        <w:rPr>
          <w:sz w:val="28"/>
        </w:rPr>
      </w:pPr>
      <w:r w:rsidRPr="00FE0659">
        <w:rPr>
          <w:sz w:val="28"/>
        </w:rPr>
        <w:t>Усиление самодержавия</w:t>
      </w:r>
    </w:p>
    <w:p w:rsidR="00F47101" w:rsidRPr="00FE0659" w:rsidRDefault="00F47101" w:rsidP="00F47101">
      <w:pPr>
        <w:pStyle w:val="a4"/>
        <w:numPr>
          <w:ilvl w:val="0"/>
          <w:numId w:val="6"/>
        </w:numPr>
        <w:rPr>
          <w:sz w:val="28"/>
        </w:rPr>
      </w:pPr>
      <w:r w:rsidRPr="00FE0659">
        <w:rPr>
          <w:sz w:val="28"/>
        </w:rPr>
        <w:t>Развитие экономики и торговли</w:t>
      </w:r>
    </w:p>
    <w:p w:rsidR="00F47101" w:rsidRPr="00FE0659" w:rsidRDefault="00F47101" w:rsidP="00F47101">
      <w:pPr>
        <w:pStyle w:val="a4"/>
        <w:numPr>
          <w:ilvl w:val="0"/>
          <w:numId w:val="6"/>
        </w:numPr>
        <w:rPr>
          <w:sz w:val="28"/>
        </w:rPr>
      </w:pPr>
      <w:r w:rsidRPr="00FE0659">
        <w:rPr>
          <w:sz w:val="28"/>
        </w:rPr>
        <w:t>Расширение территории государства</w:t>
      </w:r>
    </w:p>
    <w:p w:rsidR="00F47101" w:rsidRPr="00FE0659" w:rsidRDefault="00F47101" w:rsidP="00F47101">
      <w:pPr>
        <w:pStyle w:val="a4"/>
        <w:numPr>
          <w:ilvl w:val="0"/>
          <w:numId w:val="6"/>
        </w:numPr>
        <w:rPr>
          <w:sz w:val="28"/>
        </w:rPr>
      </w:pPr>
      <w:r w:rsidRPr="00FE0659">
        <w:rPr>
          <w:sz w:val="28"/>
        </w:rPr>
        <w:t>Укрепление дворянства как правящего сословия</w:t>
      </w:r>
    </w:p>
    <w:p w:rsidR="00F47101" w:rsidRPr="00FE0659" w:rsidRDefault="00F47101" w:rsidP="00F47101">
      <w:pPr>
        <w:pStyle w:val="a4"/>
        <w:numPr>
          <w:ilvl w:val="0"/>
          <w:numId w:val="6"/>
        </w:numPr>
        <w:rPr>
          <w:sz w:val="28"/>
        </w:rPr>
      </w:pPr>
      <w:r w:rsidRPr="00FE0659">
        <w:rPr>
          <w:sz w:val="28"/>
        </w:rPr>
        <w:t>Усиление крепостного права</w:t>
      </w:r>
    </w:p>
    <w:p w:rsidR="00F47101" w:rsidRPr="00FE0659" w:rsidRDefault="00F47101" w:rsidP="00F47101">
      <w:pPr>
        <w:pStyle w:val="a4"/>
        <w:numPr>
          <w:ilvl w:val="0"/>
          <w:numId w:val="6"/>
        </w:numPr>
        <w:rPr>
          <w:sz w:val="28"/>
        </w:rPr>
      </w:pPr>
      <w:r w:rsidRPr="00FE0659">
        <w:rPr>
          <w:sz w:val="28"/>
        </w:rPr>
        <w:t>Создание системы образования</w:t>
      </w:r>
    </w:p>
    <w:bookmarkEnd w:id="0"/>
    <w:p w:rsidR="00161D37" w:rsidRPr="00F47101" w:rsidRDefault="00161D37" w:rsidP="00F47101"/>
    <w:sectPr w:rsidR="00161D37" w:rsidRPr="00F47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798"/>
    <w:multiLevelType w:val="hybridMultilevel"/>
    <w:tmpl w:val="51DCF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76696"/>
    <w:multiLevelType w:val="hybridMultilevel"/>
    <w:tmpl w:val="B246A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66018"/>
    <w:multiLevelType w:val="hybridMultilevel"/>
    <w:tmpl w:val="7D464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914F0"/>
    <w:multiLevelType w:val="multilevel"/>
    <w:tmpl w:val="BFFE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1B33FB"/>
    <w:multiLevelType w:val="hybridMultilevel"/>
    <w:tmpl w:val="AC8AA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11BBF"/>
    <w:multiLevelType w:val="hybridMultilevel"/>
    <w:tmpl w:val="5D924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D61"/>
    <w:rsid w:val="00161D37"/>
    <w:rsid w:val="00312196"/>
    <w:rsid w:val="004554DF"/>
    <w:rsid w:val="00B60D61"/>
    <w:rsid w:val="00E435BC"/>
    <w:rsid w:val="00F47101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5B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47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5B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47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8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2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3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19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8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1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115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52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60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5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7</cp:revision>
  <dcterms:created xsi:type="dcterms:W3CDTF">2025-03-21T06:44:00Z</dcterms:created>
  <dcterms:modified xsi:type="dcterms:W3CDTF">2025-03-21T13:44:00Z</dcterms:modified>
</cp:coreProperties>
</file>