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FC" w:rsidRPr="00A801FC" w:rsidRDefault="00A801FC" w:rsidP="00A801FC">
      <w:pPr>
        <w:jc w:val="center"/>
      </w:pPr>
      <w:r>
        <w:t>Лекция №19</w:t>
      </w:r>
    </w:p>
    <w:p w:rsidR="00A801FC" w:rsidRDefault="00A801FC" w:rsidP="00A801FC">
      <w:r>
        <w:t>От феодализма к буржуазным отношениям</w:t>
      </w:r>
    </w:p>
    <w:p w:rsidR="00A801FC" w:rsidRDefault="00A801FC" w:rsidP="00A801FC">
      <w:r>
        <w:t>1864г - Земская реформа. Направлена на создание органов местного самоуправления на основе сословного представительства.</w:t>
      </w:r>
    </w:p>
    <w:p w:rsidR="00A801FC" w:rsidRDefault="00A801FC" w:rsidP="00A801FC">
      <w:r>
        <w:t>1864г - Судебная реформа. Самая прогрессивная реформа Александра II. Вводились следующие принципы судебной системы: бессословность, состязательность, несменяемость судей, независимость суда от администрации, гласность. Появились присяжные.</w:t>
      </w:r>
    </w:p>
    <w:p w:rsidR="00A801FC" w:rsidRDefault="00A801FC" w:rsidP="00A801FC">
      <w:r>
        <w:t>1870г – Городская реформа создание местного самоуправления на основе сословного представительства.</w:t>
      </w:r>
    </w:p>
    <w:p w:rsidR="00A801FC" w:rsidRDefault="00A801FC" w:rsidP="00A801FC">
      <w:r>
        <w:t>1860-70гг - Военная реформа (введение всеобщей воинской повинности).</w:t>
      </w:r>
    </w:p>
    <w:p w:rsidR="00A801FC" w:rsidRDefault="00A801FC" w:rsidP="00A801FC"/>
    <w:p w:rsidR="00A801FC" w:rsidRDefault="00A801FC" w:rsidP="00A801FC">
      <w:r>
        <w:t xml:space="preserve"> Внешняя политика во второй половине XIX века</w:t>
      </w:r>
    </w:p>
    <w:p w:rsidR="00A801FC" w:rsidRDefault="00A801FC" w:rsidP="00A801FC">
      <w:r>
        <w:t>1871г – Аннулирование Парижского мира. Возвращены базы на Черном море.</w:t>
      </w:r>
    </w:p>
    <w:p w:rsidR="00A801FC" w:rsidRDefault="00A801FC" w:rsidP="00A801FC">
      <w:r>
        <w:t>1873г – Союз трех императоров - России, Германии и Австро-Венгрии.</w:t>
      </w:r>
    </w:p>
    <w:p w:rsidR="00A801FC" w:rsidRPr="00300324" w:rsidRDefault="00A801FC" w:rsidP="00A801FC">
      <w:r>
        <w:t>1877-1878гг –Русско-турецкая война.</w:t>
      </w:r>
    </w:p>
    <w:p w:rsidR="00A801FC" w:rsidRDefault="00A801FC" w:rsidP="00A801FC">
      <w:r>
        <w:t>1817-1864гг – Кавказская война.</w:t>
      </w:r>
    </w:p>
    <w:p w:rsidR="00A801FC" w:rsidRPr="00300324" w:rsidRDefault="00A801FC" w:rsidP="00A801FC">
      <w:r>
        <w:t>1867г – Продажа Аляски.</w:t>
      </w:r>
      <w:bookmarkStart w:id="0" w:name="_GoBack"/>
      <w:bookmarkEnd w:id="0"/>
    </w:p>
    <w:p w:rsidR="00A801FC" w:rsidRDefault="00A801FC" w:rsidP="00A801FC">
      <w:r>
        <w:t xml:space="preserve"> Россия во второй половине XIX века</w:t>
      </w:r>
    </w:p>
    <w:p w:rsidR="00A801FC" w:rsidRDefault="00A801FC" w:rsidP="00A801FC">
      <w:r>
        <w:t>1860-1880гг - Значительную роль среди общественно-политических течений играло  народничество.</w:t>
      </w:r>
    </w:p>
    <w:p w:rsidR="00A801FC" w:rsidRDefault="00A801FC" w:rsidP="00A801FC">
      <w:r>
        <w:t>Основоположники: А.И. Герцен, Н.Г. Чернышевский («русский социализм»)</w:t>
      </w:r>
    </w:p>
    <w:p w:rsidR="00A801FC" w:rsidRDefault="00A801FC" w:rsidP="00A801FC">
      <w:r>
        <w:t>Суть:</w:t>
      </w:r>
    </w:p>
    <w:p w:rsidR="00A801FC" w:rsidRDefault="00A801FC" w:rsidP="00A801FC">
      <w:r>
        <w:t>- Россия может перейти к социализму, минуя капитализм</w:t>
      </w:r>
    </w:p>
    <w:p w:rsidR="00A801FC" w:rsidRDefault="00A801FC" w:rsidP="00A801FC">
      <w:r>
        <w:t>- Периодическое уравнительное перераспределение земли</w:t>
      </w:r>
    </w:p>
    <w:p w:rsidR="00A801FC" w:rsidRDefault="00A801FC" w:rsidP="00A801FC">
      <w:r>
        <w:t>- Совместное владение землей и пастбищами</w:t>
      </w:r>
    </w:p>
    <w:p w:rsidR="00A801FC" w:rsidRDefault="00A801FC" w:rsidP="00A801FC">
      <w:r>
        <w:t>- Крестьянское самоуправление</w:t>
      </w:r>
    </w:p>
    <w:p w:rsidR="00A801FC" w:rsidRDefault="00A801FC" w:rsidP="00A801FC">
      <w:r>
        <w:t>Направления:</w:t>
      </w:r>
    </w:p>
    <w:p w:rsidR="00A801FC" w:rsidRDefault="00A801FC" w:rsidP="00A801FC">
      <w:r>
        <w:t xml:space="preserve">- Бунтарское или анархистское течение – </w:t>
      </w:r>
      <w:proofErr w:type="spellStart"/>
      <w:r>
        <w:t>безгосударственный</w:t>
      </w:r>
      <w:proofErr w:type="spellEnd"/>
      <w:r>
        <w:t xml:space="preserve"> социализм, построенный на основе свободных организаций. Крестьянская революция должна была уничтожить самодержавие</w:t>
      </w:r>
    </w:p>
    <w:p w:rsidR="00A801FC" w:rsidRDefault="00A801FC" w:rsidP="00A801FC">
      <w:r>
        <w:t>- Пропагандистское течение – революцию должны были подготовить представители интеллигенции. Их задача развернуть пропаганду социализма среди крестьянства.</w:t>
      </w:r>
    </w:p>
    <w:p w:rsidR="00A801FC" w:rsidRDefault="00A801FC" w:rsidP="00A801FC">
      <w:r>
        <w:lastRenderedPageBreak/>
        <w:t>- Заговорщическое течение – невозможно поднять крестьянство на борьбу, поэтому революцию должны подготовить и осуществить революционеры-заговорщики.</w:t>
      </w:r>
    </w:p>
    <w:p w:rsidR="00A801FC" w:rsidRDefault="00A801FC" w:rsidP="00A801FC"/>
    <w:p w:rsidR="00A801FC" w:rsidRDefault="00A801FC" w:rsidP="00A801FC">
      <w:r>
        <w:t>1874г - "Хождение в народ"</w:t>
      </w:r>
    </w:p>
    <w:p w:rsidR="00A801FC" w:rsidRDefault="00A801FC" w:rsidP="00A801FC">
      <w:r>
        <w:t>1876г - Образование организации "Земля и воля".</w:t>
      </w:r>
    </w:p>
    <w:p w:rsidR="00A801FC" w:rsidRDefault="00A801FC" w:rsidP="00A801FC">
      <w:r>
        <w:t>1879г - "Земля и воля" распадается на две организации - "Народную волю" и "Черный передел"</w:t>
      </w:r>
    </w:p>
    <w:p w:rsidR="00A801FC" w:rsidRDefault="00A801FC" w:rsidP="00A801FC"/>
    <w:p w:rsidR="00A801FC" w:rsidRDefault="00A801FC" w:rsidP="00A801FC">
      <w:r>
        <w:t>Во второй половине XIX века получают распространение идеи либерализма, который получил распространение  в земствах. Основной лозунг – «позитивная работа на местах», установление  конституционного правления.</w:t>
      </w:r>
    </w:p>
    <w:p w:rsidR="00A801FC" w:rsidRDefault="00A801FC" w:rsidP="00A801FC"/>
    <w:p w:rsidR="00A801FC" w:rsidRDefault="00A801FC" w:rsidP="00A801FC">
      <w:r>
        <w:t>В условиях пореформенного периода распространяется рабочее движение.</w:t>
      </w:r>
    </w:p>
    <w:p w:rsidR="00A801FC" w:rsidRDefault="00A801FC" w:rsidP="00A801FC">
      <w:r>
        <w:t>1875г – «</w:t>
      </w:r>
      <w:proofErr w:type="spellStart"/>
      <w:r>
        <w:t>Южнороссийский</w:t>
      </w:r>
      <w:proofErr w:type="spellEnd"/>
      <w:r>
        <w:t xml:space="preserve"> союз рабочих» в Одессе (</w:t>
      </w:r>
      <w:proofErr w:type="spellStart"/>
      <w:r>
        <w:t>Е.О.Заславский</w:t>
      </w:r>
      <w:proofErr w:type="spellEnd"/>
      <w:r>
        <w:t>)</w:t>
      </w:r>
    </w:p>
    <w:p w:rsidR="00A801FC" w:rsidRDefault="00A801FC" w:rsidP="00A801FC">
      <w:r>
        <w:t>1878г – «Северный союз русских рабочих» (В.П. Обнорский, С.Н. Халтурин)</w:t>
      </w:r>
    </w:p>
    <w:p w:rsidR="00A801FC" w:rsidRDefault="00A801FC" w:rsidP="00A801FC">
      <w:r>
        <w:t>Цели: свержение самодержавия, политические свободы, социальное переустройство.</w:t>
      </w:r>
    </w:p>
    <w:p w:rsidR="00A801FC" w:rsidRDefault="00A801FC" w:rsidP="00A801FC">
      <w:r>
        <w:t>1880-е – начинаются первые стачки.</w:t>
      </w:r>
    </w:p>
    <w:p w:rsidR="00A801FC" w:rsidRDefault="00A801FC" w:rsidP="00A801FC">
      <w:r>
        <w:t>1885г – стачка на текстильной фабрике Морозова</w:t>
      </w:r>
    </w:p>
    <w:p w:rsidR="00A801FC" w:rsidRDefault="00A801FC" w:rsidP="00A801FC"/>
    <w:p w:rsidR="00A801FC" w:rsidRDefault="00A801FC" w:rsidP="00A801FC">
      <w:r>
        <w:t>В условиях кризиса народничества часть общества обращается к марксизму.</w:t>
      </w:r>
    </w:p>
    <w:p w:rsidR="00A801FC" w:rsidRDefault="00A801FC" w:rsidP="00A801FC">
      <w:r>
        <w:t xml:space="preserve">1883г – первая русская марксистская организация в Женеве (Г.В. Плеханов, П.Б. </w:t>
      </w:r>
      <w:proofErr w:type="spellStart"/>
      <w:r>
        <w:t>Аксельрод</w:t>
      </w:r>
      <w:proofErr w:type="spellEnd"/>
      <w:r>
        <w:t>, В.И. Засулич)</w:t>
      </w:r>
    </w:p>
    <w:p w:rsidR="00A801FC" w:rsidRDefault="00A801FC" w:rsidP="00A801FC">
      <w:r>
        <w:t>1880-1890-е – возникают марксистские кружки в Петербурге и Казани</w:t>
      </w:r>
    </w:p>
    <w:p w:rsidR="00A801FC" w:rsidRDefault="00A801FC" w:rsidP="00A801FC"/>
    <w:p w:rsidR="00A801FC" w:rsidRDefault="00A801FC" w:rsidP="00A801FC">
      <w:r>
        <w:t xml:space="preserve"> Александр III (1881-1894)</w:t>
      </w:r>
    </w:p>
    <w:p w:rsidR="00A801FC" w:rsidRDefault="00A801FC" w:rsidP="00A801FC">
      <w:r>
        <w:t>Контрреформы - в России, в исторической литературе название серии законов, принятых Александром III с 1889 – 1892 гг. и направленных на пересмотр буржуазных реформ 1860-х гг.</w:t>
      </w:r>
    </w:p>
    <w:p w:rsidR="00A801FC" w:rsidRDefault="00A801FC" w:rsidP="00A801FC"/>
    <w:p w:rsidR="00A801FC" w:rsidRDefault="00A801FC" w:rsidP="00A801FC">
      <w:r>
        <w:t>12 июля 1889г - Закон о земских начальниках. Направлен против реформы 1861г - отмены крепостного права; крестьянское самоуправление было подчинено власти земских начальников; мировой суд в деревне был упразднен, следовательно земский начальник совместил в себе административную и судебную власти.</w:t>
      </w:r>
    </w:p>
    <w:p w:rsidR="00A801FC" w:rsidRDefault="00A801FC" w:rsidP="00A801FC">
      <w:r>
        <w:lastRenderedPageBreak/>
        <w:t>12 июня 1890г - Положение о губернских и уездных земских учреждениях. Направлена против земской реформы 1864г; изменения в системы выборов земств привели к увеличению в них числа дворян; ограничение полномочий земств.</w:t>
      </w:r>
    </w:p>
    <w:p w:rsidR="00A801FC" w:rsidRDefault="00A801FC" w:rsidP="00A801FC">
      <w:r>
        <w:t xml:space="preserve">11 июня 1892г - Новое </w:t>
      </w:r>
      <w:proofErr w:type="spellStart"/>
      <w:r>
        <w:t>городовое</w:t>
      </w:r>
      <w:proofErr w:type="spellEnd"/>
      <w:r>
        <w:t xml:space="preserve"> положение. Направлено против городской реформы 1870г; лишение избирательного права всех, кто не обладал собственной недвижимостью; установлен более жесткий контроль над городским управлением.</w:t>
      </w:r>
    </w:p>
    <w:p w:rsidR="00A801FC" w:rsidRDefault="00A801FC" w:rsidP="00A801FC"/>
    <w:p w:rsidR="00A801FC" w:rsidRDefault="00A801FC" w:rsidP="00A801FC">
      <w:r>
        <w:t xml:space="preserve">Реформы Александра III в 80-е </w:t>
      </w:r>
      <w:proofErr w:type="spellStart"/>
      <w:r>
        <w:t>гг</w:t>
      </w:r>
      <w:proofErr w:type="spellEnd"/>
      <w:r>
        <w:t>  XIX в:</w:t>
      </w:r>
    </w:p>
    <w:p w:rsidR="00A801FC" w:rsidRDefault="00A801FC" w:rsidP="00A801FC">
      <w:r>
        <w:t>1882 г. - цензурный устав</w:t>
      </w:r>
    </w:p>
    <w:p w:rsidR="00A801FC" w:rsidRDefault="00A801FC" w:rsidP="00A801FC">
      <w:r>
        <w:t>1884 г. - новый университетский устав</w:t>
      </w:r>
    </w:p>
    <w:p w:rsidR="00312196" w:rsidRDefault="00A801FC" w:rsidP="00A801FC">
      <w:r>
        <w:t xml:space="preserve">1887 г. - циркуляр „о </w:t>
      </w:r>
      <w:proofErr w:type="spellStart"/>
      <w:r>
        <w:t>кухаркинах</w:t>
      </w:r>
      <w:proofErr w:type="spellEnd"/>
      <w:r>
        <w:t xml:space="preserve"> детях“</w:t>
      </w:r>
    </w:p>
    <w:sectPr w:rsidR="0031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87"/>
    <w:rsid w:val="00300324"/>
    <w:rsid w:val="00312196"/>
    <w:rsid w:val="004554DF"/>
    <w:rsid w:val="00A801FC"/>
    <w:rsid w:val="00A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5</cp:revision>
  <dcterms:created xsi:type="dcterms:W3CDTF">2025-04-11T09:39:00Z</dcterms:created>
  <dcterms:modified xsi:type="dcterms:W3CDTF">2025-04-17T03:23:00Z</dcterms:modified>
</cp:coreProperties>
</file>