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AC0DA7" w:rsidRDefault="00B800A3" w:rsidP="00B80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C0DA7">
        <w:rPr>
          <w:rFonts w:ascii="Times New Roman" w:hAnsi="Times New Roman" w:cs="Times New Roman"/>
          <w:b/>
          <w:sz w:val="28"/>
          <w:szCs w:val="28"/>
        </w:rPr>
        <w:t>Лекция 3</w:t>
      </w:r>
    </w:p>
    <w:p w:rsidR="00B800A3" w:rsidRPr="00AC0DA7" w:rsidRDefault="00B800A3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Вторая междоусобная война 1015-1019г. Участник Святополк Окаянный. Не родной сын Владимира Первого. Святополк получил своё прозвище, потому что убил двух братьев Бориса и   Глеба. Хотя они были безоружными. Борис и Глеб – первые святые в Древней Русси</w:t>
      </w:r>
    </w:p>
    <w:p w:rsidR="00B800A3" w:rsidRPr="00AC0DA7" w:rsidRDefault="00B800A3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 xml:space="preserve">В 1016г. Ярослав Мудрый ввел закон, который лег в основание свода законов: “Русская правда”. Вира (у Скандинавов) – деньги, которая получала семья при убийстве одного из их членов. </w:t>
      </w:r>
    </w:p>
    <w:p w:rsidR="00B800A3" w:rsidRPr="00AC0DA7" w:rsidRDefault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Лест</w:t>
      </w:r>
      <w:r w:rsidR="00D858D3" w:rsidRPr="00AC0DA7">
        <w:rPr>
          <w:rFonts w:ascii="Times New Roman" w:hAnsi="Times New Roman" w:cs="Times New Roman"/>
          <w:sz w:val="28"/>
          <w:szCs w:val="28"/>
        </w:rPr>
        <w:t>в</w:t>
      </w:r>
      <w:r w:rsidR="002E47B2" w:rsidRPr="00AC0DA7">
        <w:rPr>
          <w:rFonts w:ascii="Times New Roman" w:hAnsi="Times New Roman" w:cs="Times New Roman"/>
          <w:sz w:val="28"/>
          <w:szCs w:val="28"/>
        </w:rPr>
        <w:t xml:space="preserve">ица </w:t>
      </w:r>
      <w:r w:rsidRPr="00AC0DA7">
        <w:rPr>
          <w:rFonts w:ascii="Times New Roman" w:hAnsi="Times New Roman" w:cs="Times New Roman"/>
          <w:sz w:val="28"/>
          <w:szCs w:val="28"/>
        </w:rPr>
        <w:t xml:space="preserve">(Киев –&gt; Новгород -&gt;Переяславль -&gt; Чернигов) </w:t>
      </w:r>
      <w:r w:rsidR="002E47B2" w:rsidRPr="00AC0DA7">
        <w:rPr>
          <w:rFonts w:ascii="Times New Roman" w:hAnsi="Times New Roman" w:cs="Times New Roman"/>
          <w:sz w:val="28"/>
          <w:szCs w:val="28"/>
        </w:rPr>
        <w:t xml:space="preserve">– передача престола старшему в роду, от брата к брату. </w:t>
      </w:r>
      <w:r w:rsidRPr="00AC0DA7">
        <w:rPr>
          <w:rFonts w:ascii="Times New Roman" w:hAnsi="Times New Roman" w:cs="Times New Roman"/>
          <w:sz w:val="28"/>
          <w:szCs w:val="28"/>
        </w:rPr>
        <w:t>Старший сын занимает Киев, младший – Новгород и так далее.</w:t>
      </w:r>
    </w:p>
    <w:p w:rsidR="002E47B2" w:rsidRPr="00AC0DA7" w:rsidRDefault="002E47B2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Ещё один принцип передачи престола – майорат. Передача престола старшему в семье.</w:t>
      </w:r>
    </w:p>
    <w:p w:rsidR="002E47B2" w:rsidRPr="00AC0DA7" w:rsidRDefault="002E47B2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Следующий принцип передачи престола – минорат</w:t>
      </w:r>
      <w:r w:rsidR="00FF16A7" w:rsidRPr="00AC0DA7">
        <w:rPr>
          <w:rFonts w:ascii="Times New Roman" w:hAnsi="Times New Roman" w:cs="Times New Roman"/>
          <w:sz w:val="28"/>
          <w:szCs w:val="28"/>
        </w:rPr>
        <w:t xml:space="preserve"> – передача престола младшему в семье.</w:t>
      </w:r>
    </w:p>
    <w:p w:rsidR="00FF16A7" w:rsidRPr="00AC0DA7" w:rsidRDefault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 xml:space="preserve">Олег Гориславич – устроил кровопролитные войны между Маномаховичами при помощи половцев. Главный его противник – Владимир Мономах. Олег Гориславич убил сына Мономаха в плену. Вёл около 30 лет междоусобные войны. </w:t>
      </w:r>
    </w:p>
    <w:p w:rsidR="00FF16A7" w:rsidRPr="00AC0DA7" w:rsidRDefault="00FF16A7">
      <w:pPr>
        <w:rPr>
          <w:rFonts w:ascii="Times New Roman" w:hAnsi="Times New Roman" w:cs="Times New Roman"/>
          <w:b/>
          <w:sz w:val="28"/>
          <w:szCs w:val="28"/>
        </w:rPr>
      </w:pPr>
      <w:r w:rsidRPr="00AC0DA7">
        <w:rPr>
          <w:rFonts w:ascii="Times New Roman" w:hAnsi="Times New Roman" w:cs="Times New Roman"/>
          <w:b/>
          <w:sz w:val="28"/>
          <w:szCs w:val="28"/>
        </w:rPr>
        <w:t xml:space="preserve">Культура Древней Руси: </w:t>
      </w:r>
    </w:p>
    <w:p w:rsidR="00FF16A7" w:rsidRPr="00AC0DA7" w:rsidRDefault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 xml:space="preserve">Особенности древнерусской культуры: на Руси сформировалась высокая самобытная культура, </w:t>
      </w:r>
    </w:p>
    <w:p w:rsidR="00FF16A7" w:rsidRPr="00AC0DA7" w:rsidRDefault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после принятия христианства развивалась в русле православной религии, не существовало границы между культурой верхних слоёв и низших, единство древнерусской культуры не было утеряно с переходом к раздробленности</w:t>
      </w:r>
    </w:p>
    <w:p w:rsidR="00FF16A7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b/>
          <w:sz w:val="28"/>
          <w:szCs w:val="28"/>
        </w:rPr>
        <w:t xml:space="preserve">Устное народное творчество: </w:t>
      </w:r>
      <w:r w:rsidRPr="00AC0DA7">
        <w:rPr>
          <w:rFonts w:ascii="Times New Roman" w:hAnsi="Times New Roman" w:cs="Times New Roman"/>
          <w:sz w:val="28"/>
          <w:szCs w:val="28"/>
        </w:rPr>
        <w:t>Заговоры, связанные с языческими праздниками; Свадебные и пиршественные песни; Похоронные причитания; Пословицы; Былины</w:t>
      </w:r>
    </w:p>
    <w:p w:rsidR="00FF16A7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Письменность: Еще до принятия христианства была письменность, получившая название «черты» и «резы». Применялась на глиняной посуде, камнях. О широком распространении письменности свидетельствуют находки берестяных грамот.</w:t>
      </w:r>
    </w:p>
    <w:p w:rsidR="00FF16A7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lastRenderedPageBreak/>
        <w:t xml:space="preserve">Литература: Широкое распространение получают переводы с греческого: богослужебные книги и религиозная литература, исторические сочинения, </w:t>
      </w:r>
      <w:r w:rsidRPr="00AC0D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0DA7">
        <w:rPr>
          <w:rFonts w:ascii="Times New Roman" w:hAnsi="Times New Roman" w:cs="Times New Roman"/>
          <w:sz w:val="28"/>
          <w:szCs w:val="28"/>
        </w:rPr>
        <w:t>борники изречений античных мыслителей</w:t>
      </w:r>
    </w:p>
    <w:p w:rsidR="00FF16A7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 xml:space="preserve">На рубеже </w:t>
      </w:r>
      <w:r w:rsidRPr="00AC0DA7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AC0DA7">
        <w:rPr>
          <w:rFonts w:ascii="Times New Roman" w:hAnsi="Times New Roman" w:cs="Times New Roman"/>
          <w:sz w:val="28"/>
          <w:szCs w:val="28"/>
        </w:rPr>
        <w:t>-</w:t>
      </w:r>
      <w:r w:rsidRPr="00AC0DA7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AC0DA7">
        <w:rPr>
          <w:rFonts w:ascii="Times New Roman" w:hAnsi="Times New Roman" w:cs="Times New Roman"/>
          <w:sz w:val="28"/>
          <w:szCs w:val="28"/>
        </w:rPr>
        <w:t xml:space="preserve"> вв. зародилось русское летописание «Повесть временных лет», автор Нестор</w:t>
      </w:r>
    </w:p>
    <w:p w:rsidR="00FF16A7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Жемчужиной древнерусской литературы считается «Слово о полку Игореве».</w:t>
      </w:r>
    </w:p>
    <w:p w:rsidR="00FF16A7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Ремесла. Существовало от 40 до 60 ремесленных специальностей. Были разработаны уникальные ювелирные техники: зернь, скань (филигрань), чернь, перегородчатая эмаль.</w:t>
      </w:r>
    </w:p>
    <w:p w:rsidR="00FF16A7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 xml:space="preserve">Каменное строительство началось с конца X века. Огромное влияние оказывала византийская архитектура. С началом раздробленности в княжествах зарождались собственные архитектурные школы. </w:t>
      </w:r>
    </w:p>
    <w:p w:rsidR="00D858D3" w:rsidRPr="00AC0DA7" w:rsidRDefault="00FF16A7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Древнерусская живопись также находилась под влиянием Византии. Церкви украшались фресками, мозаиками, иконами. Искусство мозаики умирает к XII веку, уступая место иконописи и фреске. Фрески представлены как религиозными, так и светскими сюжетами.Первые иконы привозились из Византии, собственные же появились в XII веке.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Феодальная Раздробленность – период распада государства на отдельные самостоятельные части. 1136-1521гг. 1136г. – Умирает Мстислав Великий. К 14 века появилось более 100 княжеств. Это называлась удельная (территориальная раздробленность).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0DA7">
        <w:rPr>
          <w:rFonts w:ascii="Times New Roman" w:hAnsi="Times New Roman" w:cs="Times New Roman"/>
          <w:sz w:val="28"/>
          <w:szCs w:val="28"/>
        </w:rPr>
        <w:t>Причины раздробленности</w:t>
      </w:r>
      <w:r w:rsidRPr="00AC0D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1)Лествица, порождавшая политическую нестабильность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2)Господство натурального хозяйства.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3)Бурный рост городов.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4)Потеря Киевом главенствующего положения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5)Рост боярской вотчины. (Вотчина – отцовская земля, передающаяся по наследству)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6)Отсутствие внешнего врага</w:t>
      </w:r>
    </w:p>
    <w:p w:rsidR="00D858D3" w:rsidRPr="00AC0DA7" w:rsidRDefault="00D858D3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 xml:space="preserve">Хозяйственные центры феодальной руси: Владимиро-Суздальская земли, создатель – Юрий Долгорукий, 1147г. – первое упоминание Москвы, где </w:t>
      </w:r>
      <w:r w:rsidRPr="00AC0DA7">
        <w:rPr>
          <w:rFonts w:ascii="Times New Roman" w:hAnsi="Times New Roman" w:cs="Times New Roman"/>
          <w:sz w:val="28"/>
          <w:szCs w:val="28"/>
        </w:rPr>
        <w:lastRenderedPageBreak/>
        <w:t xml:space="preserve">происходило сходка бояр. </w:t>
      </w:r>
      <w:r w:rsidR="002804FC" w:rsidRPr="00AC0DA7">
        <w:rPr>
          <w:rFonts w:ascii="Times New Roman" w:hAnsi="Times New Roman" w:cs="Times New Roman"/>
          <w:sz w:val="28"/>
          <w:szCs w:val="28"/>
        </w:rPr>
        <w:t xml:space="preserve">Преимущества – удаленность от степных районов, наличие труднопроходимых лесов, которые защищали от набегов кочевников, приток населения с территорий, пострадавших от набегов. Столицы – Ростов – Суздаль – Владимир – Москва.  В 13 веке Владимирское Княжество распадается на множество уделов. </w:t>
      </w:r>
    </w:p>
    <w:p w:rsidR="002804FC" w:rsidRPr="00AC0DA7" w:rsidRDefault="002804FC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Галицко-Волынское княжество (современная Польшая, Ураина) – соседство с польскими и венгерским государствами и их активное вмешательство в их дела. Наличие влиятельного местного боярства.  Борьба между местным боярство и князьями.</w:t>
      </w:r>
    </w:p>
    <w:p w:rsidR="002804FC" w:rsidRPr="00AC0DA7" w:rsidRDefault="002804FC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Новгородская республика: высшее государственный орган – вече, которое принимало законы, избирало городские власти. Князья приглашали и с ним заключали договор. Жители делилис на лучших и меньших. Республика носила олигархический характер.</w:t>
      </w:r>
    </w:p>
    <w:p w:rsidR="00835E3D" w:rsidRPr="00AC0DA7" w:rsidRDefault="00835E3D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 xml:space="preserve">Монголы в начале </w:t>
      </w:r>
      <w:r w:rsidRPr="00AC0DA7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AC0DA7">
        <w:rPr>
          <w:rFonts w:ascii="Times New Roman" w:hAnsi="Times New Roman" w:cs="Times New Roman"/>
          <w:sz w:val="28"/>
          <w:szCs w:val="28"/>
        </w:rPr>
        <w:t xml:space="preserve"> века.</w:t>
      </w:r>
    </w:p>
    <w:p w:rsidR="00835E3D" w:rsidRPr="00AC0DA7" w:rsidRDefault="00835E3D" w:rsidP="00FF16A7">
      <w:pPr>
        <w:rPr>
          <w:rFonts w:ascii="Times New Roman" w:hAnsi="Times New Roman" w:cs="Times New Roman"/>
          <w:sz w:val="28"/>
          <w:szCs w:val="28"/>
        </w:rPr>
      </w:pPr>
      <w:r w:rsidRPr="00AC0DA7">
        <w:rPr>
          <w:rFonts w:ascii="Times New Roman" w:hAnsi="Times New Roman" w:cs="Times New Roman"/>
          <w:sz w:val="28"/>
          <w:szCs w:val="28"/>
        </w:rPr>
        <w:t>В 13-14 веке племена монголов проживали на земле современной Бурятии и Монголии. В начале 13в. Они был объеденены Темучином, который в 1206г. Был провозлашен великим ханом – Чингис-хан. Причины монгольского нашествия – потребность в новых пастбищах. Распад первобытнообщинного строя у монголов.</w:t>
      </w:r>
    </w:p>
    <w:bookmarkEnd w:id="0"/>
    <w:p w:rsidR="002804FC" w:rsidRPr="00AC0DA7" w:rsidRDefault="002804FC" w:rsidP="00FF16A7">
      <w:pPr>
        <w:rPr>
          <w:rFonts w:ascii="Times New Roman" w:hAnsi="Times New Roman" w:cs="Times New Roman"/>
          <w:sz w:val="28"/>
          <w:szCs w:val="28"/>
        </w:rPr>
      </w:pPr>
    </w:p>
    <w:sectPr w:rsidR="002804FC" w:rsidRPr="00AC0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08"/>
    <w:rsid w:val="002804FC"/>
    <w:rsid w:val="002E47B2"/>
    <w:rsid w:val="00312196"/>
    <w:rsid w:val="004554DF"/>
    <w:rsid w:val="00581008"/>
    <w:rsid w:val="00835E3D"/>
    <w:rsid w:val="00AC0DA7"/>
    <w:rsid w:val="00B800A3"/>
    <w:rsid w:val="00CF26F4"/>
    <w:rsid w:val="00D858D3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39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7</cp:revision>
  <dcterms:created xsi:type="dcterms:W3CDTF">2025-02-18T10:08:00Z</dcterms:created>
  <dcterms:modified xsi:type="dcterms:W3CDTF">2025-03-21T13:45:00Z</dcterms:modified>
</cp:coreProperties>
</file>