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796DE" w14:textId="60AFBBCE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3C248B">
        <w:t xml:space="preserve">– </w:t>
      </w:r>
      <w:r w:rsidR="00A674E1">
        <w:t>Frost Protection</w:t>
      </w:r>
    </w:p>
    <w:p w14:paraId="37D14B70" w14:textId="77777777" w:rsidR="008C1940" w:rsidRDefault="008C1940" w:rsidP="00C74D5F"/>
    <w:p w14:paraId="201D637C" w14:textId="48DA51EA" w:rsidR="003C248B" w:rsidRDefault="003C248B" w:rsidP="00C74D5F">
      <w:proofErr w:type="spellStart"/>
      <w:r>
        <w:t>MaxAir</w:t>
      </w:r>
      <w:proofErr w:type="spellEnd"/>
      <w:r>
        <w:t xml:space="preserve"> </w:t>
      </w:r>
      <w:r w:rsidR="00A674E1">
        <w:t xml:space="preserve">includes functionality to protect the Heating/HVAC </w:t>
      </w:r>
      <w:r w:rsidR="003D71F7">
        <w:t xml:space="preserve">system </w:t>
      </w:r>
      <w:r w:rsidR="00A674E1">
        <w:t>from extreme low</w:t>
      </w:r>
      <w:r w:rsidR="00436DBC">
        <w:t xml:space="preserve"> </w:t>
      </w:r>
      <w:r w:rsidR="00A674E1">
        <w:t>temperature environmental conditions.</w:t>
      </w:r>
    </w:p>
    <w:p w14:paraId="582AE19E" w14:textId="20440C72" w:rsidR="00A674E1" w:rsidRDefault="00A674E1" w:rsidP="00C74D5F">
      <w:r>
        <w:t>The system works by setting a low temperature trigger for one or more temperature sensors and then associating a controller relay</w:t>
      </w:r>
      <w:r w:rsidR="00753261">
        <w:t xml:space="preserve"> or relays</w:t>
      </w:r>
      <w:r>
        <w:t xml:space="preserve"> to be activated if the trigger temperature is reached.</w:t>
      </w:r>
    </w:p>
    <w:p w14:paraId="6FAA8E9C" w14:textId="4C7ABFF6" w:rsidR="008C1940" w:rsidRDefault="008C1940" w:rsidP="00C74D5F">
      <w:r>
        <w:t xml:space="preserve">Frost Protection can be activated when </w:t>
      </w:r>
      <w:r w:rsidR="003D71F7">
        <w:t>a</w:t>
      </w:r>
      <w:r>
        <w:t xml:space="preserve"> temperature sensor is Added or Edited</w:t>
      </w:r>
    </w:p>
    <w:p w14:paraId="6E33F92F" w14:textId="008BF652" w:rsidR="008C1940" w:rsidRDefault="003A1A71" w:rsidP="008C1940">
      <w:r>
        <w:rPr>
          <w:noProof/>
        </w:rPr>
        <w:drawing>
          <wp:anchor distT="0" distB="0" distL="114300" distR="114300" simplePos="0" relativeHeight="251658240" behindDoc="0" locked="0" layoutInCell="1" allowOverlap="1" wp14:anchorId="6FF3A842" wp14:editId="63A2B34C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4662170" cy="542925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682" cy="5447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DF694" w14:textId="0323D475" w:rsidR="008C1940" w:rsidRDefault="008C1940" w:rsidP="008C1940"/>
    <w:p w14:paraId="61726EA7" w14:textId="2FD7B01C" w:rsidR="0006734D" w:rsidRDefault="0006734D" w:rsidP="008C1940"/>
    <w:p w14:paraId="1058BB3A" w14:textId="0B7A66D5" w:rsidR="008C1940" w:rsidRDefault="008C1940" w:rsidP="008C1940"/>
    <w:p w14:paraId="71C7C0DC" w14:textId="3B3A39E3" w:rsidR="008C1940" w:rsidRDefault="008C1940" w:rsidP="008C1940"/>
    <w:p w14:paraId="43CB93E7" w14:textId="73F5E7F8" w:rsidR="008C1940" w:rsidRDefault="008C1940" w:rsidP="008C1940"/>
    <w:p w14:paraId="3BD11A3E" w14:textId="5FE88DD2" w:rsidR="008C1940" w:rsidRDefault="008C1940" w:rsidP="008C1940"/>
    <w:p w14:paraId="77958E32" w14:textId="3F7D1D5C" w:rsidR="008C1940" w:rsidRDefault="008C1940" w:rsidP="008C1940"/>
    <w:p w14:paraId="3DDC1C60" w14:textId="4039736E" w:rsidR="008C1940" w:rsidRDefault="008C1940" w:rsidP="008C1940"/>
    <w:p w14:paraId="770E13A8" w14:textId="721505EB" w:rsidR="008C1940" w:rsidRDefault="008C1940" w:rsidP="008C1940"/>
    <w:p w14:paraId="2B910C2C" w14:textId="768CBAF0" w:rsidR="008C1940" w:rsidRDefault="008C1940" w:rsidP="008C1940"/>
    <w:p w14:paraId="7189E55D" w14:textId="673DED39" w:rsidR="008C1940" w:rsidRDefault="008C1940" w:rsidP="008C1940">
      <w:r>
        <w:t>Set the trigger temperature or 0 to disable</w:t>
      </w:r>
    </w:p>
    <w:p w14:paraId="6B4F0D38" w14:textId="369AC42C" w:rsidR="008C1940" w:rsidRDefault="008C1940" w:rsidP="008C1940">
      <w:r>
        <w:t>Select controller relay</w:t>
      </w:r>
      <w:r w:rsidR="003A1A71">
        <w:t>/s</w:t>
      </w:r>
      <w:bookmarkStart w:id="1" w:name="_GoBack"/>
      <w:bookmarkEnd w:id="1"/>
      <w:r>
        <w:t xml:space="preserve"> to be activated by the trigger</w:t>
      </w:r>
    </w:p>
    <w:p w14:paraId="4F743DB1" w14:textId="77777777" w:rsidR="008C1940" w:rsidRDefault="008C1940">
      <w:r>
        <w:br w:type="page"/>
      </w:r>
    </w:p>
    <w:p w14:paraId="5060FCB9" w14:textId="0CBC6950" w:rsidR="00BA3806" w:rsidRDefault="00BA3806" w:rsidP="008C1940"/>
    <w:p w14:paraId="37996F00" w14:textId="262E66D9" w:rsidR="00BA3806" w:rsidRDefault="0032038A" w:rsidP="008C1940">
      <w:r>
        <w:rPr>
          <w:noProof/>
        </w:rPr>
        <w:drawing>
          <wp:anchor distT="0" distB="0" distL="114300" distR="114300" simplePos="0" relativeHeight="251661312" behindDoc="0" locked="0" layoutInCell="1" allowOverlap="1" wp14:anchorId="384FAA10" wp14:editId="529C3C2B">
            <wp:simplePos x="0" y="0"/>
            <wp:positionH relativeFrom="margin">
              <wp:posOffset>-68580</wp:posOffset>
            </wp:positionH>
            <wp:positionV relativeFrom="paragraph">
              <wp:posOffset>141605</wp:posOffset>
            </wp:positionV>
            <wp:extent cx="2194560" cy="22313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BEED1" w14:textId="32B6CD5C" w:rsidR="00E039E4" w:rsidRDefault="008C1940" w:rsidP="00E039E4">
      <w:r>
        <w:t xml:space="preserve">The Frost Protection configuration can be view </w:t>
      </w:r>
      <w:r w:rsidR="00BA3806">
        <w:t xml:space="preserve">by </w:t>
      </w:r>
      <w:r w:rsidR="00E039E4">
        <w:t>selecting ‘System Status’ from the Settings dropdown list, then click the ‘Frost’ button.</w:t>
      </w:r>
    </w:p>
    <w:p w14:paraId="68299796" w14:textId="0DD463B6" w:rsidR="0032038A" w:rsidRDefault="0032038A" w:rsidP="008C1940"/>
    <w:p w14:paraId="5E07C4D7" w14:textId="204A4B3F" w:rsidR="0032038A" w:rsidRDefault="0032038A" w:rsidP="008C1940"/>
    <w:p w14:paraId="5A855251" w14:textId="77777777" w:rsidR="0032038A" w:rsidRDefault="0032038A" w:rsidP="008C1940"/>
    <w:p w14:paraId="580FC071" w14:textId="77777777" w:rsidR="0032038A" w:rsidRDefault="0032038A" w:rsidP="008C1940"/>
    <w:p w14:paraId="67389434" w14:textId="77777777" w:rsidR="0032038A" w:rsidRDefault="0032038A" w:rsidP="008C1940"/>
    <w:p w14:paraId="66983DE3" w14:textId="2B771FC4" w:rsidR="00BA3806" w:rsidRDefault="0032038A" w:rsidP="008C1940">
      <w:r>
        <w:rPr>
          <w:noProof/>
        </w:rPr>
        <w:drawing>
          <wp:anchor distT="0" distB="0" distL="114300" distR="114300" simplePos="0" relativeHeight="251659264" behindDoc="0" locked="0" layoutInCell="1" allowOverlap="1" wp14:anchorId="270CA11A" wp14:editId="0740B94B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566795" cy="20040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806">
        <w:t>The status indicator in the lower left</w:t>
      </w:r>
      <w:r w:rsidR="003D71F7">
        <w:noBreakHyphen/>
      </w:r>
      <w:r w:rsidR="00BA3806">
        <w:t>hand corner of the ‘Frost’ tile will show the current state of Frost Protection:</w:t>
      </w:r>
    </w:p>
    <w:p w14:paraId="4CEB7134" w14:textId="74EF008F" w:rsidR="00BA3806" w:rsidRDefault="00BA3806" w:rsidP="00BA3806">
      <w:pPr>
        <w:pStyle w:val="NoSpacing"/>
        <w:numPr>
          <w:ilvl w:val="0"/>
          <w:numId w:val="25"/>
        </w:numPr>
      </w:pPr>
      <w:r w:rsidRPr="00BA3806">
        <w:rPr>
          <w:color w:val="0070C0"/>
        </w:rPr>
        <w:t>Blue</w:t>
      </w:r>
      <w:r>
        <w:t xml:space="preserve"> – No Frost Protection</w:t>
      </w:r>
    </w:p>
    <w:p w14:paraId="597175B8" w14:textId="3017FCF4" w:rsidR="00BA3806" w:rsidRDefault="00BA3806" w:rsidP="00BA3806">
      <w:pPr>
        <w:pStyle w:val="NoSpacing"/>
        <w:numPr>
          <w:ilvl w:val="0"/>
          <w:numId w:val="25"/>
        </w:numPr>
      </w:pPr>
      <w:r w:rsidRPr="00BA3806">
        <w:rPr>
          <w:color w:val="FF0000"/>
        </w:rPr>
        <w:t>Red</w:t>
      </w:r>
      <w:r>
        <w:t xml:space="preserve"> – One or more zones in Frost Protection</w:t>
      </w:r>
      <w:r w:rsidR="003D71F7">
        <w:t xml:space="preserve"> mode</w:t>
      </w:r>
    </w:p>
    <w:p w14:paraId="11BD825F" w14:textId="2E3F2C16" w:rsidR="00BA3806" w:rsidRDefault="00BA3806" w:rsidP="00BA3806">
      <w:pPr>
        <w:pStyle w:val="NoSpacing"/>
      </w:pPr>
    </w:p>
    <w:p w14:paraId="488B1CF6" w14:textId="5314EB71" w:rsidR="00BA3806" w:rsidRDefault="00BA3806" w:rsidP="00BA3806">
      <w:pPr>
        <w:pStyle w:val="NoSpacing"/>
      </w:pPr>
    </w:p>
    <w:p w14:paraId="6A167B37" w14:textId="7459935C" w:rsidR="00BA3806" w:rsidRDefault="00BA3806" w:rsidP="00BA3806">
      <w:pPr>
        <w:pStyle w:val="NoSpacing"/>
      </w:pPr>
    </w:p>
    <w:p w14:paraId="42D0F19C" w14:textId="64D1B66D" w:rsidR="00BA3806" w:rsidRDefault="00BA3806" w:rsidP="00BA3806">
      <w:pPr>
        <w:pStyle w:val="NoSpacing"/>
      </w:pPr>
    </w:p>
    <w:p w14:paraId="250C469E" w14:textId="3AE2ABA7" w:rsidR="00BA3806" w:rsidRDefault="00BA3806" w:rsidP="00BA3806">
      <w:pPr>
        <w:pStyle w:val="NoSpacing"/>
      </w:pPr>
    </w:p>
    <w:p w14:paraId="0E226A41" w14:textId="09D54732" w:rsidR="00BA3806" w:rsidRDefault="00BA3806" w:rsidP="00BA3806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1C332C" wp14:editId="3050A6C6">
            <wp:simplePos x="0" y="0"/>
            <wp:positionH relativeFrom="margin">
              <wp:align>right</wp:align>
            </wp:positionH>
            <wp:positionV relativeFrom="paragraph">
              <wp:posOffset>132080</wp:posOffset>
            </wp:positionV>
            <wp:extent cx="3199130" cy="183515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0952" w14:textId="59FDA5F2" w:rsidR="00BA3806" w:rsidRDefault="00BA3806" w:rsidP="00BA3806">
      <w:pPr>
        <w:pStyle w:val="NoSpacing"/>
      </w:pPr>
      <w:r>
        <w:t>Th</w:t>
      </w:r>
      <w:r w:rsidR="002E59D6">
        <w:t>is</w:t>
      </w:r>
      <w:r>
        <w:t xml:space="preserve"> example show</w:t>
      </w:r>
      <w:r w:rsidR="002E59D6">
        <w:t>s</w:t>
      </w:r>
      <w:r>
        <w:t xml:space="preserve"> the Hot Water Sensor triggering the Hot Water Zone at 3</w:t>
      </w:r>
      <w:r>
        <w:rPr>
          <w:rFonts w:cstheme="minorHAnsi"/>
        </w:rPr>
        <w:t>°</w:t>
      </w:r>
    </w:p>
    <w:p w14:paraId="7E61B0E7" w14:textId="77777777" w:rsidR="00BA3806" w:rsidRDefault="00BA3806" w:rsidP="00BA3806">
      <w:pPr>
        <w:pStyle w:val="NoSpacing"/>
      </w:pPr>
    </w:p>
    <w:p w14:paraId="5F083F6B" w14:textId="77777777" w:rsidR="003D71F7" w:rsidRDefault="00BA3806" w:rsidP="00BA3806">
      <w:pPr>
        <w:pStyle w:val="NoSpacing"/>
        <w:rPr>
          <w:rFonts w:cstheme="minorHAnsi"/>
        </w:rPr>
      </w:pPr>
      <w:r>
        <w:t>The Ground Floor</w:t>
      </w:r>
      <w:r w:rsidRPr="00BA3806">
        <w:t xml:space="preserve"> </w:t>
      </w:r>
      <w:r>
        <w:t>Sensor triggering the G</w:t>
      </w:r>
      <w:r w:rsidR="003D71F7">
        <w:t>r</w:t>
      </w:r>
      <w:r>
        <w:t xml:space="preserve">ound Zone at </w:t>
      </w:r>
      <w:r w:rsidR="003D71F7">
        <w:t>5</w:t>
      </w:r>
      <w:r>
        <w:rPr>
          <w:rFonts w:cstheme="minorHAnsi"/>
        </w:rPr>
        <w:t>°</w:t>
      </w:r>
      <w:r w:rsidR="003D71F7">
        <w:rPr>
          <w:rFonts w:cstheme="minorHAnsi"/>
        </w:rPr>
        <w:t xml:space="preserve">. The Ground Floor Zone is also triggered by the Garage Sensor at </w:t>
      </w:r>
      <w:r w:rsidR="003D71F7">
        <w:t>10</w:t>
      </w:r>
      <w:r w:rsidR="003D71F7">
        <w:rPr>
          <w:rFonts w:cstheme="minorHAnsi"/>
        </w:rPr>
        <w:t>°</w:t>
      </w:r>
    </w:p>
    <w:p w14:paraId="7614476C" w14:textId="77777777" w:rsidR="003D71F7" w:rsidRDefault="003D71F7" w:rsidP="00BA3806">
      <w:pPr>
        <w:pStyle w:val="NoSpacing"/>
        <w:rPr>
          <w:rFonts w:cstheme="minorHAnsi"/>
        </w:rPr>
      </w:pPr>
    </w:p>
    <w:p w14:paraId="5FEB1804" w14:textId="22C69B8A" w:rsidR="00BA3806" w:rsidRDefault="003D71F7" w:rsidP="00BA3806">
      <w:pPr>
        <w:pStyle w:val="NoSpacing"/>
      </w:pPr>
      <w:r>
        <w:rPr>
          <w:rFonts w:cstheme="minorHAnsi"/>
        </w:rPr>
        <w:t xml:space="preserve">The Status indicators show that Frost Protection is currently active, triggered by the Garage Sensor. </w:t>
      </w:r>
      <w:r w:rsidR="00BA3806">
        <w:t xml:space="preserve"> </w:t>
      </w:r>
    </w:p>
    <w:p w14:paraId="3E40F5AF" w14:textId="5BA5FC84" w:rsidR="00BA3806" w:rsidRDefault="00BA3806" w:rsidP="00BA3806">
      <w:pPr>
        <w:pStyle w:val="NoSpacing"/>
      </w:pPr>
    </w:p>
    <w:p w14:paraId="12C259D7" w14:textId="1E431D63" w:rsidR="008C1940" w:rsidRPr="00C74D5F" w:rsidRDefault="008C1940" w:rsidP="008C1940"/>
    <w:sectPr w:rsidR="008C1940" w:rsidRPr="00C74D5F" w:rsidSect="00BF1D78">
      <w:footerReference w:type="default" r:id="rId13"/>
      <w:footerReference w:type="first" r:id="rId14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16BF0" w14:textId="77777777" w:rsidR="002944DE" w:rsidRDefault="002944DE" w:rsidP="00B95042">
      <w:pPr>
        <w:spacing w:after="0" w:line="240" w:lineRule="auto"/>
      </w:pPr>
      <w:r>
        <w:separator/>
      </w:r>
    </w:p>
  </w:endnote>
  <w:endnote w:type="continuationSeparator" w:id="0">
    <w:p w14:paraId="28AFACFF" w14:textId="77777777" w:rsidR="002944DE" w:rsidRDefault="002944D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F0DC5" w14:textId="77777777" w:rsidR="002944DE" w:rsidRDefault="002944DE" w:rsidP="00B95042">
      <w:pPr>
        <w:spacing w:after="0" w:line="240" w:lineRule="auto"/>
      </w:pPr>
      <w:r>
        <w:separator/>
      </w:r>
    </w:p>
  </w:footnote>
  <w:footnote w:type="continuationSeparator" w:id="0">
    <w:p w14:paraId="2FA1513B" w14:textId="77777777" w:rsidR="002944DE" w:rsidRDefault="002944D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1"/>
  </w:num>
  <w:num w:numId="11">
    <w:abstractNumId w:val="16"/>
  </w:num>
  <w:num w:numId="12">
    <w:abstractNumId w:val="2"/>
  </w:num>
  <w:num w:numId="13">
    <w:abstractNumId w:val="22"/>
  </w:num>
  <w:num w:numId="14">
    <w:abstractNumId w:val="12"/>
  </w:num>
  <w:num w:numId="15">
    <w:abstractNumId w:val="0"/>
  </w:num>
  <w:num w:numId="16">
    <w:abstractNumId w:val="18"/>
  </w:num>
  <w:num w:numId="17">
    <w:abstractNumId w:val="23"/>
  </w:num>
  <w:num w:numId="18">
    <w:abstractNumId w:val="11"/>
  </w:num>
  <w:num w:numId="19">
    <w:abstractNumId w:val="24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944DE"/>
    <w:rsid w:val="002C0C0B"/>
    <w:rsid w:val="002C43B3"/>
    <w:rsid w:val="002D10C7"/>
    <w:rsid w:val="002D6FC4"/>
    <w:rsid w:val="002E59D6"/>
    <w:rsid w:val="002F25D6"/>
    <w:rsid w:val="0031492F"/>
    <w:rsid w:val="00316056"/>
    <w:rsid w:val="0032038A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1A71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3261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23BD9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039E4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C98EA3-971A-4E6D-8337-23FCFCC42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10</cp:revision>
  <cp:lastPrinted>2021-03-27T20:51:00Z</cp:lastPrinted>
  <dcterms:created xsi:type="dcterms:W3CDTF">2021-03-27T20:51:00Z</dcterms:created>
  <dcterms:modified xsi:type="dcterms:W3CDTF">2025-09-23T09:04:00Z</dcterms:modified>
</cp:coreProperties>
</file>