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6DE" w:rsidRDefault="00797BD3" w:rsidP="00797BD3">
      <w:pPr>
        <w:pStyle w:val="Title"/>
        <w:jc w:val="center"/>
      </w:pPr>
      <w:r>
        <w:t>DLPC_API_LIB 654X Sample Code Documentation</w:t>
      </w:r>
    </w:p>
    <w:p w:rsidR="00B176DE" w:rsidRDefault="00B176DE" w:rsidP="00797BD3">
      <w:pPr>
        <w:pStyle w:val="Title"/>
        <w:jc w:val="center"/>
      </w:pPr>
    </w:p>
    <w:p w:rsidR="00797BD3" w:rsidRDefault="00B176DE" w:rsidP="00797BD3">
      <w:pPr>
        <w:pStyle w:val="Title"/>
        <w:jc w:val="center"/>
      </w:pPr>
      <w:r>
        <w:t xml:space="preserve">Beta 1 - </w:t>
      </w:r>
      <w:r w:rsidR="00797BD3">
        <w:t>12/2020</w:t>
      </w:r>
    </w:p>
    <w:p w:rsidR="00E41B11" w:rsidRDefault="00797BD3" w:rsidP="00797BD3">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rPr>
        <w:id w:val="-1234466615"/>
        <w:docPartObj>
          <w:docPartGallery w:val="Table of Contents"/>
          <w:docPartUnique/>
        </w:docPartObj>
      </w:sdtPr>
      <w:sdtEndPr>
        <w:rPr>
          <w:b/>
          <w:bCs/>
          <w:noProof/>
        </w:rPr>
      </w:sdtEndPr>
      <w:sdtContent>
        <w:p w:rsidR="00E41B11" w:rsidRDefault="00E41B11">
          <w:pPr>
            <w:pStyle w:val="TOCHeading"/>
          </w:pPr>
          <w:r>
            <w:t>Contents</w:t>
          </w:r>
        </w:p>
        <w:p w:rsidR="00E41B11" w:rsidRDefault="00E41B11">
          <w:pPr>
            <w:pStyle w:val="TOC1"/>
            <w:tabs>
              <w:tab w:val="right" w:leader="dot" w:pos="10790"/>
            </w:tabs>
            <w:rPr>
              <w:noProof/>
            </w:rPr>
          </w:pPr>
          <w:r>
            <w:fldChar w:fldCharType="begin"/>
          </w:r>
          <w:r>
            <w:instrText xml:space="preserve"> TOC \o "1-3" \h \z \u </w:instrText>
          </w:r>
          <w:r>
            <w:fldChar w:fldCharType="separate"/>
          </w:r>
          <w:hyperlink w:anchor="_Toc58846449" w:history="1">
            <w:r w:rsidRPr="008571FB">
              <w:rPr>
                <w:rStyle w:val="Hyperlink"/>
                <w:noProof/>
              </w:rPr>
              <w:t>Purpose:</w:t>
            </w:r>
            <w:r>
              <w:rPr>
                <w:noProof/>
                <w:webHidden/>
              </w:rPr>
              <w:tab/>
            </w:r>
            <w:r>
              <w:rPr>
                <w:noProof/>
                <w:webHidden/>
              </w:rPr>
              <w:fldChar w:fldCharType="begin"/>
            </w:r>
            <w:r>
              <w:rPr>
                <w:noProof/>
                <w:webHidden/>
              </w:rPr>
              <w:instrText xml:space="preserve"> PAGEREF _Toc58846449 \h </w:instrText>
            </w:r>
            <w:r>
              <w:rPr>
                <w:noProof/>
                <w:webHidden/>
              </w:rPr>
            </w:r>
            <w:r>
              <w:rPr>
                <w:noProof/>
                <w:webHidden/>
              </w:rPr>
              <w:fldChar w:fldCharType="separate"/>
            </w:r>
            <w:r>
              <w:rPr>
                <w:noProof/>
                <w:webHidden/>
              </w:rPr>
              <w:t>2</w:t>
            </w:r>
            <w:r>
              <w:rPr>
                <w:noProof/>
                <w:webHidden/>
              </w:rPr>
              <w:fldChar w:fldCharType="end"/>
            </w:r>
          </w:hyperlink>
        </w:p>
        <w:p w:rsidR="00E41B11" w:rsidRDefault="0056217B">
          <w:pPr>
            <w:pStyle w:val="TOC1"/>
            <w:tabs>
              <w:tab w:val="right" w:leader="dot" w:pos="10790"/>
            </w:tabs>
            <w:rPr>
              <w:noProof/>
            </w:rPr>
          </w:pPr>
          <w:hyperlink w:anchor="_Toc58846450" w:history="1">
            <w:r w:rsidR="00E41B11" w:rsidRPr="008571FB">
              <w:rPr>
                <w:rStyle w:val="Hyperlink"/>
                <w:noProof/>
              </w:rPr>
              <w:t>Overview:</w:t>
            </w:r>
            <w:r w:rsidR="00E41B11">
              <w:rPr>
                <w:noProof/>
                <w:webHidden/>
              </w:rPr>
              <w:tab/>
            </w:r>
            <w:r w:rsidR="00E41B11">
              <w:rPr>
                <w:noProof/>
                <w:webHidden/>
              </w:rPr>
              <w:fldChar w:fldCharType="begin"/>
            </w:r>
            <w:r w:rsidR="00E41B11">
              <w:rPr>
                <w:noProof/>
                <w:webHidden/>
              </w:rPr>
              <w:instrText xml:space="preserve"> PAGEREF _Toc58846450 \h </w:instrText>
            </w:r>
            <w:r w:rsidR="00E41B11">
              <w:rPr>
                <w:noProof/>
                <w:webHidden/>
              </w:rPr>
            </w:r>
            <w:r w:rsidR="00E41B11">
              <w:rPr>
                <w:noProof/>
                <w:webHidden/>
              </w:rPr>
              <w:fldChar w:fldCharType="separate"/>
            </w:r>
            <w:r w:rsidR="00E41B11">
              <w:rPr>
                <w:noProof/>
                <w:webHidden/>
              </w:rPr>
              <w:t>2</w:t>
            </w:r>
            <w:r w:rsidR="00E41B11">
              <w:rPr>
                <w:noProof/>
                <w:webHidden/>
              </w:rPr>
              <w:fldChar w:fldCharType="end"/>
            </w:r>
          </w:hyperlink>
        </w:p>
        <w:p w:rsidR="00E41B11" w:rsidRDefault="0056217B">
          <w:pPr>
            <w:pStyle w:val="TOC1"/>
            <w:tabs>
              <w:tab w:val="right" w:leader="dot" w:pos="10790"/>
            </w:tabs>
            <w:rPr>
              <w:noProof/>
            </w:rPr>
          </w:pPr>
          <w:hyperlink w:anchor="_Toc58846451" w:history="1">
            <w:r w:rsidR="00E41B11" w:rsidRPr="008571FB">
              <w:rPr>
                <w:rStyle w:val="Hyperlink"/>
                <w:noProof/>
              </w:rPr>
              <w:t>Building/running:</w:t>
            </w:r>
            <w:r w:rsidR="00E41B11">
              <w:rPr>
                <w:noProof/>
                <w:webHidden/>
              </w:rPr>
              <w:tab/>
            </w:r>
            <w:r w:rsidR="00E41B11">
              <w:rPr>
                <w:noProof/>
                <w:webHidden/>
              </w:rPr>
              <w:fldChar w:fldCharType="begin"/>
            </w:r>
            <w:r w:rsidR="00E41B11">
              <w:rPr>
                <w:noProof/>
                <w:webHidden/>
              </w:rPr>
              <w:instrText xml:space="preserve"> PAGEREF _Toc58846451 \h </w:instrText>
            </w:r>
            <w:r w:rsidR="00E41B11">
              <w:rPr>
                <w:noProof/>
                <w:webHidden/>
              </w:rPr>
            </w:r>
            <w:r w:rsidR="00E41B11">
              <w:rPr>
                <w:noProof/>
                <w:webHidden/>
              </w:rPr>
              <w:fldChar w:fldCharType="separate"/>
            </w:r>
            <w:r w:rsidR="00E41B11">
              <w:rPr>
                <w:noProof/>
                <w:webHidden/>
              </w:rPr>
              <w:t>2</w:t>
            </w:r>
            <w:r w:rsidR="00E41B11">
              <w:rPr>
                <w:noProof/>
                <w:webHidden/>
              </w:rPr>
              <w:fldChar w:fldCharType="end"/>
            </w:r>
          </w:hyperlink>
        </w:p>
        <w:p w:rsidR="00E41B11" w:rsidRDefault="0056217B">
          <w:pPr>
            <w:pStyle w:val="TOC1"/>
            <w:tabs>
              <w:tab w:val="right" w:leader="dot" w:pos="10790"/>
            </w:tabs>
            <w:rPr>
              <w:noProof/>
            </w:rPr>
          </w:pPr>
          <w:hyperlink w:anchor="_Toc58846452" w:history="1">
            <w:r w:rsidR="00E41B11" w:rsidRPr="008571FB">
              <w:rPr>
                <w:rStyle w:val="Hyperlink"/>
                <w:noProof/>
              </w:rPr>
              <w:t>IO:</w:t>
            </w:r>
            <w:r w:rsidR="00E41B11">
              <w:rPr>
                <w:noProof/>
                <w:webHidden/>
              </w:rPr>
              <w:tab/>
            </w:r>
            <w:r w:rsidR="00E41B11">
              <w:rPr>
                <w:noProof/>
                <w:webHidden/>
              </w:rPr>
              <w:fldChar w:fldCharType="begin"/>
            </w:r>
            <w:r w:rsidR="00E41B11">
              <w:rPr>
                <w:noProof/>
                <w:webHidden/>
              </w:rPr>
              <w:instrText xml:space="preserve"> PAGEREF _Toc58846452 \h </w:instrText>
            </w:r>
            <w:r w:rsidR="00E41B11">
              <w:rPr>
                <w:noProof/>
                <w:webHidden/>
              </w:rPr>
            </w:r>
            <w:r w:rsidR="00E41B11">
              <w:rPr>
                <w:noProof/>
                <w:webHidden/>
              </w:rPr>
              <w:fldChar w:fldCharType="separate"/>
            </w:r>
            <w:r w:rsidR="00E41B11">
              <w:rPr>
                <w:noProof/>
                <w:webHidden/>
              </w:rPr>
              <w:t>2</w:t>
            </w:r>
            <w:r w:rsidR="00E41B11">
              <w:rPr>
                <w:noProof/>
                <w:webHidden/>
              </w:rPr>
              <w:fldChar w:fldCharType="end"/>
            </w:r>
          </w:hyperlink>
        </w:p>
        <w:p w:rsidR="00E41B11" w:rsidRDefault="0056217B">
          <w:pPr>
            <w:pStyle w:val="TOC1"/>
            <w:tabs>
              <w:tab w:val="right" w:leader="dot" w:pos="10790"/>
            </w:tabs>
            <w:rPr>
              <w:noProof/>
            </w:rPr>
          </w:pPr>
          <w:hyperlink w:anchor="_Toc58846453" w:history="1">
            <w:r w:rsidR="00E41B11" w:rsidRPr="008571FB">
              <w:rPr>
                <w:rStyle w:val="Hyperlink"/>
                <w:noProof/>
              </w:rPr>
              <w:t>Command packet:</w:t>
            </w:r>
            <w:r w:rsidR="00E41B11">
              <w:rPr>
                <w:noProof/>
                <w:webHidden/>
              </w:rPr>
              <w:tab/>
            </w:r>
            <w:r w:rsidR="00E41B11">
              <w:rPr>
                <w:noProof/>
                <w:webHidden/>
              </w:rPr>
              <w:fldChar w:fldCharType="begin"/>
            </w:r>
            <w:r w:rsidR="00E41B11">
              <w:rPr>
                <w:noProof/>
                <w:webHidden/>
              </w:rPr>
              <w:instrText xml:space="preserve"> PAGEREF _Toc58846453 \h </w:instrText>
            </w:r>
            <w:r w:rsidR="00E41B11">
              <w:rPr>
                <w:noProof/>
                <w:webHidden/>
              </w:rPr>
            </w:r>
            <w:r w:rsidR="00E41B11">
              <w:rPr>
                <w:noProof/>
                <w:webHidden/>
              </w:rPr>
              <w:fldChar w:fldCharType="separate"/>
            </w:r>
            <w:r w:rsidR="00E41B11">
              <w:rPr>
                <w:noProof/>
                <w:webHidden/>
              </w:rPr>
              <w:t>3</w:t>
            </w:r>
            <w:r w:rsidR="00E41B11">
              <w:rPr>
                <w:noProof/>
                <w:webHidden/>
              </w:rPr>
              <w:fldChar w:fldCharType="end"/>
            </w:r>
          </w:hyperlink>
        </w:p>
        <w:p w:rsidR="00E41B11" w:rsidRDefault="0056217B">
          <w:pPr>
            <w:pStyle w:val="TOC1"/>
            <w:tabs>
              <w:tab w:val="right" w:leader="dot" w:pos="10790"/>
            </w:tabs>
            <w:rPr>
              <w:noProof/>
            </w:rPr>
          </w:pPr>
          <w:hyperlink w:anchor="_Toc58846454" w:history="1">
            <w:r w:rsidR="00E41B11" w:rsidRPr="008571FB">
              <w:rPr>
                <w:rStyle w:val="Hyperlink"/>
                <w:noProof/>
              </w:rPr>
              <w:t>Reading data:</w:t>
            </w:r>
            <w:r w:rsidR="00E41B11">
              <w:rPr>
                <w:noProof/>
                <w:webHidden/>
              </w:rPr>
              <w:tab/>
            </w:r>
            <w:r w:rsidR="00E41B11">
              <w:rPr>
                <w:noProof/>
                <w:webHidden/>
              </w:rPr>
              <w:fldChar w:fldCharType="begin"/>
            </w:r>
            <w:r w:rsidR="00E41B11">
              <w:rPr>
                <w:noProof/>
                <w:webHidden/>
              </w:rPr>
              <w:instrText xml:space="preserve"> PAGEREF _Toc58846454 \h </w:instrText>
            </w:r>
            <w:r w:rsidR="00E41B11">
              <w:rPr>
                <w:noProof/>
                <w:webHidden/>
              </w:rPr>
            </w:r>
            <w:r w:rsidR="00E41B11">
              <w:rPr>
                <w:noProof/>
                <w:webHidden/>
              </w:rPr>
              <w:fldChar w:fldCharType="separate"/>
            </w:r>
            <w:r w:rsidR="00E41B11">
              <w:rPr>
                <w:noProof/>
                <w:webHidden/>
              </w:rPr>
              <w:t>4</w:t>
            </w:r>
            <w:r w:rsidR="00E41B11">
              <w:rPr>
                <w:noProof/>
                <w:webHidden/>
              </w:rPr>
              <w:fldChar w:fldCharType="end"/>
            </w:r>
          </w:hyperlink>
        </w:p>
        <w:p w:rsidR="00E41B11" w:rsidRDefault="0056217B">
          <w:pPr>
            <w:pStyle w:val="TOC1"/>
            <w:tabs>
              <w:tab w:val="right" w:leader="dot" w:pos="10790"/>
            </w:tabs>
            <w:rPr>
              <w:noProof/>
            </w:rPr>
          </w:pPr>
          <w:hyperlink w:anchor="_Toc58846455" w:history="1">
            <w:r w:rsidR="00E41B11" w:rsidRPr="008571FB">
              <w:rPr>
                <w:rStyle w:val="Hyperlink"/>
                <w:noProof/>
              </w:rPr>
              <w:t>Response packet:</w:t>
            </w:r>
            <w:r w:rsidR="00E41B11">
              <w:rPr>
                <w:noProof/>
                <w:webHidden/>
              </w:rPr>
              <w:tab/>
            </w:r>
            <w:r w:rsidR="00E41B11">
              <w:rPr>
                <w:noProof/>
                <w:webHidden/>
              </w:rPr>
              <w:fldChar w:fldCharType="begin"/>
            </w:r>
            <w:r w:rsidR="00E41B11">
              <w:rPr>
                <w:noProof/>
                <w:webHidden/>
              </w:rPr>
              <w:instrText xml:space="preserve"> PAGEREF _Toc58846455 \h </w:instrText>
            </w:r>
            <w:r w:rsidR="00E41B11">
              <w:rPr>
                <w:noProof/>
                <w:webHidden/>
              </w:rPr>
            </w:r>
            <w:r w:rsidR="00E41B11">
              <w:rPr>
                <w:noProof/>
                <w:webHidden/>
              </w:rPr>
              <w:fldChar w:fldCharType="separate"/>
            </w:r>
            <w:r w:rsidR="00E41B11">
              <w:rPr>
                <w:noProof/>
                <w:webHidden/>
              </w:rPr>
              <w:t>5</w:t>
            </w:r>
            <w:r w:rsidR="00E41B11">
              <w:rPr>
                <w:noProof/>
                <w:webHidden/>
              </w:rPr>
              <w:fldChar w:fldCharType="end"/>
            </w:r>
          </w:hyperlink>
        </w:p>
        <w:p w:rsidR="00E41B11" w:rsidRDefault="0056217B">
          <w:pPr>
            <w:pStyle w:val="TOC1"/>
            <w:tabs>
              <w:tab w:val="right" w:leader="dot" w:pos="10790"/>
            </w:tabs>
            <w:rPr>
              <w:noProof/>
            </w:rPr>
          </w:pPr>
          <w:hyperlink w:anchor="_Toc58846456" w:history="1">
            <w:r w:rsidR="00E41B11" w:rsidRPr="008571FB">
              <w:rPr>
                <w:rStyle w:val="Hyperlink"/>
                <w:noProof/>
              </w:rPr>
              <w:t>Used Commands:</w:t>
            </w:r>
            <w:r w:rsidR="00E41B11">
              <w:rPr>
                <w:noProof/>
                <w:webHidden/>
              </w:rPr>
              <w:tab/>
            </w:r>
            <w:r w:rsidR="00E41B11">
              <w:rPr>
                <w:noProof/>
                <w:webHidden/>
              </w:rPr>
              <w:fldChar w:fldCharType="begin"/>
            </w:r>
            <w:r w:rsidR="00E41B11">
              <w:rPr>
                <w:noProof/>
                <w:webHidden/>
              </w:rPr>
              <w:instrText xml:space="preserve"> PAGEREF _Toc58846456 \h </w:instrText>
            </w:r>
            <w:r w:rsidR="00E41B11">
              <w:rPr>
                <w:noProof/>
                <w:webHidden/>
              </w:rPr>
            </w:r>
            <w:r w:rsidR="00E41B11">
              <w:rPr>
                <w:noProof/>
                <w:webHidden/>
              </w:rPr>
              <w:fldChar w:fldCharType="separate"/>
            </w:r>
            <w:r w:rsidR="00E41B11">
              <w:rPr>
                <w:noProof/>
                <w:webHidden/>
              </w:rPr>
              <w:t>6</w:t>
            </w:r>
            <w:r w:rsidR="00E41B11">
              <w:rPr>
                <w:noProof/>
                <w:webHidden/>
              </w:rPr>
              <w:fldChar w:fldCharType="end"/>
            </w:r>
          </w:hyperlink>
        </w:p>
        <w:p w:rsidR="00E41B11" w:rsidRDefault="0056217B">
          <w:pPr>
            <w:pStyle w:val="TOC1"/>
            <w:tabs>
              <w:tab w:val="right" w:leader="dot" w:pos="10790"/>
            </w:tabs>
            <w:rPr>
              <w:noProof/>
            </w:rPr>
          </w:pPr>
          <w:hyperlink w:anchor="_Toc58846457" w:history="1">
            <w:r w:rsidR="00E41B11" w:rsidRPr="008571FB">
              <w:rPr>
                <w:rStyle w:val="Hyperlink"/>
                <w:noProof/>
              </w:rPr>
              <w:t>Flash procedure:</w:t>
            </w:r>
            <w:r w:rsidR="00E41B11">
              <w:rPr>
                <w:noProof/>
                <w:webHidden/>
              </w:rPr>
              <w:tab/>
            </w:r>
            <w:r w:rsidR="00E41B11">
              <w:rPr>
                <w:noProof/>
                <w:webHidden/>
              </w:rPr>
              <w:fldChar w:fldCharType="begin"/>
            </w:r>
            <w:r w:rsidR="00E41B11">
              <w:rPr>
                <w:noProof/>
                <w:webHidden/>
              </w:rPr>
              <w:instrText xml:space="preserve"> PAGEREF _Toc58846457 \h </w:instrText>
            </w:r>
            <w:r w:rsidR="00E41B11">
              <w:rPr>
                <w:noProof/>
                <w:webHidden/>
              </w:rPr>
            </w:r>
            <w:r w:rsidR="00E41B11">
              <w:rPr>
                <w:noProof/>
                <w:webHidden/>
              </w:rPr>
              <w:fldChar w:fldCharType="separate"/>
            </w:r>
            <w:r w:rsidR="00E41B11">
              <w:rPr>
                <w:noProof/>
                <w:webHidden/>
              </w:rPr>
              <w:t>6</w:t>
            </w:r>
            <w:r w:rsidR="00E41B11">
              <w:rPr>
                <w:noProof/>
                <w:webHidden/>
              </w:rPr>
              <w:fldChar w:fldCharType="end"/>
            </w:r>
          </w:hyperlink>
        </w:p>
        <w:p w:rsidR="00797BD3" w:rsidRPr="00E41B11" w:rsidRDefault="00E41B11" w:rsidP="00797BD3">
          <w:r>
            <w:rPr>
              <w:b/>
              <w:bCs/>
              <w:noProof/>
            </w:rPr>
            <w:fldChar w:fldCharType="end"/>
          </w:r>
        </w:p>
      </w:sdtContent>
    </w:sdt>
    <w:p w:rsidR="00A977C0" w:rsidRDefault="00A977C0" w:rsidP="00E01E1C">
      <w:pPr>
        <w:pStyle w:val="Heading1"/>
      </w:pPr>
      <w:bookmarkStart w:id="0" w:name="_Toc58846449"/>
      <w:r>
        <w:t>Purpose:</w:t>
      </w:r>
      <w:bookmarkEnd w:id="0"/>
    </w:p>
    <w:p w:rsidR="00A977C0" w:rsidRDefault="00A977C0" w:rsidP="00797BD3">
      <w:r>
        <w:t xml:space="preserve">This sample code is intended to serve as a reference for how to update the flash </w:t>
      </w:r>
      <w:r w:rsidR="00356C8B">
        <w:t>sectors</w:t>
      </w:r>
      <w:r>
        <w:t xml:space="preserve"> of a</w:t>
      </w:r>
      <w:r w:rsidR="00B176DE">
        <w:t xml:space="preserve"> 654x-based or</w:t>
      </w:r>
      <w:r>
        <w:t xml:space="preserve"> 754x-based projector system.</w:t>
      </w:r>
    </w:p>
    <w:p w:rsidR="007A7C8C" w:rsidRPr="00A977C0" w:rsidRDefault="007A7C8C" w:rsidP="00797BD3"/>
    <w:p w:rsidR="0021115D" w:rsidRDefault="002566BD" w:rsidP="00E01E1C">
      <w:pPr>
        <w:pStyle w:val="Heading1"/>
      </w:pPr>
      <w:bookmarkStart w:id="1" w:name="_Toc58846450"/>
      <w:r>
        <w:t>Overview</w:t>
      </w:r>
      <w:r w:rsidR="00797BD3">
        <w:t>:</w:t>
      </w:r>
      <w:bookmarkEnd w:id="1"/>
    </w:p>
    <w:p w:rsidR="00797BD3" w:rsidRDefault="00797BD3" w:rsidP="00797BD3">
      <w:r>
        <w:t xml:space="preserve">This sample code leverages the </w:t>
      </w:r>
      <w:proofErr w:type="spellStart"/>
      <w:r>
        <w:t>dlpc_common.h</w:t>
      </w:r>
      <w:proofErr w:type="spellEnd"/>
      <w:r>
        <w:t xml:space="preserve"> and </w:t>
      </w:r>
      <w:proofErr w:type="spellStart"/>
      <w:r>
        <w:t>dlpc_common_private.h</w:t>
      </w:r>
      <w:proofErr w:type="spellEnd"/>
      <w:r>
        <w:t xml:space="preserve"> header for the majority of </w:t>
      </w:r>
      <w:proofErr w:type="gramStart"/>
      <w:r w:rsidR="00B176DE">
        <w:t xml:space="preserve">command </w:t>
      </w:r>
      <w:r>
        <w:t xml:space="preserve"> operations</w:t>
      </w:r>
      <w:proofErr w:type="gramEnd"/>
      <w:r>
        <w:t xml:space="preserve">. Use of these headers requires a call to </w:t>
      </w:r>
      <w:proofErr w:type="spellStart"/>
      <w:r>
        <w:t>DLPC_COMMON_</w:t>
      </w:r>
      <w:proofErr w:type="gramStart"/>
      <w:r>
        <w:t>InitCommandLibrary</w:t>
      </w:r>
      <w:proofErr w:type="spellEnd"/>
      <w:r>
        <w:t>(</w:t>
      </w:r>
      <w:proofErr w:type="gramEnd"/>
      <w:r>
        <w:t>…) to provide re</w:t>
      </w:r>
      <w:r w:rsidR="00AC10D3">
        <w:t>ad/write buffers as well as defining read/write callbacks.</w:t>
      </w:r>
    </w:p>
    <w:p w:rsidR="00860F1A" w:rsidRDefault="00894E55" w:rsidP="00797BD3">
      <w:r>
        <w:t>dlpc654x_sample.c provides a sample implementation of the business logic required to update the flash image on the projector system.</w:t>
      </w:r>
    </w:p>
    <w:p w:rsidR="00B027B5" w:rsidRDefault="00C51163" w:rsidP="00797BD3">
      <w:proofErr w:type="spellStart"/>
      <w:r>
        <w:t>win_io.c</w:t>
      </w:r>
      <w:proofErr w:type="spellEnd"/>
      <w:r>
        <w:t xml:space="preserve"> provides an abstraction layer for interacting with the </w:t>
      </w:r>
      <w:proofErr w:type="spellStart"/>
      <w:r>
        <w:t>WinUSB</w:t>
      </w:r>
      <w:proofErr w:type="spellEnd"/>
      <w:r>
        <w:t xml:space="preserve"> interface. The </w:t>
      </w:r>
      <w:proofErr w:type="spellStart"/>
      <w:proofErr w:type="gramStart"/>
      <w:r>
        <w:t>ioInit</w:t>
      </w:r>
      <w:proofErr w:type="spellEnd"/>
      <w:r>
        <w:t>(</w:t>
      </w:r>
      <w:proofErr w:type="gramEnd"/>
      <w:r>
        <w:t>) function must be called in order to initialize</w:t>
      </w:r>
      <w:r w:rsidR="00F026CC">
        <w:t xml:space="preserve"> </w:t>
      </w:r>
      <w:proofErr w:type="spellStart"/>
      <w:r w:rsidR="00F026CC">
        <w:t>WinUSB</w:t>
      </w:r>
      <w:proofErr w:type="spellEnd"/>
      <w:r w:rsidR="00F026CC">
        <w:t xml:space="preserve"> settings and</w:t>
      </w:r>
      <w:r>
        <w:t xml:space="preserve"> the connection to the </w:t>
      </w:r>
      <w:r w:rsidR="004D6D6F">
        <w:t>6</w:t>
      </w:r>
      <w:r w:rsidR="00F026CC">
        <w:t xml:space="preserve">54x </w:t>
      </w:r>
      <w:r>
        <w:t xml:space="preserve">device. </w:t>
      </w:r>
      <w:proofErr w:type="spellStart"/>
      <w:r w:rsidR="00F026CC">
        <w:t>win_io.h</w:t>
      </w:r>
      <w:proofErr w:type="spellEnd"/>
      <w:r w:rsidR="00F026CC">
        <w:t xml:space="preserve"> </w:t>
      </w:r>
      <w:r w:rsidR="00C41ED8">
        <w:t>will need to be updated with the correct hardware identifiers to connect to other devices.</w:t>
      </w:r>
    </w:p>
    <w:p w:rsidR="003E1691" w:rsidRDefault="003E1691" w:rsidP="00797BD3">
      <w:r>
        <w:t>Flash programming may be performed while the projector system is in bootloade</w:t>
      </w:r>
      <w:r w:rsidR="000671A2">
        <w:t>r</w:t>
      </w:r>
      <w:r>
        <w:t xml:space="preserve"> mode. All flash sectors may be written at once, or you can update specific sectors only.</w:t>
      </w:r>
      <w:r w:rsidR="00C41ED8">
        <w:t xml:space="preserve"> You may additionally choose whether to update the bootloader or not.</w:t>
      </w:r>
    </w:p>
    <w:p w:rsidR="00B027B5" w:rsidRDefault="00B027B5" w:rsidP="00797BD3"/>
    <w:p w:rsidR="00B027B5" w:rsidRDefault="00B027B5" w:rsidP="00B027B5">
      <w:pPr>
        <w:pStyle w:val="Heading1"/>
      </w:pPr>
      <w:bookmarkStart w:id="2" w:name="_Toc58846451"/>
      <w:r>
        <w:t>Building/running:</w:t>
      </w:r>
      <w:bookmarkEnd w:id="2"/>
    </w:p>
    <w:p w:rsidR="002C4F6F" w:rsidRDefault="00B027B5" w:rsidP="00B027B5">
      <w:r>
        <w:t xml:space="preserve">This sample code is </w:t>
      </w:r>
      <w:r w:rsidR="002C4F6F">
        <w:t xml:space="preserve">provided as a </w:t>
      </w:r>
      <w:proofErr w:type="spellStart"/>
      <w:r w:rsidR="002C4F6F">
        <w:t>CMake</w:t>
      </w:r>
      <w:proofErr w:type="spellEnd"/>
      <w:r w:rsidR="002C4F6F">
        <w:t xml:space="preserve"> project, with a full implementation provided for Windows/Visual Studio. The project is also able to be built on Linux,</w:t>
      </w:r>
      <w:r w:rsidR="007C45FC">
        <w:t xml:space="preserve"> which relies on having libusb-1.0.0-dev installed with </w:t>
      </w:r>
      <w:proofErr w:type="spellStart"/>
      <w:r w:rsidR="007C45FC">
        <w:t>libusb.h</w:t>
      </w:r>
      <w:proofErr w:type="spellEnd"/>
      <w:r w:rsidR="007C45FC">
        <w:t xml:space="preserve"> in /</w:t>
      </w:r>
      <w:proofErr w:type="spellStart"/>
      <w:r w:rsidR="007C45FC">
        <w:t>usr</w:t>
      </w:r>
      <w:proofErr w:type="spellEnd"/>
      <w:r w:rsidR="007C45FC">
        <w:t>/include/libusb-1.0, or a standard header install location.</w:t>
      </w:r>
    </w:p>
    <w:p w:rsidR="002C4F6F" w:rsidRDefault="002C4F6F" w:rsidP="00B027B5">
      <w:r>
        <w:lastRenderedPageBreak/>
        <w:t xml:space="preserve">On Windows, assuming you’ve configured your Visual Studio installation to support </w:t>
      </w:r>
      <w:proofErr w:type="spellStart"/>
      <w:r>
        <w:t>CMake</w:t>
      </w:r>
      <w:proofErr w:type="spellEnd"/>
      <w:r>
        <w:t xml:space="preserve"> (see here: </w:t>
      </w:r>
      <w:hyperlink r:id="rId8" w:history="1">
        <w:r w:rsidRPr="000D2809">
          <w:rPr>
            <w:rStyle w:val="Hyperlink"/>
          </w:rPr>
          <w:t>https://docs.microsoft.com/en-us/cpp/build/cmake-projects-in-visual-studio?view=msvc-160</w:t>
        </w:r>
      </w:hyperlink>
      <w:r>
        <w:t>), you can simply open the project directory with Visual Studio and it will build it for you.</w:t>
      </w:r>
    </w:p>
    <w:p w:rsidR="00691039" w:rsidRDefault="002C4F6F" w:rsidP="00B027B5">
      <w:r>
        <w:t xml:space="preserve">On Linux, you can follow the standard </w:t>
      </w:r>
      <w:proofErr w:type="spellStart"/>
      <w:r>
        <w:t>CMake</w:t>
      </w:r>
      <w:proofErr w:type="spellEnd"/>
      <w:r>
        <w:t xml:space="preserve"> build procedure</w:t>
      </w:r>
      <w:r w:rsidR="00C41ED8">
        <w:t>:</w:t>
      </w:r>
    </w:p>
    <w:p w:rsidR="00C41ED8" w:rsidRDefault="00C41ED8" w:rsidP="00C41ED8">
      <w:pPr>
        <w:pStyle w:val="ListParagraph"/>
        <w:numPr>
          <w:ilvl w:val="0"/>
          <w:numId w:val="3"/>
        </w:numPr>
      </w:pPr>
      <w:r>
        <w:t xml:space="preserve">Navigate into the source directory: </w:t>
      </w:r>
      <w:r w:rsidRPr="00C41ED8">
        <w:rPr>
          <w:rFonts w:ascii="Inconsolata for Powerline" w:hAnsi="Inconsolata for Powerline"/>
        </w:rPr>
        <w:t>cd /path/to/dlpc654x_samples</w:t>
      </w:r>
    </w:p>
    <w:p w:rsidR="00C41ED8" w:rsidRDefault="00C41ED8" w:rsidP="00C41ED8">
      <w:pPr>
        <w:pStyle w:val="ListParagraph"/>
        <w:numPr>
          <w:ilvl w:val="0"/>
          <w:numId w:val="3"/>
        </w:numPr>
      </w:pPr>
      <w:r>
        <w:t xml:space="preserve">Create and navigate into a build directory: </w:t>
      </w:r>
      <w:proofErr w:type="spellStart"/>
      <w:r w:rsidRPr="00C41ED8">
        <w:rPr>
          <w:rFonts w:ascii="Inconsolata for Powerline" w:hAnsi="Inconsolata for Powerline"/>
        </w:rPr>
        <w:t>mkdir</w:t>
      </w:r>
      <w:proofErr w:type="spellEnd"/>
      <w:r w:rsidRPr="00C41ED8">
        <w:rPr>
          <w:rFonts w:ascii="Inconsolata for Powerline" w:hAnsi="Inconsolata for Powerline"/>
        </w:rPr>
        <w:t xml:space="preserve"> build &amp;&amp; cd build</w:t>
      </w:r>
    </w:p>
    <w:p w:rsidR="00C41ED8" w:rsidRDefault="00C41ED8" w:rsidP="00C41ED8">
      <w:pPr>
        <w:pStyle w:val="ListParagraph"/>
        <w:numPr>
          <w:ilvl w:val="0"/>
          <w:numId w:val="3"/>
        </w:numPr>
      </w:pPr>
      <w:r>
        <w:t xml:space="preserve">Run </w:t>
      </w:r>
      <w:proofErr w:type="spellStart"/>
      <w:r>
        <w:t>CMake</w:t>
      </w:r>
      <w:proofErr w:type="spellEnd"/>
      <w:r>
        <w:t xml:space="preserve"> to generate the </w:t>
      </w:r>
      <w:proofErr w:type="spellStart"/>
      <w:r>
        <w:t>Makefiles</w:t>
      </w:r>
      <w:proofErr w:type="spellEnd"/>
      <w:r>
        <w:t xml:space="preserve">: </w:t>
      </w:r>
      <w:proofErr w:type="spellStart"/>
      <w:r w:rsidRPr="00C41ED8">
        <w:rPr>
          <w:rFonts w:ascii="Inconsolata for Powerline" w:hAnsi="Inconsolata for Powerline"/>
        </w:rPr>
        <w:t>cmake</w:t>
      </w:r>
      <w:proofErr w:type="spellEnd"/>
      <w:proofErr w:type="gramStart"/>
      <w:r w:rsidRPr="00C41ED8">
        <w:rPr>
          <w:rFonts w:ascii="Inconsolata for Powerline" w:hAnsi="Inconsolata for Powerline"/>
        </w:rPr>
        <w:t xml:space="preserve"> ..</w:t>
      </w:r>
      <w:proofErr w:type="gramEnd"/>
      <w:r w:rsidRPr="00C41ED8">
        <w:rPr>
          <w:rFonts w:ascii="Inconsolata for Powerline" w:hAnsi="Inconsolata for Powerline"/>
        </w:rPr>
        <w:t>/</w:t>
      </w:r>
      <w:r w:rsidR="007C45FC">
        <w:rPr>
          <w:rFonts w:ascii="Inconsolata for Powerline" w:hAnsi="Inconsolata for Powerline"/>
        </w:rPr>
        <w:t xml:space="preserve"> -DPLATFORM=64</w:t>
      </w:r>
    </w:p>
    <w:p w:rsidR="00C41ED8" w:rsidRPr="0047604B" w:rsidRDefault="00C41ED8" w:rsidP="00C41ED8">
      <w:pPr>
        <w:pStyle w:val="ListParagraph"/>
        <w:numPr>
          <w:ilvl w:val="0"/>
          <w:numId w:val="3"/>
        </w:numPr>
      </w:pPr>
      <w:r>
        <w:t xml:space="preserve">Build the project: </w:t>
      </w:r>
      <w:r w:rsidRPr="00C41ED8">
        <w:rPr>
          <w:rFonts w:ascii="Inconsolata for Powerline" w:hAnsi="Inconsolata for Powerline"/>
        </w:rPr>
        <w:t>make</w:t>
      </w:r>
    </w:p>
    <w:p w:rsidR="002A71A3" w:rsidRPr="002A71A3" w:rsidRDefault="0047604B" w:rsidP="002A71A3">
      <w:pPr>
        <w:pStyle w:val="ListParagraph"/>
        <w:numPr>
          <w:ilvl w:val="0"/>
          <w:numId w:val="3"/>
        </w:numPr>
      </w:pPr>
      <w:r>
        <w:t>Run the executable</w:t>
      </w:r>
      <w:proofErr w:type="gramStart"/>
      <w:r>
        <w:t xml:space="preserve">: </w:t>
      </w:r>
      <w:r>
        <w:rPr>
          <w:rFonts w:ascii="Inconsolata for Powerline" w:hAnsi="Inconsolata for Powerline"/>
        </w:rPr>
        <w:t>.</w:t>
      </w:r>
      <w:proofErr w:type="gramEnd"/>
      <w:r>
        <w:rPr>
          <w:rFonts w:ascii="Inconsolata for Powerline" w:hAnsi="Inconsolata for Powerline"/>
        </w:rPr>
        <w:t>/dlpc654x_samples /path/to/image/file</w:t>
      </w:r>
      <w:r w:rsidR="002A71A3">
        <w:rPr>
          <w:rFonts w:ascii="Inconsolata for Powerline" w:hAnsi="Inconsolata for Powerline"/>
        </w:rPr>
        <w:t xml:space="preserve"> [options]</w:t>
      </w:r>
    </w:p>
    <w:p w:rsidR="002A71A3" w:rsidRDefault="002A71A3" w:rsidP="002A71A3">
      <w:pPr>
        <w:pStyle w:val="ListParagraph"/>
        <w:numPr>
          <w:ilvl w:val="1"/>
          <w:numId w:val="3"/>
        </w:numPr>
      </w:pPr>
      <w:r>
        <w:t>Options include:</w:t>
      </w:r>
    </w:p>
    <w:p w:rsidR="002A71A3" w:rsidRDefault="002A71A3" w:rsidP="002A71A3">
      <w:pPr>
        <w:pStyle w:val="ListParagraph"/>
        <w:numPr>
          <w:ilvl w:val="2"/>
          <w:numId w:val="3"/>
        </w:numPr>
      </w:pPr>
      <w:r>
        <w:t xml:space="preserve">-m: </w:t>
      </w:r>
      <w:r w:rsidR="00523781">
        <w:t>u</w:t>
      </w:r>
      <w:r>
        <w:t xml:space="preserve">pdate </w:t>
      </w:r>
      <w:r w:rsidR="00523781" w:rsidRPr="00523781">
        <w:rPr>
          <w:b/>
        </w:rPr>
        <w:t>M</w:t>
      </w:r>
      <w:r>
        <w:t>odified sectors only</w:t>
      </w:r>
    </w:p>
    <w:p w:rsidR="002A71A3" w:rsidRDefault="002A71A3" w:rsidP="002A71A3">
      <w:pPr>
        <w:pStyle w:val="ListParagraph"/>
        <w:numPr>
          <w:ilvl w:val="2"/>
          <w:numId w:val="3"/>
        </w:numPr>
      </w:pPr>
      <w:r>
        <w:t>-b</w:t>
      </w:r>
      <w:r w:rsidR="00523781">
        <w:t>:</w:t>
      </w:r>
      <w:r>
        <w:t xml:space="preserve"> Program </w:t>
      </w:r>
      <w:r w:rsidR="00523781" w:rsidRPr="00523781">
        <w:rPr>
          <w:b/>
        </w:rPr>
        <w:t>B</w:t>
      </w:r>
      <w:r>
        <w:t>ootloader (skipped by default)</w:t>
      </w:r>
    </w:p>
    <w:p w:rsidR="00691039" w:rsidRDefault="00691039" w:rsidP="00B027B5"/>
    <w:p w:rsidR="00691039" w:rsidRDefault="00691039" w:rsidP="00B027B5">
      <w:r>
        <w:t>To run the program, you simply invoke the executable and provide a path to a flash image file as the first argument</w:t>
      </w:r>
      <w:r w:rsidR="007C45FC">
        <w:t>, followed by desired options</w:t>
      </w:r>
      <w:r>
        <w:t>. For example, ./dlpc654x_sample.exe C:/path/to/FlashImg.img</w:t>
      </w:r>
      <w:r w:rsidR="007C45FC">
        <w:t xml:space="preserve"> -m</w:t>
      </w:r>
    </w:p>
    <w:p w:rsidR="00084A7C" w:rsidRDefault="00691039" w:rsidP="00797BD3">
      <w:r>
        <w:t>The</w:t>
      </w:r>
      <w:r w:rsidR="0047604B">
        <w:t xml:space="preserve"> </w:t>
      </w:r>
      <w:r w:rsidR="004D6D6F">
        <w:t>6</w:t>
      </w:r>
      <w:r w:rsidR="0047604B">
        <w:t>54x</w:t>
      </w:r>
      <w:r>
        <w:t xml:space="preserve"> projector </w:t>
      </w:r>
      <w:r w:rsidR="0047604B">
        <w:t xml:space="preserve">should </w:t>
      </w:r>
      <w:r>
        <w:t>be identified and connected for you.</w:t>
      </w:r>
    </w:p>
    <w:p w:rsidR="004058BB" w:rsidRDefault="004058BB" w:rsidP="00797BD3"/>
    <w:p w:rsidR="00084A7C" w:rsidRDefault="00084A7C" w:rsidP="00E01E1C">
      <w:pPr>
        <w:pStyle w:val="Heading1"/>
      </w:pPr>
      <w:bookmarkStart w:id="3" w:name="_Toc58846452"/>
      <w:r>
        <w:t>IO:</w:t>
      </w:r>
      <w:bookmarkEnd w:id="3"/>
    </w:p>
    <w:p w:rsidR="007C45FC" w:rsidRDefault="00084A7C" w:rsidP="00797BD3">
      <w:r>
        <w:t xml:space="preserve">This sample code provides </w:t>
      </w:r>
      <w:proofErr w:type="spellStart"/>
      <w:r>
        <w:t>win_io.c</w:t>
      </w:r>
      <w:proofErr w:type="spellEnd"/>
      <w:r>
        <w:t xml:space="preserve"> and </w:t>
      </w:r>
      <w:proofErr w:type="spellStart"/>
      <w:r>
        <w:t>win_io.h</w:t>
      </w:r>
      <w:proofErr w:type="spellEnd"/>
      <w:r>
        <w:t xml:space="preserve"> to support </w:t>
      </w:r>
      <w:proofErr w:type="spellStart"/>
      <w:r>
        <w:t>WinUSB</w:t>
      </w:r>
      <w:proofErr w:type="spellEnd"/>
      <w:r w:rsidR="002B4512">
        <w:t xml:space="preserve"> connections</w:t>
      </w:r>
      <w:r>
        <w:t xml:space="preserve"> on Windows</w:t>
      </w:r>
      <w:r w:rsidR="0049003F">
        <w:t>.</w:t>
      </w:r>
      <w:r w:rsidR="007C45FC">
        <w:t xml:space="preserve"> </w:t>
      </w:r>
      <w:proofErr w:type="spellStart"/>
      <w:r w:rsidR="007C45FC">
        <w:t>unix_io.c</w:t>
      </w:r>
      <w:proofErr w:type="spellEnd"/>
      <w:r w:rsidR="007C45FC">
        <w:t xml:space="preserve"> and </w:t>
      </w:r>
      <w:proofErr w:type="spellStart"/>
      <w:r w:rsidR="007C45FC">
        <w:t>unix_io.h</w:t>
      </w:r>
      <w:proofErr w:type="spellEnd"/>
      <w:r w:rsidR="007C45FC">
        <w:t xml:space="preserve"> are provided to support </w:t>
      </w:r>
      <w:proofErr w:type="spellStart"/>
      <w:r w:rsidR="007C45FC">
        <w:t>LibUSB</w:t>
      </w:r>
      <w:proofErr w:type="spellEnd"/>
      <w:r w:rsidR="007C45FC">
        <w:t xml:space="preserve"> connections on Linux.</w:t>
      </w:r>
      <w:bookmarkStart w:id="4" w:name="_GoBack"/>
      <w:bookmarkEnd w:id="4"/>
    </w:p>
    <w:p w:rsidR="00084A7C" w:rsidRDefault="00E57EE2" w:rsidP="00797BD3">
      <w:r>
        <w:t xml:space="preserve">When sending read and write commands, we need to prefix each command with a header. The </w:t>
      </w:r>
      <w:r w:rsidR="00B20256">
        <w:t>full command</w:t>
      </w:r>
      <w:r w:rsidR="00604DDE">
        <w:t>, including header, is formatted as below:</w:t>
      </w:r>
    </w:p>
    <w:p w:rsidR="00FC2D00" w:rsidRDefault="00FC2D00" w:rsidP="00FC2D00">
      <w:pPr>
        <w:pStyle w:val="Heading1"/>
      </w:pPr>
      <w:bookmarkStart w:id="5" w:name="_Toc58846453"/>
      <w:r>
        <w:lastRenderedPageBreak/>
        <w:t>Command packet:</w:t>
      </w:r>
      <w:bookmarkEnd w:id="5"/>
    </w:p>
    <w:p w:rsidR="00084A7C" w:rsidRDefault="00583E8F" w:rsidP="00797BD3">
      <w:r>
        <w:rPr>
          <w:noProof/>
        </w:rPr>
        <w:drawing>
          <wp:inline distT="0" distB="0" distL="0" distR="0" wp14:anchorId="2C009E32" wp14:editId="1EF24764">
            <wp:extent cx="5943600" cy="661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19875"/>
                    </a:xfrm>
                    <a:prstGeom prst="rect">
                      <a:avLst/>
                    </a:prstGeom>
                  </pic:spPr>
                </pic:pic>
              </a:graphicData>
            </a:graphic>
          </wp:inline>
        </w:drawing>
      </w:r>
    </w:p>
    <w:p w:rsidR="00BF6949" w:rsidRDefault="00604DDE" w:rsidP="00797BD3">
      <w:r>
        <w:t>For the purposes of this sample code, we set the header fields as follows:</w:t>
      </w:r>
    </w:p>
    <w:tbl>
      <w:tblPr>
        <w:tblStyle w:val="TableGrid"/>
        <w:tblW w:w="0" w:type="auto"/>
        <w:tblLook w:val="04A0" w:firstRow="1" w:lastRow="0" w:firstColumn="1" w:lastColumn="0" w:noHBand="0" w:noVBand="1"/>
      </w:tblPr>
      <w:tblGrid>
        <w:gridCol w:w="5395"/>
        <w:gridCol w:w="5395"/>
      </w:tblGrid>
      <w:tr w:rsidR="00604DDE" w:rsidTr="00604DDE">
        <w:tc>
          <w:tcPr>
            <w:tcW w:w="5395" w:type="dxa"/>
          </w:tcPr>
          <w:p w:rsidR="00604DDE" w:rsidRPr="00604DDE" w:rsidRDefault="00604DDE" w:rsidP="00797BD3">
            <w:pPr>
              <w:rPr>
                <w:b/>
              </w:rPr>
            </w:pPr>
            <w:r>
              <w:rPr>
                <w:b/>
              </w:rPr>
              <w:t>Field</w:t>
            </w:r>
          </w:p>
        </w:tc>
        <w:tc>
          <w:tcPr>
            <w:tcW w:w="5395" w:type="dxa"/>
          </w:tcPr>
          <w:p w:rsidR="00604DDE" w:rsidRPr="00604DDE" w:rsidRDefault="00604DDE" w:rsidP="00797BD3">
            <w:pPr>
              <w:rPr>
                <w:b/>
              </w:rPr>
            </w:pPr>
            <w:r w:rsidRPr="00604DDE">
              <w:rPr>
                <w:b/>
              </w:rPr>
              <w:t>Value</w:t>
            </w:r>
          </w:p>
        </w:tc>
      </w:tr>
      <w:tr w:rsidR="00604DDE" w:rsidTr="00604DDE">
        <w:tc>
          <w:tcPr>
            <w:tcW w:w="5395" w:type="dxa"/>
          </w:tcPr>
          <w:p w:rsidR="00604DDE" w:rsidRPr="00604DDE" w:rsidRDefault="00604DDE" w:rsidP="00797BD3">
            <w:r>
              <w:t>Destination</w:t>
            </w:r>
          </w:p>
        </w:tc>
        <w:tc>
          <w:tcPr>
            <w:tcW w:w="5395" w:type="dxa"/>
          </w:tcPr>
          <w:p w:rsidR="00604DDE" w:rsidRDefault="00604DDE" w:rsidP="00797BD3">
            <w:r>
              <w:t>1</w:t>
            </w:r>
          </w:p>
        </w:tc>
      </w:tr>
      <w:tr w:rsidR="00604DDE" w:rsidTr="00604DDE">
        <w:tc>
          <w:tcPr>
            <w:tcW w:w="5395" w:type="dxa"/>
          </w:tcPr>
          <w:p w:rsidR="00604DDE" w:rsidRDefault="00604DDE" w:rsidP="00797BD3">
            <w:proofErr w:type="spellStart"/>
            <w:r>
              <w:t>OpcodeLen</w:t>
            </w:r>
            <w:proofErr w:type="spellEnd"/>
          </w:p>
        </w:tc>
        <w:tc>
          <w:tcPr>
            <w:tcW w:w="5395" w:type="dxa"/>
          </w:tcPr>
          <w:p w:rsidR="00604DDE" w:rsidRDefault="00604DDE" w:rsidP="00797BD3">
            <w:r>
              <w:t>0</w:t>
            </w:r>
          </w:p>
        </w:tc>
      </w:tr>
      <w:tr w:rsidR="00604DDE" w:rsidTr="00604DDE">
        <w:tc>
          <w:tcPr>
            <w:tcW w:w="5395" w:type="dxa"/>
          </w:tcPr>
          <w:p w:rsidR="00604DDE" w:rsidRDefault="00604DDE" w:rsidP="00797BD3">
            <w:proofErr w:type="spellStart"/>
            <w:r>
              <w:t>DataLenP</w:t>
            </w:r>
            <w:proofErr w:type="spellEnd"/>
          </w:p>
        </w:tc>
        <w:tc>
          <w:tcPr>
            <w:tcW w:w="5395" w:type="dxa"/>
          </w:tcPr>
          <w:p w:rsidR="00604DDE" w:rsidRDefault="00604DDE" w:rsidP="00797BD3">
            <w:r>
              <w:t>1</w:t>
            </w:r>
          </w:p>
        </w:tc>
      </w:tr>
      <w:tr w:rsidR="00604DDE" w:rsidTr="00604DDE">
        <w:tc>
          <w:tcPr>
            <w:tcW w:w="5395" w:type="dxa"/>
          </w:tcPr>
          <w:p w:rsidR="00604DDE" w:rsidRDefault="00604DDE" w:rsidP="00797BD3">
            <w:proofErr w:type="spellStart"/>
            <w:r>
              <w:t>ChksumP</w:t>
            </w:r>
            <w:proofErr w:type="spellEnd"/>
          </w:p>
        </w:tc>
        <w:tc>
          <w:tcPr>
            <w:tcW w:w="5395" w:type="dxa"/>
          </w:tcPr>
          <w:p w:rsidR="00604DDE" w:rsidRDefault="00604DDE" w:rsidP="00797BD3">
            <w:r>
              <w:t>0</w:t>
            </w:r>
          </w:p>
        </w:tc>
      </w:tr>
      <w:tr w:rsidR="00604DDE" w:rsidTr="00604DDE">
        <w:tc>
          <w:tcPr>
            <w:tcW w:w="5395" w:type="dxa"/>
          </w:tcPr>
          <w:p w:rsidR="00604DDE" w:rsidRDefault="00604DDE" w:rsidP="00797BD3">
            <w:proofErr w:type="spellStart"/>
            <w:r>
              <w:t>ReplyReq</w:t>
            </w:r>
            <w:proofErr w:type="spellEnd"/>
          </w:p>
        </w:tc>
        <w:tc>
          <w:tcPr>
            <w:tcW w:w="5395" w:type="dxa"/>
          </w:tcPr>
          <w:p w:rsidR="00604DDE" w:rsidRDefault="00604DDE" w:rsidP="00797BD3">
            <w:r>
              <w:t>1</w:t>
            </w:r>
          </w:p>
        </w:tc>
      </w:tr>
      <w:tr w:rsidR="00604DDE" w:rsidTr="00604DDE">
        <w:tc>
          <w:tcPr>
            <w:tcW w:w="5395" w:type="dxa"/>
          </w:tcPr>
          <w:p w:rsidR="00604DDE" w:rsidRDefault="00604DDE" w:rsidP="00797BD3">
            <w:r>
              <w:t>Read</w:t>
            </w:r>
          </w:p>
        </w:tc>
        <w:tc>
          <w:tcPr>
            <w:tcW w:w="5395" w:type="dxa"/>
          </w:tcPr>
          <w:p w:rsidR="00604DDE" w:rsidRDefault="00604DDE" w:rsidP="00797BD3">
            <w:r>
              <w:t>When writing: 0</w:t>
            </w:r>
          </w:p>
          <w:p w:rsidR="00604DDE" w:rsidRDefault="00604DDE" w:rsidP="00797BD3">
            <w:r>
              <w:t>When reading: 1</w:t>
            </w:r>
          </w:p>
        </w:tc>
      </w:tr>
    </w:tbl>
    <w:p w:rsidR="00604DDE" w:rsidRDefault="00604DDE" w:rsidP="00797BD3"/>
    <w:p w:rsidR="00604DDE" w:rsidRDefault="00604DDE" w:rsidP="00797BD3">
      <w:r>
        <w:t>Because of this, when performing a write command, the command is formatted as:</w:t>
      </w:r>
    </w:p>
    <w:p w:rsidR="00604DDE" w:rsidRDefault="00604DDE" w:rsidP="00797BD3">
      <w:r>
        <w:t>0x51 &lt;1-byte opcode&gt; &lt;2-byte data length&gt; &lt;data&gt;</w:t>
      </w:r>
    </w:p>
    <w:p w:rsidR="00490AB5" w:rsidRDefault="00490AB5" w:rsidP="00797BD3">
      <w:r>
        <w:t>And when reading, the data is formatted as:</w:t>
      </w:r>
    </w:p>
    <w:p w:rsidR="00490AB5" w:rsidRDefault="00490AB5" w:rsidP="00797BD3">
      <w:r>
        <w:t>0xD1 &lt;1-byte opcode&gt; &lt;2-byte data length&gt; &lt;data&gt;</w:t>
      </w:r>
    </w:p>
    <w:p w:rsidR="00417626" w:rsidRDefault="00417626" w:rsidP="00797BD3"/>
    <w:p w:rsidR="00417626" w:rsidRDefault="00417626" w:rsidP="00417626">
      <w:pPr>
        <w:pStyle w:val="Heading1"/>
      </w:pPr>
      <w:bookmarkStart w:id="6" w:name="_Toc58846454"/>
      <w:r>
        <w:t>Reading data:</w:t>
      </w:r>
      <w:bookmarkEnd w:id="6"/>
    </w:p>
    <w:p w:rsidR="00417626" w:rsidRDefault="00417626" w:rsidP="00417626">
      <w:r>
        <w:t xml:space="preserve">This system supports both fixed-length and variable-length reads. </w:t>
      </w:r>
      <w:r w:rsidR="006857F7">
        <w:t>For a fixed-length read you can simply read the full, expected length (including header length</w:t>
      </w:r>
      <w:r w:rsidR="001F5D59">
        <w:t xml:space="preserve"> and 2 bytes for the length field, if </w:t>
      </w:r>
      <w:proofErr w:type="spellStart"/>
      <w:r w:rsidR="001F5D59">
        <w:t>DataLenP</w:t>
      </w:r>
      <w:proofErr w:type="spellEnd"/>
      <w:r w:rsidR="001F5D59">
        <w:t xml:space="preserve"> was set in</w:t>
      </w:r>
      <w:r w:rsidR="0049003F">
        <w:t xml:space="preserve"> write command</w:t>
      </w:r>
      <w:r w:rsidR="001F5D59">
        <w:t xml:space="preserve"> header</w:t>
      </w:r>
      <w:r w:rsidR="006857F7">
        <w:t>) at once, or you can split it into one read of header length and a second read of the data length.</w:t>
      </w:r>
    </w:p>
    <w:p w:rsidR="006857F7" w:rsidRPr="00417626" w:rsidRDefault="006857F7" w:rsidP="00417626">
      <w:r>
        <w:t>Variable length reads must be read in two steps. This is because the data length cannot be known without checking the data length field from the response header. After reading the header</w:t>
      </w:r>
      <w:r w:rsidR="001F5D59">
        <w:t xml:space="preserve"> and 2 bytes for the length field (3 bytes total)</w:t>
      </w:r>
      <w:r>
        <w:t>, you can proceed to read the rest of the data from the response packet (see below).</w:t>
      </w:r>
    </w:p>
    <w:p w:rsidR="00604DDE" w:rsidRPr="00604DDE" w:rsidRDefault="00604DDE" w:rsidP="00797BD3"/>
    <w:p w:rsidR="00BF6949" w:rsidRDefault="00BF6949" w:rsidP="00E01E1C">
      <w:pPr>
        <w:pStyle w:val="Heading1"/>
      </w:pPr>
      <w:bookmarkStart w:id="7" w:name="_Toc58846455"/>
      <w:r w:rsidRPr="00BF6949">
        <w:lastRenderedPageBreak/>
        <w:t>Respo</w:t>
      </w:r>
      <w:r>
        <w:t>nse packet:</w:t>
      </w:r>
      <w:bookmarkEnd w:id="7"/>
    </w:p>
    <w:p w:rsidR="00BF6949" w:rsidRPr="00BF6949" w:rsidRDefault="00BF6949" w:rsidP="00797BD3">
      <w:pPr>
        <w:rPr>
          <w:b/>
        </w:rPr>
      </w:pPr>
      <w:r>
        <w:rPr>
          <w:noProof/>
        </w:rPr>
        <w:drawing>
          <wp:inline distT="0" distB="0" distL="0" distR="0" wp14:anchorId="0BE4EDE1" wp14:editId="7CA66DB7">
            <wp:extent cx="5943600" cy="819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199120"/>
                    </a:xfrm>
                    <a:prstGeom prst="rect">
                      <a:avLst/>
                    </a:prstGeom>
                  </pic:spPr>
                </pic:pic>
              </a:graphicData>
            </a:graphic>
          </wp:inline>
        </w:drawing>
      </w:r>
    </w:p>
    <w:p w:rsidR="00BF6949" w:rsidRDefault="00BF6949" w:rsidP="00797BD3">
      <w:pPr>
        <w:rPr>
          <w:b/>
        </w:rPr>
      </w:pPr>
    </w:p>
    <w:p w:rsidR="00084A7C" w:rsidRDefault="00CB085E" w:rsidP="00E01E1C">
      <w:pPr>
        <w:pStyle w:val="Heading1"/>
      </w:pPr>
      <w:bookmarkStart w:id="8" w:name="_Toc58846456"/>
      <w:r>
        <w:lastRenderedPageBreak/>
        <w:t>Used Commands:</w:t>
      </w:r>
      <w:bookmarkEnd w:id="8"/>
    </w:p>
    <w:p w:rsidR="003E1691" w:rsidRPr="003E1691" w:rsidRDefault="003E1691" w:rsidP="00797BD3">
      <w:r>
        <w:t>The following commands are used in the flash update process.</w:t>
      </w:r>
    </w:p>
    <w:tbl>
      <w:tblPr>
        <w:tblStyle w:val="TableGrid"/>
        <w:tblW w:w="0" w:type="auto"/>
        <w:tblLook w:val="04A0" w:firstRow="1" w:lastRow="0" w:firstColumn="1" w:lastColumn="0" w:noHBand="0" w:noVBand="1"/>
      </w:tblPr>
      <w:tblGrid>
        <w:gridCol w:w="4015"/>
        <w:gridCol w:w="1040"/>
        <w:gridCol w:w="2196"/>
        <w:gridCol w:w="3539"/>
      </w:tblGrid>
      <w:tr w:rsidR="003E1691" w:rsidTr="003E1691">
        <w:tc>
          <w:tcPr>
            <w:tcW w:w="4154" w:type="dxa"/>
          </w:tcPr>
          <w:p w:rsidR="003E1691" w:rsidRPr="003E1691" w:rsidRDefault="003E1691" w:rsidP="00797BD3">
            <w:pPr>
              <w:pStyle w:val="Subtitle"/>
              <w:jc w:val="center"/>
              <w:rPr>
                <w:b/>
                <w:sz w:val="18"/>
                <w:szCs w:val="18"/>
              </w:rPr>
            </w:pPr>
            <w:r w:rsidRPr="003E1691">
              <w:rPr>
                <w:b/>
                <w:sz w:val="18"/>
                <w:szCs w:val="18"/>
              </w:rPr>
              <w:t>Name</w:t>
            </w:r>
          </w:p>
        </w:tc>
        <w:tc>
          <w:tcPr>
            <w:tcW w:w="1086" w:type="dxa"/>
          </w:tcPr>
          <w:p w:rsidR="003E1691" w:rsidRPr="003E1691" w:rsidRDefault="003E1691" w:rsidP="00797BD3">
            <w:pPr>
              <w:pStyle w:val="Subtitle"/>
              <w:jc w:val="center"/>
              <w:rPr>
                <w:b/>
                <w:sz w:val="18"/>
                <w:szCs w:val="18"/>
              </w:rPr>
            </w:pPr>
            <w:r w:rsidRPr="003E1691">
              <w:rPr>
                <w:b/>
                <w:sz w:val="18"/>
                <w:szCs w:val="18"/>
              </w:rPr>
              <w:t>Opcode</w:t>
            </w:r>
          </w:p>
        </w:tc>
        <w:tc>
          <w:tcPr>
            <w:tcW w:w="2495" w:type="dxa"/>
          </w:tcPr>
          <w:p w:rsidR="003E1691" w:rsidRPr="003E1691" w:rsidRDefault="003E1691" w:rsidP="003E1691">
            <w:pPr>
              <w:pStyle w:val="Subtitle"/>
              <w:jc w:val="center"/>
              <w:rPr>
                <w:b/>
                <w:sz w:val="18"/>
                <w:szCs w:val="18"/>
              </w:rPr>
            </w:pPr>
            <w:r w:rsidRPr="003E1691">
              <w:rPr>
                <w:b/>
                <w:sz w:val="18"/>
                <w:szCs w:val="18"/>
              </w:rPr>
              <w:t>Arguments</w:t>
            </w:r>
          </w:p>
        </w:tc>
        <w:tc>
          <w:tcPr>
            <w:tcW w:w="3055" w:type="dxa"/>
          </w:tcPr>
          <w:p w:rsidR="003E1691" w:rsidRPr="003E1691" w:rsidRDefault="003E1691" w:rsidP="00797BD3">
            <w:pPr>
              <w:pStyle w:val="Subtitle"/>
              <w:jc w:val="center"/>
              <w:rPr>
                <w:b/>
                <w:sz w:val="18"/>
                <w:szCs w:val="18"/>
              </w:rPr>
            </w:pPr>
            <w:r w:rsidRPr="003E1691">
              <w:rPr>
                <w:b/>
                <w:sz w:val="18"/>
                <w:szCs w:val="18"/>
              </w:rPr>
              <w:t>Summary</w:t>
            </w:r>
          </w:p>
        </w:tc>
      </w:tr>
      <w:tr w:rsidR="003E1691" w:rsidTr="003E1691">
        <w:tc>
          <w:tcPr>
            <w:tcW w:w="4154" w:type="dxa"/>
          </w:tcPr>
          <w:p w:rsidR="003E1691" w:rsidRPr="003E1691" w:rsidRDefault="003E1691" w:rsidP="00797BD3">
            <w:pPr>
              <w:pStyle w:val="Subtitle"/>
              <w:jc w:val="center"/>
              <w:rPr>
                <w:sz w:val="18"/>
                <w:szCs w:val="18"/>
              </w:rPr>
            </w:pPr>
            <w:proofErr w:type="spellStart"/>
            <w:r w:rsidRPr="003E1691">
              <w:rPr>
                <w:sz w:val="18"/>
                <w:szCs w:val="18"/>
              </w:rPr>
              <w:t>ReadMode</w:t>
            </w:r>
            <w:proofErr w:type="spellEnd"/>
          </w:p>
        </w:tc>
        <w:tc>
          <w:tcPr>
            <w:tcW w:w="1086" w:type="dxa"/>
          </w:tcPr>
          <w:p w:rsidR="003E1691" w:rsidRPr="003E1691" w:rsidRDefault="003E1691" w:rsidP="00797BD3">
            <w:pPr>
              <w:pStyle w:val="Subtitle"/>
              <w:jc w:val="center"/>
              <w:rPr>
                <w:sz w:val="18"/>
                <w:szCs w:val="18"/>
              </w:rPr>
            </w:pPr>
            <w:r w:rsidRPr="003E1691">
              <w:rPr>
                <w:sz w:val="18"/>
                <w:szCs w:val="18"/>
              </w:rPr>
              <w:t>0x00</w:t>
            </w:r>
          </w:p>
        </w:tc>
        <w:tc>
          <w:tcPr>
            <w:tcW w:w="2495" w:type="dxa"/>
          </w:tcPr>
          <w:p w:rsidR="003E1691" w:rsidRPr="003E1691" w:rsidRDefault="003E1691" w:rsidP="00797BD3">
            <w:pPr>
              <w:pStyle w:val="Subtitle"/>
              <w:jc w:val="center"/>
              <w:rPr>
                <w:sz w:val="18"/>
                <w:szCs w:val="18"/>
              </w:rPr>
            </w:pPr>
            <w:r w:rsidRPr="003E1691">
              <w:rPr>
                <w:sz w:val="18"/>
                <w:szCs w:val="18"/>
              </w:rPr>
              <w:t>N/a</w:t>
            </w:r>
          </w:p>
        </w:tc>
        <w:tc>
          <w:tcPr>
            <w:tcW w:w="3055" w:type="dxa"/>
          </w:tcPr>
          <w:p w:rsidR="003E1691" w:rsidRPr="003E1691" w:rsidRDefault="003E1691" w:rsidP="00797BD3">
            <w:pPr>
              <w:pStyle w:val="Subtitle"/>
              <w:jc w:val="center"/>
              <w:rPr>
                <w:sz w:val="18"/>
                <w:szCs w:val="18"/>
              </w:rPr>
            </w:pPr>
            <w:r w:rsidRPr="003E1691">
              <w:rPr>
                <w:sz w:val="18"/>
                <w:szCs w:val="18"/>
              </w:rPr>
              <w:t>Reads the current mode</w:t>
            </w:r>
          </w:p>
          <w:p w:rsidR="003E1691" w:rsidRPr="003E1691" w:rsidRDefault="003E1691" w:rsidP="0037557F">
            <w:pPr>
              <w:rPr>
                <w:sz w:val="18"/>
                <w:szCs w:val="18"/>
              </w:rPr>
            </w:pPr>
            <w:r w:rsidRPr="003E1691">
              <w:rPr>
                <w:sz w:val="18"/>
                <w:szCs w:val="18"/>
              </w:rPr>
              <w:t xml:space="preserve">0x00 = </w:t>
            </w:r>
            <w:proofErr w:type="spellStart"/>
            <w:r w:rsidRPr="003E1691">
              <w:rPr>
                <w:sz w:val="18"/>
                <w:szCs w:val="18"/>
              </w:rPr>
              <w:t>booatloader</w:t>
            </w:r>
            <w:proofErr w:type="spellEnd"/>
            <w:r w:rsidRPr="003E1691">
              <w:rPr>
                <w:sz w:val="18"/>
                <w:szCs w:val="18"/>
              </w:rPr>
              <w:t xml:space="preserve"> mode</w:t>
            </w:r>
          </w:p>
          <w:p w:rsidR="003E1691" w:rsidRPr="003E1691" w:rsidRDefault="003E1691" w:rsidP="0037557F">
            <w:pPr>
              <w:rPr>
                <w:sz w:val="18"/>
                <w:szCs w:val="18"/>
              </w:rPr>
            </w:pPr>
            <w:r w:rsidRPr="003E1691">
              <w:rPr>
                <w:sz w:val="18"/>
                <w:szCs w:val="18"/>
              </w:rPr>
              <w:t>0x01 = main application</w:t>
            </w:r>
          </w:p>
        </w:tc>
      </w:tr>
      <w:tr w:rsidR="003E1691" w:rsidTr="003E1691">
        <w:tc>
          <w:tcPr>
            <w:tcW w:w="4154" w:type="dxa"/>
          </w:tcPr>
          <w:p w:rsidR="003E1691" w:rsidRPr="003E1691" w:rsidRDefault="003E1691" w:rsidP="00797BD3">
            <w:pPr>
              <w:pStyle w:val="Subtitle"/>
              <w:jc w:val="center"/>
              <w:rPr>
                <w:sz w:val="18"/>
                <w:szCs w:val="18"/>
              </w:rPr>
            </w:pPr>
            <w:proofErr w:type="spellStart"/>
            <w:r w:rsidRPr="003E1691">
              <w:rPr>
                <w:sz w:val="18"/>
                <w:szCs w:val="18"/>
              </w:rPr>
              <w:t>WriteSwitchMode</w:t>
            </w:r>
            <w:proofErr w:type="spellEnd"/>
          </w:p>
        </w:tc>
        <w:tc>
          <w:tcPr>
            <w:tcW w:w="1086" w:type="dxa"/>
          </w:tcPr>
          <w:p w:rsidR="003E1691" w:rsidRPr="003E1691" w:rsidRDefault="003E1691" w:rsidP="00797BD3">
            <w:pPr>
              <w:pStyle w:val="Subtitle"/>
              <w:jc w:val="center"/>
              <w:rPr>
                <w:sz w:val="18"/>
                <w:szCs w:val="18"/>
              </w:rPr>
            </w:pPr>
            <w:r w:rsidRPr="003E1691">
              <w:rPr>
                <w:sz w:val="18"/>
                <w:szCs w:val="18"/>
              </w:rPr>
              <w:t>0x02</w:t>
            </w:r>
          </w:p>
        </w:tc>
        <w:tc>
          <w:tcPr>
            <w:tcW w:w="2495" w:type="dxa"/>
          </w:tcPr>
          <w:p w:rsidR="003E1691" w:rsidRPr="003E1691" w:rsidRDefault="003E1691" w:rsidP="00797BD3">
            <w:pPr>
              <w:pStyle w:val="Subtitle"/>
              <w:jc w:val="center"/>
              <w:rPr>
                <w:sz w:val="18"/>
                <w:szCs w:val="18"/>
              </w:rPr>
            </w:pPr>
            <w:r w:rsidRPr="003E1691">
              <w:rPr>
                <w:sz w:val="18"/>
                <w:szCs w:val="18"/>
              </w:rPr>
              <w:t>1-byte mode</w:t>
            </w:r>
          </w:p>
          <w:p w:rsidR="003E1691" w:rsidRPr="003E1691" w:rsidRDefault="003E1691" w:rsidP="003E1691">
            <w:pPr>
              <w:rPr>
                <w:sz w:val="18"/>
                <w:szCs w:val="18"/>
              </w:rPr>
            </w:pPr>
            <w:r w:rsidRPr="003E1691">
              <w:rPr>
                <w:sz w:val="18"/>
                <w:szCs w:val="18"/>
              </w:rPr>
              <w:t>0x00 = to boot mode</w:t>
            </w:r>
          </w:p>
          <w:p w:rsidR="003E1691" w:rsidRPr="003E1691" w:rsidRDefault="003E1691" w:rsidP="003E1691">
            <w:pPr>
              <w:rPr>
                <w:sz w:val="18"/>
                <w:szCs w:val="18"/>
              </w:rPr>
            </w:pPr>
            <w:r w:rsidRPr="003E1691">
              <w:rPr>
                <w:sz w:val="18"/>
                <w:szCs w:val="18"/>
              </w:rPr>
              <w:t>0x01 = to app via reset</w:t>
            </w:r>
          </w:p>
          <w:p w:rsidR="003E1691" w:rsidRPr="003E1691" w:rsidRDefault="003E1691" w:rsidP="003E1691">
            <w:pPr>
              <w:rPr>
                <w:sz w:val="18"/>
                <w:szCs w:val="18"/>
              </w:rPr>
            </w:pPr>
            <w:r w:rsidRPr="003E1691">
              <w:rPr>
                <w:sz w:val="18"/>
                <w:szCs w:val="18"/>
              </w:rPr>
              <w:t>0x02 = to app direct</w:t>
            </w:r>
          </w:p>
          <w:p w:rsidR="003E1691" w:rsidRPr="003E1691" w:rsidRDefault="003E1691" w:rsidP="003E1691">
            <w:pPr>
              <w:rPr>
                <w:sz w:val="18"/>
                <w:szCs w:val="18"/>
              </w:rPr>
            </w:pPr>
          </w:p>
        </w:tc>
        <w:tc>
          <w:tcPr>
            <w:tcW w:w="3055" w:type="dxa"/>
          </w:tcPr>
          <w:p w:rsidR="003E1691" w:rsidRPr="003E1691" w:rsidRDefault="003E1691" w:rsidP="00797BD3">
            <w:pPr>
              <w:pStyle w:val="Subtitle"/>
              <w:jc w:val="center"/>
              <w:rPr>
                <w:sz w:val="18"/>
                <w:szCs w:val="18"/>
              </w:rPr>
            </w:pPr>
            <w:r w:rsidRPr="003E1691">
              <w:rPr>
                <w:sz w:val="18"/>
                <w:szCs w:val="18"/>
              </w:rPr>
              <w:t>Commands system to change modes</w:t>
            </w:r>
          </w:p>
          <w:p w:rsidR="003E1691" w:rsidRPr="003E1691" w:rsidRDefault="003E1691" w:rsidP="003F110B">
            <w:pPr>
              <w:rPr>
                <w:sz w:val="18"/>
                <w:szCs w:val="18"/>
              </w:rPr>
            </w:pPr>
          </w:p>
        </w:tc>
      </w:tr>
      <w:tr w:rsidR="003E1691" w:rsidTr="003E1691">
        <w:tc>
          <w:tcPr>
            <w:tcW w:w="4154" w:type="dxa"/>
          </w:tcPr>
          <w:p w:rsidR="003E1691" w:rsidRPr="003E1691" w:rsidRDefault="003E1691" w:rsidP="00797BD3">
            <w:pPr>
              <w:pStyle w:val="Subtitle"/>
              <w:jc w:val="center"/>
              <w:rPr>
                <w:sz w:val="18"/>
                <w:szCs w:val="18"/>
              </w:rPr>
            </w:pPr>
            <w:proofErr w:type="spellStart"/>
            <w:r w:rsidRPr="003E1691">
              <w:rPr>
                <w:sz w:val="18"/>
                <w:szCs w:val="18"/>
              </w:rPr>
              <w:t>ReadGetFlashSectorInformation</w:t>
            </w:r>
            <w:proofErr w:type="spellEnd"/>
          </w:p>
        </w:tc>
        <w:tc>
          <w:tcPr>
            <w:tcW w:w="1086" w:type="dxa"/>
          </w:tcPr>
          <w:p w:rsidR="003E1691" w:rsidRPr="003E1691" w:rsidRDefault="003E1691" w:rsidP="00797BD3">
            <w:pPr>
              <w:pStyle w:val="Subtitle"/>
              <w:jc w:val="center"/>
              <w:rPr>
                <w:sz w:val="18"/>
                <w:szCs w:val="18"/>
              </w:rPr>
            </w:pPr>
            <w:r w:rsidRPr="003E1691">
              <w:rPr>
                <w:sz w:val="18"/>
                <w:szCs w:val="18"/>
              </w:rPr>
              <w:t>0x21</w:t>
            </w:r>
          </w:p>
        </w:tc>
        <w:tc>
          <w:tcPr>
            <w:tcW w:w="2495" w:type="dxa"/>
          </w:tcPr>
          <w:p w:rsidR="003E1691" w:rsidRPr="003E1691" w:rsidRDefault="00137200" w:rsidP="00797BD3">
            <w:pPr>
              <w:pStyle w:val="Subtitle"/>
              <w:jc w:val="center"/>
              <w:rPr>
                <w:sz w:val="18"/>
                <w:szCs w:val="18"/>
              </w:rPr>
            </w:pPr>
            <w:r>
              <w:rPr>
                <w:sz w:val="18"/>
                <w:szCs w:val="18"/>
              </w:rPr>
              <w:t>N/a</w:t>
            </w:r>
          </w:p>
        </w:tc>
        <w:tc>
          <w:tcPr>
            <w:tcW w:w="3055" w:type="dxa"/>
          </w:tcPr>
          <w:p w:rsidR="003E1691" w:rsidRPr="003E1691" w:rsidRDefault="003E1691" w:rsidP="00797BD3">
            <w:pPr>
              <w:pStyle w:val="Subtitle"/>
              <w:jc w:val="center"/>
              <w:rPr>
                <w:sz w:val="18"/>
                <w:szCs w:val="18"/>
              </w:rPr>
            </w:pPr>
            <w:r w:rsidRPr="003E1691">
              <w:rPr>
                <w:sz w:val="18"/>
                <w:szCs w:val="18"/>
              </w:rPr>
              <w:t>Gets information about the system’s flash storage (sector start addresses and size)</w:t>
            </w:r>
          </w:p>
          <w:p w:rsidR="003E1691" w:rsidRPr="003E1691" w:rsidRDefault="003E1691" w:rsidP="003F110B">
            <w:pPr>
              <w:rPr>
                <w:sz w:val="18"/>
                <w:szCs w:val="18"/>
              </w:rPr>
            </w:pPr>
            <w:r w:rsidRPr="003E1691">
              <w:rPr>
                <w:sz w:val="18"/>
                <w:szCs w:val="18"/>
              </w:rPr>
              <w:t xml:space="preserve">Number of distinct flash sector types = </w:t>
            </w:r>
            <w:proofErr w:type="gramStart"/>
            <w:r w:rsidRPr="003E1691">
              <w:rPr>
                <w:sz w:val="18"/>
                <w:szCs w:val="18"/>
              </w:rPr>
              <w:t>floor(</w:t>
            </w:r>
            <w:proofErr w:type="gramEnd"/>
            <w:r w:rsidRPr="003E1691">
              <w:rPr>
                <w:sz w:val="18"/>
                <w:szCs w:val="18"/>
              </w:rPr>
              <w:t>number of bytes read / 6)</w:t>
            </w:r>
          </w:p>
          <w:p w:rsidR="003E1691" w:rsidRPr="003E1691" w:rsidRDefault="003E1691" w:rsidP="003F110B">
            <w:pPr>
              <w:rPr>
                <w:sz w:val="18"/>
                <w:szCs w:val="18"/>
              </w:rPr>
            </w:pPr>
          </w:p>
          <w:p w:rsidR="003E1691" w:rsidRPr="003E1691" w:rsidRDefault="003E1691" w:rsidP="003F110B">
            <w:pPr>
              <w:rPr>
                <w:sz w:val="18"/>
                <w:szCs w:val="18"/>
              </w:rPr>
            </w:pPr>
            <w:r w:rsidRPr="003E1691">
              <w:rPr>
                <w:sz w:val="18"/>
                <w:szCs w:val="18"/>
              </w:rPr>
              <w:t>Sector size = first 4 bytes returned</w:t>
            </w:r>
          </w:p>
          <w:p w:rsidR="003E1691" w:rsidRPr="003E1691" w:rsidRDefault="003E1691" w:rsidP="003F110B">
            <w:pPr>
              <w:rPr>
                <w:sz w:val="18"/>
                <w:szCs w:val="18"/>
              </w:rPr>
            </w:pPr>
            <w:r w:rsidRPr="003E1691">
              <w:rPr>
                <w:sz w:val="18"/>
                <w:szCs w:val="18"/>
              </w:rPr>
              <w:t>Number of sectors = next 2 bytes returned</w:t>
            </w:r>
          </w:p>
        </w:tc>
      </w:tr>
      <w:tr w:rsidR="003E1691" w:rsidTr="003E1691">
        <w:tc>
          <w:tcPr>
            <w:tcW w:w="4154" w:type="dxa"/>
          </w:tcPr>
          <w:p w:rsidR="003E1691" w:rsidRPr="003E1691" w:rsidRDefault="003E1691" w:rsidP="00797BD3">
            <w:pPr>
              <w:pStyle w:val="Subtitle"/>
              <w:jc w:val="center"/>
              <w:rPr>
                <w:sz w:val="18"/>
                <w:szCs w:val="18"/>
              </w:rPr>
            </w:pPr>
            <w:proofErr w:type="spellStart"/>
            <w:r w:rsidRPr="003E1691">
              <w:rPr>
                <w:sz w:val="18"/>
                <w:szCs w:val="18"/>
              </w:rPr>
              <w:t>ReadChecksum</w:t>
            </w:r>
            <w:proofErr w:type="spellEnd"/>
          </w:p>
        </w:tc>
        <w:tc>
          <w:tcPr>
            <w:tcW w:w="1086" w:type="dxa"/>
          </w:tcPr>
          <w:p w:rsidR="003E1691" w:rsidRPr="003E1691" w:rsidRDefault="003E1691" w:rsidP="00797BD3">
            <w:pPr>
              <w:pStyle w:val="Subtitle"/>
              <w:jc w:val="center"/>
              <w:rPr>
                <w:sz w:val="18"/>
                <w:szCs w:val="18"/>
              </w:rPr>
            </w:pPr>
            <w:r w:rsidRPr="003E1691">
              <w:rPr>
                <w:sz w:val="18"/>
                <w:szCs w:val="18"/>
              </w:rPr>
              <w:t>0x26</w:t>
            </w:r>
          </w:p>
        </w:tc>
        <w:tc>
          <w:tcPr>
            <w:tcW w:w="2495" w:type="dxa"/>
          </w:tcPr>
          <w:p w:rsidR="003E1691" w:rsidRPr="003E1691" w:rsidRDefault="00137200" w:rsidP="00797BD3">
            <w:pPr>
              <w:pStyle w:val="Subtitle"/>
              <w:jc w:val="center"/>
              <w:rPr>
                <w:sz w:val="18"/>
                <w:szCs w:val="18"/>
              </w:rPr>
            </w:pPr>
            <w:r>
              <w:rPr>
                <w:sz w:val="18"/>
                <w:szCs w:val="18"/>
              </w:rPr>
              <w:t>&lt;4-byte start address&gt; &lt;4-byte number of bytes&gt;</w:t>
            </w:r>
          </w:p>
        </w:tc>
        <w:tc>
          <w:tcPr>
            <w:tcW w:w="3055" w:type="dxa"/>
          </w:tcPr>
          <w:p w:rsidR="003E1691" w:rsidRPr="003E1691" w:rsidRDefault="003E1691" w:rsidP="00797BD3">
            <w:pPr>
              <w:pStyle w:val="Subtitle"/>
              <w:jc w:val="center"/>
              <w:rPr>
                <w:sz w:val="18"/>
                <w:szCs w:val="18"/>
              </w:rPr>
            </w:pPr>
            <w:r w:rsidRPr="003E1691">
              <w:rPr>
                <w:sz w:val="18"/>
                <w:szCs w:val="18"/>
              </w:rPr>
              <w:t xml:space="preserve">Calculates and reads the checksum for the given </w:t>
            </w:r>
            <w:proofErr w:type="spellStart"/>
            <w:r w:rsidRPr="003E1691">
              <w:rPr>
                <w:sz w:val="18"/>
                <w:szCs w:val="18"/>
              </w:rPr>
              <w:t>address+X</w:t>
            </w:r>
            <w:proofErr w:type="spellEnd"/>
            <w:r w:rsidRPr="003E1691">
              <w:rPr>
                <w:sz w:val="18"/>
                <w:szCs w:val="18"/>
              </w:rPr>
              <w:t xml:space="preserve"> bytes</w:t>
            </w:r>
          </w:p>
        </w:tc>
      </w:tr>
      <w:tr w:rsidR="003E1691" w:rsidTr="003E1691">
        <w:tc>
          <w:tcPr>
            <w:tcW w:w="4154" w:type="dxa"/>
          </w:tcPr>
          <w:p w:rsidR="003E1691" w:rsidRPr="003E1691" w:rsidRDefault="003E1691" w:rsidP="00797BD3">
            <w:pPr>
              <w:pStyle w:val="Subtitle"/>
              <w:jc w:val="center"/>
              <w:rPr>
                <w:sz w:val="18"/>
                <w:szCs w:val="18"/>
              </w:rPr>
            </w:pPr>
            <w:proofErr w:type="spellStart"/>
            <w:r w:rsidRPr="003E1691">
              <w:rPr>
                <w:sz w:val="18"/>
                <w:szCs w:val="18"/>
              </w:rPr>
              <w:t>WriteUnlockFlashForUpdate</w:t>
            </w:r>
            <w:proofErr w:type="spellEnd"/>
          </w:p>
        </w:tc>
        <w:tc>
          <w:tcPr>
            <w:tcW w:w="1086" w:type="dxa"/>
          </w:tcPr>
          <w:p w:rsidR="003E1691" w:rsidRPr="003E1691" w:rsidRDefault="003E1691" w:rsidP="00797BD3">
            <w:pPr>
              <w:pStyle w:val="Subtitle"/>
              <w:jc w:val="center"/>
              <w:rPr>
                <w:sz w:val="18"/>
                <w:szCs w:val="18"/>
              </w:rPr>
            </w:pPr>
            <w:r w:rsidRPr="003E1691">
              <w:rPr>
                <w:sz w:val="18"/>
                <w:szCs w:val="18"/>
              </w:rPr>
              <w:t>0x22</w:t>
            </w:r>
          </w:p>
        </w:tc>
        <w:tc>
          <w:tcPr>
            <w:tcW w:w="2495" w:type="dxa"/>
          </w:tcPr>
          <w:p w:rsidR="003E1691" w:rsidRDefault="00137200" w:rsidP="00797BD3">
            <w:pPr>
              <w:pStyle w:val="Subtitle"/>
              <w:jc w:val="center"/>
              <w:rPr>
                <w:sz w:val="18"/>
                <w:szCs w:val="18"/>
              </w:rPr>
            </w:pPr>
            <w:r>
              <w:rPr>
                <w:sz w:val="18"/>
                <w:szCs w:val="18"/>
              </w:rPr>
              <w:t>4-byte command</w:t>
            </w:r>
          </w:p>
          <w:p w:rsidR="00137200" w:rsidRPr="003E1691" w:rsidRDefault="00137200" w:rsidP="00137200">
            <w:pPr>
              <w:rPr>
                <w:sz w:val="18"/>
                <w:szCs w:val="18"/>
              </w:rPr>
            </w:pPr>
            <w:r w:rsidRPr="003E1691">
              <w:rPr>
                <w:sz w:val="18"/>
                <w:szCs w:val="18"/>
              </w:rPr>
              <w:t>0x0</w:t>
            </w:r>
            <w:r>
              <w:rPr>
                <w:sz w:val="18"/>
                <w:szCs w:val="18"/>
              </w:rPr>
              <w:t>000000</w:t>
            </w:r>
            <w:r w:rsidRPr="003E1691">
              <w:rPr>
                <w:sz w:val="18"/>
                <w:szCs w:val="18"/>
              </w:rPr>
              <w:t>0 = lock</w:t>
            </w:r>
          </w:p>
          <w:p w:rsidR="00137200" w:rsidRPr="00137200" w:rsidRDefault="00137200" w:rsidP="00137200">
            <w:r w:rsidRPr="003E1691">
              <w:rPr>
                <w:sz w:val="18"/>
                <w:szCs w:val="18"/>
              </w:rPr>
              <w:t>0xF7A54027 = unlock</w:t>
            </w:r>
          </w:p>
        </w:tc>
        <w:tc>
          <w:tcPr>
            <w:tcW w:w="3055" w:type="dxa"/>
          </w:tcPr>
          <w:p w:rsidR="003E1691" w:rsidRPr="003E1691" w:rsidRDefault="003E1691" w:rsidP="00137200">
            <w:pPr>
              <w:pStyle w:val="Subtitle"/>
              <w:jc w:val="center"/>
              <w:rPr>
                <w:sz w:val="18"/>
                <w:szCs w:val="18"/>
              </w:rPr>
            </w:pPr>
            <w:r w:rsidRPr="003E1691">
              <w:rPr>
                <w:sz w:val="18"/>
                <w:szCs w:val="18"/>
              </w:rPr>
              <w:t>Unlocks/Locks the system for flash updating</w:t>
            </w:r>
          </w:p>
        </w:tc>
      </w:tr>
      <w:tr w:rsidR="003E1691" w:rsidTr="003E1691">
        <w:tc>
          <w:tcPr>
            <w:tcW w:w="4154" w:type="dxa"/>
          </w:tcPr>
          <w:p w:rsidR="003E1691" w:rsidRPr="003E1691" w:rsidRDefault="003E1691" w:rsidP="00797BD3">
            <w:pPr>
              <w:pStyle w:val="Subtitle"/>
              <w:jc w:val="center"/>
              <w:rPr>
                <w:sz w:val="18"/>
                <w:szCs w:val="18"/>
              </w:rPr>
            </w:pPr>
            <w:proofErr w:type="spellStart"/>
            <w:r w:rsidRPr="003E1691">
              <w:rPr>
                <w:sz w:val="18"/>
                <w:szCs w:val="18"/>
              </w:rPr>
              <w:t>WriteEraseSector</w:t>
            </w:r>
            <w:proofErr w:type="spellEnd"/>
          </w:p>
        </w:tc>
        <w:tc>
          <w:tcPr>
            <w:tcW w:w="1086" w:type="dxa"/>
          </w:tcPr>
          <w:p w:rsidR="003E1691" w:rsidRPr="003E1691" w:rsidRDefault="003E1691" w:rsidP="00797BD3">
            <w:pPr>
              <w:pStyle w:val="Subtitle"/>
              <w:jc w:val="center"/>
              <w:rPr>
                <w:sz w:val="18"/>
                <w:szCs w:val="18"/>
              </w:rPr>
            </w:pPr>
            <w:r w:rsidRPr="003E1691">
              <w:rPr>
                <w:sz w:val="18"/>
                <w:szCs w:val="18"/>
              </w:rPr>
              <w:t>0x23</w:t>
            </w:r>
          </w:p>
        </w:tc>
        <w:tc>
          <w:tcPr>
            <w:tcW w:w="2495" w:type="dxa"/>
          </w:tcPr>
          <w:p w:rsidR="003E1691" w:rsidRPr="003E1691" w:rsidRDefault="00137200" w:rsidP="00797BD3">
            <w:pPr>
              <w:pStyle w:val="Subtitle"/>
              <w:jc w:val="center"/>
              <w:rPr>
                <w:sz w:val="18"/>
                <w:szCs w:val="18"/>
              </w:rPr>
            </w:pPr>
            <w:r>
              <w:rPr>
                <w:sz w:val="18"/>
                <w:szCs w:val="18"/>
              </w:rPr>
              <w:t>&lt;4-byte sector address&gt;</w:t>
            </w:r>
          </w:p>
        </w:tc>
        <w:tc>
          <w:tcPr>
            <w:tcW w:w="3055" w:type="dxa"/>
          </w:tcPr>
          <w:p w:rsidR="003E1691" w:rsidRPr="003E1691" w:rsidRDefault="003E1691" w:rsidP="00797BD3">
            <w:pPr>
              <w:pStyle w:val="Subtitle"/>
              <w:jc w:val="center"/>
              <w:rPr>
                <w:sz w:val="18"/>
                <w:szCs w:val="18"/>
              </w:rPr>
            </w:pPr>
            <w:r w:rsidRPr="003E1691">
              <w:rPr>
                <w:sz w:val="18"/>
                <w:szCs w:val="18"/>
              </w:rPr>
              <w:t>Erases the sector at the given start address</w:t>
            </w:r>
          </w:p>
        </w:tc>
      </w:tr>
      <w:tr w:rsidR="003E1691" w:rsidTr="003E1691">
        <w:tc>
          <w:tcPr>
            <w:tcW w:w="4154" w:type="dxa"/>
          </w:tcPr>
          <w:p w:rsidR="003E1691" w:rsidRPr="003E1691" w:rsidRDefault="003E1691" w:rsidP="00797BD3">
            <w:pPr>
              <w:pStyle w:val="Subtitle"/>
              <w:jc w:val="center"/>
              <w:rPr>
                <w:sz w:val="18"/>
                <w:szCs w:val="18"/>
              </w:rPr>
            </w:pPr>
            <w:proofErr w:type="spellStart"/>
            <w:r w:rsidRPr="003E1691">
              <w:rPr>
                <w:sz w:val="18"/>
                <w:szCs w:val="18"/>
              </w:rPr>
              <w:t>WriteInitializeFlashReadWriteSettings</w:t>
            </w:r>
            <w:proofErr w:type="spellEnd"/>
          </w:p>
        </w:tc>
        <w:tc>
          <w:tcPr>
            <w:tcW w:w="1086" w:type="dxa"/>
          </w:tcPr>
          <w:p w:rsidR="003E1691" w:rsidRPr="003E1691" w:rsidRDefault="003E1691" w:rsidP="00797BD3">
            <w:pPr>
              <w:pStyle w:val="Subtitle"/>
              <w:jc w:val="center"/>
              <w:rPr>
                <w:sz w:val="18"/>
                <w:szCs w:val="18"/>
              </w:rPr>
            </w:pPr>
            <w:r w:rsidRPr="003E1691">
              <w:rPr>
                <w:sz w:val="18"/>
                <w:szCs w:val="18"/>
              </w:rPr>
              <w:t>0x24</w:t>
            </w:r>
          </w:p>
        </w:tc>
        <w:tc>
          <w:tcPr>
            <w:tcW w:w="2495" w:type="dxa"/>
          </w:tcPr>
          <w:p w:rsidR="003E1691" w:rsidRPr="003E1691" w:rsidRDefault="00137200" w:rsidP="00797BD3">
            <w:pPr>
              <w:pStyle w:val="Subtitle"/>
              <w:jc w:val="center"/>
              <w:rPr>
                <w:sz w:val="18"/>
                <w:szCs w:val="18"/>
              </w:rPr>
            </w:pPr>
            <w:r>
              <w:rPr>
                <w:sz w:val="18"/>
                <w:szCs w:val="18"/>
              </w:rPr>
              <w:t>&lt;4-byte start address&gt; &lt;4-byte number of bytes&gt;</w:t>
            </w:r>
          </w:p>
        </w:tc>
        <w:tc>
          <w:tcPr>
            <w:tcW w:w="3055" w:type="dxa"/>
          </w:tcPr>
          <w:p w:rsidR="003E1691" w:rsidRPr="003E1691" w:rsidRDefault="003E1691" w:rsidP="00797BD3">
            <w:pPr>
              <w:pStyle w:val="Subtitle"/>
              <w:jc w:val="center"/>
              <w:rPr>
                <w:sz w:val="18"/>
                <w:szCs w:val="18"/>
              </w:rPr>
            </w:pPr>
            <w:r w:rsidRPr="003E1691">
              <w:rPr>
                <w:sz w:val="18"/>
                <w:szCs w:val="18"/>
              </w:rPr>
              <w:t xml:space="preserve">Marks the bytes at </w:t>
            </w:r>
            <w:proofErr w:type="spellStart"/>
            <w:r w:rsidRPr="003E1691">
              <w:rPr>
                <w:sz w:val="18"/>
                <w:szCs w:val="18"/>
              </w:rPr>
              <w:t>address+X</w:t>
            </w:r>
            <w:proofErr w:type="spellEnd"/>
            <w:r w:rsidRPr="003E1691">
              <w:rPr>
                <w:sz w:val="18"/>
                <w:szCs w:val="18"/>
              </w:rPr>
              <w:t xml:space="preserve"> bytes for writing (see </w:t>
            </w:r>
            <w:proofErr w:type="spellStart"/>
            <w:r w:rsidRPr="003E1691">
              <w:rPr>
                <w:sz w:val="18"/>
                <w:szCs w:val="18"/>
              </w:rPr>
              <w:t>WriteFlashWrite</w:t>
            </w:r>
            <w:proofErr w:type="spellEnd"/>
            <w:r w:rsidRPr="003E1691">
              <w:rPr>
                <w:sz w:val="18"/>
                <w:szCs w:val="18"/>
              </w:rPr>
              <w:t>)</w:t>
            </w:r>
          </w:p>
        </w:tc>
      </w:tr>
      <w:tr w:rsidR="003E1691" w:rsidTr="003E1691">
        <w:tc>
          <w:tcPr>
            <w:tcW w:w="4154" w:type="dxa"/>
          </w:tcPr>
          <w:p w:rsidR="003E1691" w:rsidRPr="003E1691" w:rsidRDefault="003E1691" w:rsidP="00797BD3">
            <w:pPr>
              <w:pStyle w:val="Subtitle"/>
              <w:jc w:val="center"/>
              <w:rPr>
                <w:sz w:val="18"/>
                <w:szCs w:val="18"/>
              </w:rPr>
            </w:pPr>
            <w:proofErr w:type="spellStart"/>
            <w:r w:rsidRPr="003E1691">
              <w:rPr>
                <w:sz w:val="18"/>
                <w:szCs w:val="18"/>
              </w:rPr>
              <w:t>WriteFlashWrite</w:t>
            </w:r>
            <w:proofErr w:type="spellEnd"/>
          </w:p>
        </w:tc>
        <w:tc>
          <w:tcPr>
            <w:tcW w:w="1086" w:type="dxa"/>
          </w:tcPr>
          <w:p w:rsidR="003E1691" w:rsidRPr="003E1691" w:rsidRDefault="003E1691" w:rsidP="00797BD3">
            <w:pPr>
              <w:pStyle w:val="Subtitle"/>
              <w:jc w:val="center"/>
              <w:rPr>
                <w:sz w:val="18"/>
                <w:szCs w:val="18"/>
              </w:rPr>
            </w:pPr>
            <w:r w:rsidRPr="003E1691">
              <w:rPr>
                <w:sz w:val="18"/>
                <w:szCs w:val="18"/>
              </w:rPr>
              <w:t>0x25</w:t>
            </w:r>
          </w:p>
        </w:tc>
        <w:tc>
          <w:tcPr>
            <w:tcW w:w="2495" w:type="dxa"/>
          </w:tcPr>
          <w:p w:rsidR="003E1691" w:rsidRPr="003E1691" w:rsidRDefault="00137200" w:rsidP="00797BD3">
            <w:pPr>
              <w:pStyle w:val="Subtitle"/>
              <w:jc w:val="center"/>
              <w:rPr>
                <w:sz w:val="18"/>
                <w:szCs w:val="18"/>
              </w:rPr>
            </w:pPr>
            <w:r>
              <w:rPr>
                <w:sz w:val="18"/>
                <w:szCs w:val="18"/>
              </w:rPr>
              <w:t>&lt;data&gt;</w:t>
            </w:r>
          </w:p>
        </w:tc>
        <w:tc>
          <w:tcPr>
            <w:tcW w:w="3055" w:type="dxa"/>
          </w:tcPr>
          <w:p w:rsidR="003E1691" w:rsidRPr="003E1691" w:rsidRDefault="003E1691" w:rsidP="00797BD3">
            <w:pPr>
              <w:pStyle w:val="Subtitle"/>
              <w:jc w:val="center"/>
              <w:rPr>
                <w:sz w:val="18"/>
                <w:szCs w:val="18"/>
              </w:rPr>
            </w:pPr>
            <w:r w:rsidRPr="003E1691">
              <w:rPr>
                <w:sz w:val="18"/>
                <w:szCs w:val="18"/>
              </w:rPr>
              <w:t xml:space="preserve">Writes the given data to the location marked by </w:t>
            </w:r>
            <w:proofErr w:type="spellStart"/>
            <w:r w:rsidRPr="003E1691">
              <w:rPr>
                <w:sz w:val="18"/>
                <w:szCs w:val="18"/>
              </w:rPr>
              <w:t>WriteInitializeFlashReadWriteSettings</w:t>
            </w:r>
            <w:proofErr w:type="spellEnd"/>
          </w:p>
        </w:tc>
      </w:tr>
    </w:tbl>
    <w:p w:rsidR="00797BD3" w:rsidRDefault="00797BD3" w:rsidP="00797BD3">
      <w:pPr>
        <w:pStyle w:val="Subtitle"/>
        <w:jc w:val="center"/>
      </w:pPr>
    </w:p>
    <w:p w:rsidR="00797BD3" w:rsidRDefault="00C62ECF" w:rsidP="00C62ECF">
      <w:pPr>
        <w:pStyle w:val="Heading1"/>
      </w:pPr>
      <w:bookmarkStart w:id="9" w:name="_Toc58846457"/>
      <w:r>
        <w:t>Flash procedure:</w:t>
      </w:r>
      <w:bookmarkEnd w:id="9"/>
    </w:p>
    <w:p w:rsidR="00C62ECF" w:rsidRDefault="00FC2D00" w:rsidP="00C62ECF">
      <w:pPr>
        <w:pStyle w:val="ListParagraph"/>
        <w:numPr>
          <w:ilvl w:val="0"/>
          <w:numId w:val="2"/>
        </w:numPr>
      </w:pPr>
      <w:r>
        <w:t>Read current mode (</w:t>
      </w:r>
      <w:proofErr w:type="spellStart"/>
      <w:r>
        <w:t>ReadMode</w:t>
      </w:r>
      <w:proofErr w:type="spellEnd"/>
      <w:r>
        <w:t xml:space="preserve"> command). While not in boot mode:</w:t>
      </w:r>
    </w:p>
    <w:p w:rsidR="00FC2D00" w:rsidRDefault="00FC2D00" w:rsidP="00FC2D00">
      <w:pPr>
        <w:pStyle w:val="ListParagraph"/>
        <w:numPr>
          <w:ilvl w:val="1"/>
          <w:numId w:val="2"/>
        </w:numPr>
      </w:pPr>
      <w:r>
        <w:t xml:space="preserve">Send </w:t>
      </w:r>
      <w:proofErr w:type="spellStart"/>
      <w:r>
        <w:t>WriteSwitchMode</w:t>
      </w:r>
      <w:proofErr w:type="spellEnd"/>
      <w:r>
        <w:t xml:space="preserve"> command</w:t>
      </w:r>
    </w:p>
    <w:p w:rsidR="00FC2D00" w:rsidRDefault="00FC2D00" w:rsidP="00FC2D00">
      <w:pPr>
        <w:pStyle w:val="ListParagraph"/>
        <w:numPr>
          <w:ilvl w:val="0"/>
          <w:numId w:val="2"/>
        </w:numPr>
      </w:pPr>
      <w:r>
        <w:t>Gather flash sector information (</w:t>
      </w:r>
      <w:proofErr w:type="spellStart"/>
      <w:r>
        <w:t>GetFlashSectorInformation</w:t>
      </w:r>
      <w:proofErr w:type="spellEnd"/>
      <w:r>
        <w:t xml:space="preserve"> command)</w:t>
      </w:r>
    </w:p>
    <w:p w:rsidR="00E2609C" w:rsidRDefault="00E2609C" w:rsidP="00E2609C">
      <w:pPr>
        <w:pStyle w:val="ListParagraph"/>
        <w:numPr>
          <w:ilvl w:val="0"/>
          <w:numId w:val="2"/>
        </w:numPr>
      </w:pPr>
      <w:r>
        <w:t>For each sector, seek to that address in the flash image file. Find and store the address that contains the flash table signature (0xF7A547AB7E5162A7)</w:t>
      </w:r>
    </w:p>
    <w:p w:rsidR="00E2609C" w:rsidRDefault="00E2609C" w:rsidP="00E2609C">
      <w:pPr>
        <w:pStyle w:val="ListParagraph"/>
        <w:numPr>
          <w:ilvl w:val="0"/>
          <w:numId w:val="2"/>
        </w:numPr>
      </w:pPr>
      <w:r>
        <w:t>If flashing *only modified</w:t>
      </w:r>
      <w:r w:rsidR="0049003F">
        <w:t>*</w:t>
      </w:r>
      <w:r>
        <w:t xml:space="preserve"> sectors:</w:t>
      </w:r>
    </w:p>
    <w:p w:rsidR="00E2609C" w:rsidRDefault="00E2609C" w:rsidP="00E2609C">
      <w:pPr>
        <w:pStyle w:val="ListParagraph"/>
        <w:numPr>
          <w:ilvl w:val="1"/>
          <w:numId w:val="2"/>
        </w:numPr>
      </w:pPr>
      <w:r>
        <w:t>Calculate checksum for every sector in the flash image file</w:t>
      </w:r>
    </w:p>
    <w:p w:rsidR="00E2609C" w:rsidRDefault="00E2609C" w:rsidP="00E2609C">
      <w:pPr>
        <w:pStyle w:val="ListParagraph"/>
        <w:numPr>
          <w:ilvl w:val="1"/>
          <w:numId w:val="2"/>
        </w:numPr>
      </w:pPr>
      <w:r>
        <w:t xml:space="preserve">Read checksum for every sector in the </w:t>
      </w:r>
      <w:r w:rsidR="00C25B76">
        <w:t xml:space="preserve">system </w:t>
      </w:r>
      <w:r>
        <w:t>flash (</w:t>
      </w:r>
      <w:proofErr w:type="spellStart"/>
      <w:r>
        <w:t>ReadChecksum</w:t>
      </w:r>
      <w:proofErr w:type="spellEnd"/>
      <w:r>
        <w:t xml:space="preserve"> command)</w:t>
      </w:r>
    </w:p>
    <w:p w:rsidR="00E2609C" w:rsidRDefault="00E2609C" w:rsidP="00E2609C">
      <w:pPr>
        <w:pStyle w:val="ListParagraph"/>
        <w:numPr>
          <w:ilvl w:val="1"/>
          <w:numId w:val="2"/>
        </w:numPr>
      </w:pPr>
      <w:r>
        <w:t>If the checksums differ,</w:t>
      </w:r>
      <w:r w:rsidR="00C25B76">
        <w:t xml:space="preserve"> add the sector to flash list</w:t>
      </w:r>
    </w:p>
    <w:p w:rsidR="00C25B76" w:rsidRDefault="00C25B76" w:rsidP="00C25B76">
      <w:pPr>
        <w:pStyle w:val="ListParagraph"/>
        <w:numPr>
          <w:ilvl w:val="0"/>
          <w:numId w:val="2"/>
        </w:numPr>
      </w:pPr>
      <w:r>
        <w:t>If flashing *all* sectors:</w:t>
      </w:r>
    </w:p>
    <w:p w:rsidR="00C25B76" w:rsidRDefault="00C25B76" w:rsidP="00C25B76">
      <w:pPr>
        <w:pStyle w:val="ListParagraph"/>
        <w:numPr>
          <w:ilvl w:val="1"/>
          <w:numId w:val="2"/>
        </w:numPr>
      </w:pPr>
      <w:r>
        <w:t>Add all sectors to flash list</w:t>
      </w:r>
    </w:p>
    <w:p w:rsidR="00C25B76" w:rsidRDefault="00C25B76" w:rsidP="00C25B76">
      <w:pPr>
        <w:pStyle w:val="ListParagraph"/>
        <w:numPr>
          <w:ilvl w:val="0"/>
          <w:numId w:val="2"/>
        </w:numPr>
      </w:pPr>
      <w:r>
        <w:lastRenderedPageBreak/>
        <w:t>Unlock the system flash for updating (</w:t>
      </w:r>
      <w:proofErr w:type="spellStart"/>
      <w:r>
        <w:t>UnlockFlashForUpdate</w:t>
      </w:r>
      <w:proofErr w:type="spellEnd"/>
      <w:r>
        <w:t xml:space="preserve"> command)</w:t>
      </w:r>
    </w:p>
    <w:p w:rsidR="00C25B76" w:rsidRDefault="00C25B76" w:rsidP="00C25B76">
      <w:pPr>
        <w:pStyle w:val="ListParagraph"/>
        <w:numPr>
          <w:ilvl w:val="0"/>
          <w:numId w:val="2"/>
        </w:numPr>
      </w:pPr>
      <w:r>
        <w:t>For every sector in flash list:</w:t>
      </w:r>
    </w:p>
    <w:p w:rsidR="00C25B76" w:rsidRDefault="00C25B76" w:rsidP="00C25B76">
      <w:pPr>
        <w:pStyle w:val="ListParagraph"/>
        <w:numPr>
          <w:ilvl w:val="1"/>
          <w:numId w:val="2"/>
        </w:numPr>
      </w:pPr>
      <w:r>
        <w:t>Erase that sector on the system flash (</w:t>
      </w:r>
      <w:proofErr w:type="spellStart"/>
      <w:r>
        <w:t>EraseSector</w:t>
      </w:r>
      <w:proofErr w:type="spellEnd"/>
      <w:r>
        <w:t xml:space="preserve"> command)</w:t>
      </w:r>
    </w:p>
    <w:p w:rsidR="00C25B76" w:rsidRDefault="00C25B76" w:rsidP="00C25B76">
      <w:pPr>
        <w:pStyle w:val="ListParagraph"/>
        <w:numPr>
          <w:ilvl w:val="1"/>
          <w:numId w:val="2"/>
        </w:numPr>
      </w:pPr>
      <w:r>
        <w:t>Configure flash settings, telling the system which flash sector and length that’s about to be updated (</w:t>
      </w:r>
      <w:proofErr w:type="spellStart"/>
      <w:r>
        <w:t>InitializeFlashReadWriteSettings</w:t>
      </w:r>
      <w:proofErr w:type="spellEnd"/>
      <w:r>
        <w:t xml:space="preserve"> command)</w:t>
      </w:r>
    </w:p>
    <w:p w:rsidR="00C25B76" w:rsidRDefault="00C25B76" w:rsidP="00C25B76">
      <w:pPr>
        <w:pStyle w:val="ListParagraph"/>
        <w:numPr>
          <w:ilvl w:val="1"/>
          <w:numId w:val="2"/>
        </w:numPr>
      </w:pPr>
      <w:r>
        <w:t>Write new flash data (</w:t>
      </w:r>
      <w:proofErr w:type="spellStart"/>
      <w:r>
        <w:t>FlashWrite</w:t>
      </w:r>
      <w:proofErr w:type="spellEnd"/>
      <w:r>
        <w:t xml:space="preserve"> command)</w:t>
      </w:r>
    </w:p>
    <w:p w:rsidR="00C25B76" w:rsidRDefault="00C25B76" w:rsidP="00C25B76">
      <w:pPr>
        <w:pStyle w:val="ListParagraph"/>
        <w:numPr>
          <w:ilvl w:val="0"/>
          <w:numId w:val="2"/>
        </w:numPr>
      </w:pPr>
      <w:r>
        <w:t>Write the flash table:</w:t>
      </w:r>
    </w:p>
    <w:p w:rsidR="00C25B76" w:rsidRDefault="00C25B76" w:rsidP="00C25B76">
      <w:pPr>
        <w:pStyle w:val="ListParagraph"/>
        <w:numPr>
          <w:ilvl w:val="1"/>
          <w:numId w:val="2"/>
        </w:numPr>
      </w:pPr>
      <w:r>
        <w:t>Configure flash settings, telling the system which flash sector and length that’s about to be updated (</w:t>
      </w:r>
      <w:proofErr w:type="spellStart"/>
      <w:r>
        <w:t>InitializeFlashReadWriteSettings</w:t>
      </w:r>
      <w:proofErr w:type="spellEnd"/>
      <w:r>
        <w:t xml:space="preserve"> command)</w:t>
      </w:r>
    </w:p>
    <w:p w:rsidR="00C25B76" w:rsidRDefault="00C25B76" w:rsidP="00C25B76">
      <w:pPr>
        <w:pStyle w:val="ListParagraph"/>
        <w:numPr>
          <w:ilvl w:val="1"/>
          <w:numId w:val="2"/>
        </w:numPr>
      </w:pPr>
      <w:r>
        <w:t>Write new flash data (</w:t>
      </w:r>
      <w:proofErr w:type="spellStart"/>
      <w:r>
        <w:t>FlashWrite</w:t>
      </w:r>
      <w:proofErr w:type="spellEnd"/>
      <w:r>
        <w:t xml:space="preserve"> command)</w:t>
      </w:r>
    </w:p>
    <w:p w:rsidR="00C25B76" w:rsidRDefault="00B65352" w:rsidP="00C25B76">
      <w:pPr>
        <w:pStyle w:val="ListParagraph"/>
        <w:numPr>
          <w:ilvl w:val="0"/>
          <w:numId w:val="2"/>
        </w:numPr>
      </w:pPr>
      <w:r>
        <w:t>Lock the system flash (</w:t>
      </w:r>
      <w:proofErr w:type="spellStart"/>
      <w:r>
        <w:t>UnlockFlashForUpdate</w:t>
      </w:r>
      <w:proofErr w:type="spellEnd"/>
      <w:r>
        <w:t xml:space="preserve"> command)</w:t>
      </w:r>
    </w:p>
    <w:p w:rsidR="00B65352" w:rsidRDefault="00B65352" w:rsidP="00C25B76">
      <w:pPr>
        <w:pStyle w:val="ListParagraph"/>
        <w:numPr>
          <w:ilvl w:val="0"/>
          <w:numId w:val="2"/>
        </w:numPr>
      </w:pPr>
      <w:r>
        <w:t>Validate updated sectors. For each sector in flash list, compare the checksum of the flash image file sector with the checksum of the system flash sector (</w:t>
      </w:r>
      <w:proofErr w:type="spellStart"/>
      <w:r>
        <w:t>ReadChecksum</w:t>
      </w:r>
      <w:proofErr w:type="spellEnd"/>
      <w:r>
        <w:t xml:space="preserve"> command)</w:t>
      </w:r>
    </w:p>
    <w:p w:rsidR="00B65352" w:rsidRPr="00C62ECF" w:rsidRDefault="00B65352" w:rsidP="00C25B76">
      <w:pPr>
        <w:pStyle w:val="ListParagraph"/>
        <w:numPr>
          <w:ilvl w:val="0"/>
          <w:numId w:val="2"/>
        </w:numPr>
      </w:pPr>
      <w:r>
        <w:t>Boot into main application (</w:t>
      </w:r>
      <w:proofErr w:type="spellStart"/>
      <w:r>
        <w:t>SwitchMode</w:t>
      </w:r>
      <w:proofErr w:type="spellEnd"/>
      <w:r>
        <w:t xml:space="preserve"> command)</w:t>
      </w:r>
    </w:p>
    <w:sectPr w:rsidR="00B65352" w:rsidRPr="00C62ECF" w:rsidSect="0037557F">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17B" w:rsidRDefault="0056217B" w:rsidP="00E41B11">
      <w:pPr>
        <w:spacing w:after="0" w:line="240" w:lineRule="auto"/>
      </w:pPr>
      <w:r>
        <w:separator/>
      </w:r>
    </w:p>
  </w:endnote>
  <w:endnote w:type="continuationSeparator" w:id="0">
    <w:p w:rsidR="0056217B" w:rsidRDefault="0056217B" w:rsidP="00E41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consolata for Powerline">
    <w:panose1 w:val="020B0609030003000000"/>
    <w:charset w:val="00"/>
    <w:family w:val="modern"/>
    <w:notTrueType/>
    <w:pitch w:val="fixed"/>
    <w:sig w:usb0="8000002F" w:usb1="0000016B"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1909562"/>
      <w:docPartObj>
        <w:docPartGallery w:val="Page Numbers (Bottom of Page)"/>
        <w:docPartUnique/>
      </w:docPartObj>
    </w:sdtPr>
    <w:sdtEndPr>
      <w:rPr>
        <w:noProof/>
      </w:rPr>
    </w:sdtEndPr>
    <w:sdtContent>
      <w:p w:rsidR="00E41B11" w:rsidRDefault="00E41B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41B11" w:rsidRDefault="00E41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17B" w:rsidRDefault="0056217B" w:rsidP="00E41B11">
      <w:pPr>
        <w:spacing w:after="0" w:line="240" w:lineRule="auto"/>
      </w:pPr>
      <w:r>
        <w:separator/>
      </w:r>
    </w:p>
  </w:footnote>
  <w:footnote w:type="continuationSeparator" w:id="0">
    <w:p w:rsidR="0056217B" w:rsidRDefault="0056217B" w:rsidP="00E41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655DB"/>
    <w:multiLevelType w:val="hybridMultilevel"/>
    <w:tmpl w:val="069E3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E20E39"/>
    <w:multiLevelType w:val="hybridMultilevel"/>
    <w:tmpl w:val="C316C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E1AE9"/>
    <w:multiLevelType w:val="hybridMultilevel"/>
    <w:tmpl w:val="1E68E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D3"/>
    <w:rsid w:val="000671A2"/>
    <w:rsid w:val="00084A7C"/>
    <w:rsid w:val="00115EC7"/>
    <w:rsid w:val="00137200"/>
    <w:rsid w:val="001F5D59"/>
    <w:rsid w:val="0021115D"/>
    <w:rsid w:val="002566BD"/>
    <w:rsid w:val="002A71A3"/>
    <w:rsid w:val="002B4512"/>
    <w:rsid w:val="002C4DFD"/>
    <w:rsid w:val="002C4F6F"/>
    <w:rsid w:val="00356C8B"/>
    <w:rsid w:val="0037557F"/>
    <w:rsid w:val="003A0366"/>
    <w:rsid w:val="003E1691"/>
    <w:rsid w:val="003E346C"/>
    <w:rsid w:val="003F110B"/>
    <w:rsid w:val="004058BB"/>
    <w:rsid w:val="00417626"/>
    <w:rsid w:val="0047604B"/>
    <w:rsid w:val="0049003F"/>
    <w:rsid w:val="00490AB5"/>
    <w:rsid w:val="004D6D6F"/>
    <w:rsid w:val="00523781"/>
    <w:rsid w:val="0056217B"/>
    <w:rsid w:val="00583E8F"/>
    <w:rsid w:val="005E5AED"/>
    <w:rsid w:val="00604DDE"/>
    <w:rsid w:val="006857F7"/>
    <w:rsid w:val="00691039"/>
    <w:rsid w:val="006B7698"/>
    <w:rsid w:val="00797BD3"/>
    <w:rsid w:val="007A7C8C"/>
    <w:rsid w:val="007C45FC"/>
    <w:rsid w:val="00860F1A"/>
    <w:rsid w:val="00894E55"/>
    <w:rsid w:val="009609ED"/>
    <w:rsid w:val="00A8378A"/>
    <w:rsid w:val="00A977C0"/>
    <w:rsid w:val="00AC10D3"/>
    <w:rsid w:val="00AD7F92"/>
    <w:rsid w:val="00B027B5"/>
    <w:rsid w:val="00B176DE"/>
    <w:rsid w:val="00B20256"/>
    <w:rsid w:val="00B30150"/>
    <w:rsid w:val="00B5364B"/>
    <w:rsid w:val="00B65352"/>
    <w:rsid w:val="00BA40DF"/>
    <w:rsid w:val="00BF6949"/>
    <w:rsid w:val="00C25B76"/>
    <w:rsid w:val="00C41ED8"/>
    <w:rsid w:val="00C51163"/>
    <w:rsid w:val="00C62ECF"/>
    <w:rsid w:val="00CB085E"/>
    <w:rsid w:val="00E01E1C"/>
    <w:rsid w:val="00E2609C"/>
    <w:rsid w:val="00E41B11"/>
    <w:rsid w:val="00E57EE2"/>
    <w:rsid w:val="00F026CC"/>
    <w:rsid w:val="00F37135"/>
    <w:rsid w:val="00FC2D00"/>
    <w:rsid w:val="00FE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A374"/>
  <w15:chartTrackingRefBased/>
  <w15:docId w15:val="{A2470708-BCB4-441E-AD53-E26D8DB0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BD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7BD3"/>
    <w:rPr>
      <w:rFonts w:eastAsiaTheme="minorEastAsia"/>
      <w:color w:val="5A5A5A" w:themeColor="text1" w:themeTint="A5"/>
      <w:spacing w:val="15"/>
    </w:rPr>
  </w:style>
  <w:style w:type="paragraph" w:styleId="ListParagraph">
    <w:name w:val="List Paragraph"/>
    <w:basedOn w:val="Normal"/>
    <w:uiPriority w:val="34"/>
    <w:qFormat/>
    <w:rsid w:val="0037557F"/>
    <w:pPr>
      <w:ind w:left="720"/>
      <w:contextualSpacing/>
    </w:pPr>
  </w:style>
  <w:style w:type="table" w:styleId="TableGrid">
    <w:name w:val="Table Grid"/>
    <w:basedOn w:val="TableNormal"/>
    <w:uiPriority w:val="59"/>
    <w:unhideWhenUsed/>
    <w:rsid w:val="0037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2ECF"/>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C4F6F"/>
    <w:rPr>
      <w:color w:val="0000FF" w:themeColor="hyperlink"/>
      <w:u w:val="single"/>
    </w:rPr>
  </w:style>
  <w:style w:type="character" w:styleId="UnresolvedMention">
    <w:name w:val="Unresolved Mention"/>
    <w:basedOn w:val="DefaultParagraphFont"/>
    <w:uiPriority w:val="99"/>
    <w:semiHidden/>
    <w:unhideWhenUsed/>
    <w:rsid w:val="002C4F6F"/>
    <w:rPr>
      <w:color w:val="605E5C"/>
      <w:shd w:val="clear" w:color="auto" w:fill="E1DFDD"/>
    </w:rPr>
  </w:style>
  <w:style w:type="paragraph" w:styleId="Header">
    <w:name w:val="header"/>
    <w:basedOn w:val="Normal"/>
    <w:link w:val="HeaderChar"/>
    <w:uiPriority w:val="99"/>
    <w:unhideWhenUsed/>
    <w:rsid w:val="00E41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B11"/>
  </w:style>
  <w:style w:type="paragraph" w:styleId="Footer">
    <w:name w:val="footer"/>
    <w:basedOn w:val="Normal"/>
    <w:link w:val="FooterChar"/>
    <w:uiPriority w:val="99"/>
    <w:unhideWhenUsed/>
    <w:rsid w:val="00E41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B11"/>
  </w:style>
  <w:style w:type="paragraph" w:styleId="TOCHeading">
    <w:name w:val="TOC Heading"/>
    <w:basedOn w:val="Heading1"/>
    <w:next w:val="Normal"/>
    <w:uiPriority w:val="39"/>
    <w:unhideWhenUsed/>
    <w:qFormat/>
    <w:rsid w:val="00E41B11"/>
    <w:pPr>
      <w:spacing w:line="259" w:lineRule="auto"/>
      <w:outlineLvl w:val="9"/>
    </w:pPr>
  </w:style>
  <w:style w:type="paragraph" w:styleId="TOC1">
    <w:name w:val="toc 1"/>
    <w:basedOn w:val="Normal"/>
    <w:next w:val="Normal"/>
    <w:autoRedefine/>
    <w:uiPriority w:val="39"/>
    <w:unhideWhenUsed/>
    <w:rsid w:val="00E41B1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346">
      <w:bodyDiv w:val="1"/>
      <w:marLeft w:val="0"/>
      <w:marRight w:val="0"/>
      <w:marTop w:val="0"/>
      <w:marBottom w:val="0"/>
      <w:divBdr>
        <w:top w:val="none" w:sz="0" w:space="0" w:color="auto"/>
        <w:left w:val="none" w:sz="0" w:space="0" w:color="auto"/>
        <w:bottom w:val="none" w:sz="0" w:space="0" w:color="auto"/>
        <w:right w:val="none" w:sz="0" w:space="0" w:color="auto"/>
      </w:divBdr>
      <w:divsChild>
        <w:div w:id="2016111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pp/build/cmake-projects-in-visual-studio?view=msvc-16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73FA5-EE79-424A-85D9-A74AD4E5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8</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Andrew-DLP</dc:creator>
  <cp:keywords/>
  <dc:description/>
  <cp:lastModifiedBy>Thomas, Andrew-DLP</cp:lastModifiedBy>
  <cp:revision>27</cp:revision>
  <dcterms:created xsi:type="dcterms:W3CDTF">2020-12-11T18:44:00Z</dcterms:created>
  <dcterms:modified xsi:type="dcterms:W3CDTF">2021-01-15T21:13:00Z</dcterms:modified>
</cp:coreProperties>
</file>