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5606" w:rsidRPr="0077141F" w:rsidRDefault="000E5606" w:rsidP="00071703">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32" w:hanging="432"/>
        <w:jc w:val="center"/>
        <w:rPr>
          <w:rFonts w:ascii="Arial" w:hAnsi="Arial" w:cs="Arial"/>
          <w:b/>
        </w:rPr>
      </w:pPr>
      <w:r w:rsidRPr="0077141F">
        <w:rPr>
          <w:rFonts w:ascii="Arial" w:hAnsi="Arial" w:cs="Arial"/>
          <w:b/>
          <w:color w:val="000000" w:themeColor="text1"/>
        </w:rPr>
        <w:t>Texas Instruments Incorporated</w:t>
      </w:r>
    </w:p>
    <w:p w:rsidR="00471250" w:rsidRPr="0077141F" w:rsidRDefault="003F6D27" w:rsidP="00FC45D7">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32" w:hanging="432"/>
        <w:jc w:val="center"/>
        <w:rPr>
          <w:rFonts w:ascii="Arial" w:hAnsi="Arial" w:cs="Arial"/>
          <w:b/>
        </w:rPr>
      </w:pPr>
      <w:r>
        <w:rPr>
          <w:rFonts w:ascii="Arial" w:hAnsi="Arial" w:cs="Arial"/>
          <w:b/>
        </w:rPr>
        <w:t xml:space="preserve">DLP® Products </w:t>
      </w:r>
      <w:r w:rsidR="00471250" w:rsidRPr="0077141F">
        <w:rPr>
          <w:rFonts w:ascii="Arial" w:hAnsi="Arial" w:cs="Arial"/>
          <w:b/>
        </w:rPr>
        <w:t>Software License Agreement</w:t>
      </w:r>
    </w:p>
    <w:p w:rsidR="000810CD" w:rsidRPr="006C596C" w:rsidRDefault="000810CD" w:rsidP="00FC45D7">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32" w:hanging="432"/>
        <w:jc w:val="center"/>
        <w:rPr>
          <w:rFonts w:ascii="Arial" w:hAnsi="Arial" w:cs="Arial"/>
        </w:rPr>
      </w:pPr>
    </w:p>
    <w:p w:rsidR="0035661D" w:rsidRPr="006C596C" w:rsidRDefault="006C596C" w:rsidP="0035661D">
      <w:pPr>
        <w:jc w:val="both"/>
        <w:rPr>
          <w:rFonts w:ascii="Arial" w:hAnsi="Arial" w:cs="Arial"/>
          <w:caps/>
        </w:rPr>
      </w:pPr>
      <w:r w:rsidRPr="006C596C">
        <w:rPr>
          <w:rFonts w:ascii="Arial" w:hAnsi="Arial" w:cs="Arial"/>
          <w:b/>
          <w:caps/>
        </w:rPr>
        <w:t>I</w:t>
      </w:r>
      <w:r w:rsidR="000810CD" w:rsidRPr="006C596C">
        <w:rPr>
          <w:rFonts w:ascii="Arial" w:hAnsi="Arial" w:cs="Arial"/>
          <w:b/>
          <w:caps/>
        </w:rPr>
        <w:t>mportant</w:t>
      </w:r>
      <w:r w:rsidR="000810CD" w:rsidRPr="006C596C">
        <w:rPr>
          <w:rFonts w:ascii="Arial" w:hAnsi="Arial" w:cs="Arial"/>
          <w:caps/>
        </w:rPr>
        <w:t xml:space="preserve"> – Please carefully read this agreement, which is displayed for </w:t>
      </w:r>
      <w:r w:rsidR="007C78AD">
        <w:rPr>
          <w:rFonts w:ascii="Arial" w:hAnsi="Arial" w:cs="Arial"/>
          <w:caps/>
        </w:rPr>
        <w:t>You</w:t>
      </w:r>
      <w:r w:rsidR="000810CD" w:rsidRPr="006C596C">
        <w:rPr>
          <w:rFonts w:ascii="Arial" w:hAnsi="Arial" w:cs="Arial"/>
          <w:caps/>
        </w:rPr>
        <w:t xml:space="preserve"> to read prior to using the Licensed Materials</w:t>
      </w:r>
      <w:r w:rsidR="00D91B3C">
        <w:rPr>
          <w:rFonts w:ascii="Arial" w:hAnsi="Arial" w:cs="Arial"/>
          <w:caps/>
        </w:rPr>
        <w:t xml:space="preserve"> (DEFINED BELOW)</w:t>
      </w:r>
      <w:r w:rsidRPr="006C596C">
        <w:rPr>
          <w:rFonts w:ascii="Arial" w:hAnsi="Arial" w:cs="Arial"/>
          <w:caps/>
        </w:rPr>
        <w:t>. Y</w:t>
      </w:r>
      <w:r w:rsidR="000810CD" w:rsidRPr="006C596C">
        <w:rPr>
          <w:rFonts w:ascii="Arial" w:hAnsi="Arial" w:cs="Arial"/>
          <w:caps/>
        </w:rPr>
        <w:t xml:space="preserve">ou will be asked whether </w:t>
      </w:r>
      <w:r w:rsidR="007C78AD">
        <w:rPr>
          <w:rFonts w:ascii="Arial" w:hAnsi="Arial" w:cs="Arial"/>
          <w:caps/>
        </w:rPr>
        <w:t>You</w:t>
      </w:r>
      <w:r w:rsidR="000810CD" w:rsidRPr="006C596C">
        <w:rPr>
          <w:rFonts w:ascii="Arial" w:hAnsi="Arial" w:cs="Arial"/>
          <w:caps/>
        </w:rPr>
        <w:t xml:space="preserve"> accept and agree to its terms</w:t>
      </w:r>
      <w:r w:rsidRPr="006C596C">
        <w:rPr>
          <w:rFonts w:ascii="Arial" w:hAnsi="Arial" w:cs="Arial"/>
          <w:caps/>
        </w:rPr>
        <w:t xml:space="preserve">. </w:t>
      </w:r>
      <w:r w:rsidR="000810CD" w:rsidRPr="006C596C">
        <w:rPr>
          <w:rFonts w:ascii="Arial" w:hAnsi="Arial" w:cs="Arial"/>
          <w:bCs/>
          <w:caps/>
        </w:rPr>
        <w:t xml:space="preserve">By clicking “I accept” or “I agree,” or by using the licensed materials, </w:t>
      </w:r>
      <w:r w:rsidR="007C78AD">
        <w:rPr>
          <w:rFonts w:ascii="Arial" w:hAnsi="Arial" w:cs="Arial"/>
          <w:bCs/>
          <w:caps/>
        </w:rPr>
        <w:t>You</w:t>
      </w:r>
      <w:r w:rsidR="000810CD" w:rsidRPr="006C596C">
        <w:rPr>
          <w:rFonts w:ascii="Arial" w:hAnsi="Arial" w:cs="Arial"/>
          <w:bCs/>
          <w:caps/>
        </w:rPr>
        <w:t xml:space="preserve"> </w:t>
      </w:r>
      <w:r w:rsidR="000810CD" w:rsidRPr="006C596C">
        <w:rPr>
          <w:rFonts w:ascii="Arial" w:hAnsi="Arial" w:cs="Arial"/>
          <w:caps/>
        </w:rPr>
        <w:t xml:space="preserve">(1) REPRESENT THAT YOU HAVE THE </w:t>
      </w:r>
      <w:r w:rsidR="0035661D" w:rsidRPr="006C596C">
        <w:rPr>
          <w:rFonts w:ascii="Arial" w:hAnsi="Arial" w:cs="Arial"/>
          <w:caps/>
        </w:rPr>
        <w:t xml:space="preserve">LEGAL </w:t>
      </w:r>
      <w:r w:rsidR="000810CD" w:rsidRPr="006C596C">
        <w:rPr>
          <w:rFonts w:ascii="Arial" w:hAnsi="Arial" w:cs="Arial"/>
          <w:caps/>
        </w:rPr>
        <w:t xml:space="preserve">CAPACITY AND AUTHORITY TO BIND YOURSELF OR YOUR COMPANY, AS APPLICABLE, TO THE TERMS OF THIS </w:t>
      </w:r>
      <w:r w:rsidR="000810CD" w:rsidRPr="006C596C">
        <w:rPr>
          <w:rFonts w:ascii="Arial" w:hAnsi="Arial" w:cs="Arial"/>
          <w:bCs/>
          <w:caps/>
        </w:rPr>
        <w:t>agreeMENT AND (</w:t>
      </w:r>
      <w:r w:rsidR="00D13624">
        <w:rPr>
          <w:rFonts w:ascii="Arial" w:hAnsi="Arial" w:cs="Arial"/>
          <w:bCs/>
          <w:caps/>
        </w:rPr>
        <w:t>2</w:t>
      </w:r>
      <w:r w:rsidR="000810CD" w:rsidRPr="006C596C">
        <w:rPr>
          <w:rFonts w:ascii="Arial" w:hAnsi="Arial" w:cs="Arial"/>
          <w:bCs/>
          <w:caps/>
        </w:rPr>
        <w:t xml:space="preserve">) AGREE on behalf of </w:t>
      </w:r>
      <w:r w:rsidR="007C78AD">
        <w:rPr>
          <w:rFonts w:ascii="Arial" w:hAnsi="Arial" w:cs="Arial"/>
          <w:bCs/>
          <w:caps/>
        </w:rPr>
        <w:t>You</w:t>
      </w:r>
      <w:r w:rsidR="000810CD" w:rsidRPr="006C596C">
        <w:rPr>
          <w:rFonts w:ascii="Arial" w:hAnsi="Arial" w:cs="Arial"/>
          <w:bCs/>
          <w:caps/>
        </w:rPr>
        <w:t xml:space="preserve">rself or </w:t>
      </w:r>
      <w:r w:rsidR="007C78AD">
        <w:rPr>
          <w:rFonts w:ascii="Arial" w:hAnsi="Arial" w:cs="Arial"/>
          <w:bCs/>
          <w:caps/>
        </w:rPr>
        <w:t>You</w:t>
      </w:r>
      <w:r w:rsidR="000810CD" w:rsidRPr="006C596C">
        <w:rPr>
          <w:rFonts w:ascii="Arial" w:hAnsi="Arial" w:cs="Arial"/>
          <w:bCs/>
          <w:caps/>
        </w:rPr>
        <w:t>r company, as applicable, to be bound by the terms of this agreement.</w:t>
      </w:r>
      <w:r w:rsidR="000810CD" w:rsidRPr="006C596C">
        <w:rPr>
          <w:rFonts w:ascii="Arial" w:hAnsi="Arial" w:cs="Arial"/>
          <w:caps/>
        </w:rPr>
        <w:t xml:space="preserve"> If </w:t>
      </w:r>
      <w:r w:rsidR="007C78AD">
        <w:rPr>
          <w:rFonts w:ascii="Arial" w:hAnsi="Arial" w:cs="Arial"/>
          <w:caps/>
        </w:rPr>
        <w:t>You</w:t>
      </w:r>
      <w:r w:rsidR="000810CD" w:rsidRPr="006C596C">
        <w:rPr>
          <w:rFonts w:ascii="Arial" w:hAnsi="Arial" w:cs="Arial"/>
          <w:caps/>
        </w:rPr>
        <w:t xml:space="preserve"> choose not to accept or agree with any of these provisions, </w:t>
      </w:r>
      <w:r w:rsidR="007C78AD">
        <w:rPr>
          <w:rFonts w:ascii="Arial" w:hAnsi="Arial" w:cs="Arial"/>
          <w:caps/>
        </w:rPr>
        <w:t>You</w:t>
      </w:r>
      <w:r w:rsidR="000810CD" w:rsidRPr="006C596C">
        <w:rPr>
          <w:rFonts w:ascii="Arial" w:hAnsi="Arial" w:cs="Arial"/>
          <w:caps/>
        </w:rPr>
        <w:t xml:space="preserve"> have no right to download, install, or use the Licensed Materials.</w:t>
      </w:r>
    </w:p>
    <w:p w:rsidR="0035661D" w:rsidRPr="006C596C" w:rsidRDefault="0035661D" w:rsidP="006E1561">
      <w:pPr>
        <w:tabs>
          <w:tab w:val="left" w:pos="0"/>
          <w:tab w:val="left" w:pos="90"/>
          <w:tab w:val="left" w:pos="720"/>
          <w:tab w:val="left" w:pos="119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right"/>
        <w:rPr>
          <w:rFonts w:ascii="Arial" w:hAnsi="Arial" w:cs="Arial"/>
        </w:rPr>
      </w:pPr>
    </w:p>
    <w:p w:rsidR="00471250" w:rsidRPr="006C596C" w:rsidRDefault="00447A83" w:rsidP="008C2AF6">
      <w:pPr>
        <w:tabs>
          <w:tab w:val="left" w:pos="0"/>
          <w:tab w:val="left" w:pos="90"/>
          <w:tab w:val="left" w:pos="720"/>
          <w:tab w:val="left" w:pos="119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highlight w:val="yellow"/>
        </w:rPr>
      </w:pPr>
      <w:r w:rsidRPr="006C596C">
        <w:rPr>
          <w:rFonts w:ascii="Arial" w:hAnsi="Arial" w:cs="Arial"/>
        </w:rPr>
        <w:t xml:space="preserve">In certain instances, TI may deliver the Licensed Materials </w:t>
      </w:r>
      <w:r w:rsidR="000437DC" w:rsidRPr="006C596C">
        <w:rPr>
          <w:rFonts w:ascii="Arial" w:hAnsi="Arial" w:cs="Arial"/>
        </w:rPr>
        <w:t xml:space="preserve">with Other Software </w:t>
      </w:r>
      <w:r w:rsidRPr="006C596C">
        <w:rPr>
          <w:rFonts w:ascii="Arial" w:hAnsi="Arial" w:cs="Arial"/>
        </w:rPr>
        <w:t>not subject to the terms of this Agreement</w:t>
      </w:r>
      <w:r w:rsidR="006C596C">
        <w:rPr>
          <w:rFonts w:ascii="Arial" w:hAnsi="Arial" w:cs="Arial"/>
        </w:rPr>
        <w:t xml:space="preserve">. </w:t>
      </w:r>
      <w:r w:rsidRPr="006C596C">
        <w:rPr>
          <w:rFonts w:ascii="Arial" w:hAnsi="Arial" w:cs="Arial"/>
        </w:rPr>
        <w:t>Your use of Other Software is subject to the terms of the applicable software license(s) listed in the accompanying software manifest</w:t>
      </w:r>
      <w:r w:rsidR="00AB73B6" w:rsidRPr="006C596C">
        <w:rPr>
          <w:rFonts w:ascii="Arial" w:hAnsi="Arial" w:cs="Arial"/>
        </w:rPr>
        <w:t>, header file</w:t>
      </w:r>
      <w:r w:rsidR="0077141F">
        <w:rPr>
          <w:rFonts w:ascii="Arial" w:hAnsi="Arial" w:cs="Arial"/>
        </w:rPr>
        <w:t>s</w:t>
      </w:r>
      <w:r w:rsidR="00B534EE">
        <w:rPr>
          <w:rFonts w:ascii="Arial" w:hAnsi="Arial" w:cs="Arial"/>
        </w:rPr>
        <w:t>,</w:t>
      </w:r>
      <w:r w:rsidR="00AB73B6" w:rsidRPr="006C596C">
        <w:rPr>
          <w:rFonts w:ascii="Arial" w:hAnsi="Arial" w:cs="Arial"/>
        </w:rPr>
        <w:t xml:space="preserve"> text files, or other location customarily used for licensing terms</w:t>
      </w:r>
      <w:r w:rsidR="006C596C">
        <w:rPr>
          <w:rFonts w:ascii="Arial" w:hAnsi="Arial" w:cs="Arial"/>
        </w:rPr>
        <w:t xml:space="preserve">. </w:t>
      </w:r>
      <w:r w:rsidRPr="006C596C">
        <w:rPr>
          <w:rFonts w:ascii="Arial" w:hAnsi="Arial" w:cs="Arial"/>
        </w:rPr>
        <w:t xml:space="preserve">You must agree to the terms of each applicable license, or </w:t>
      </w:r>
      <w:r w:rsidR="007C78AD">
        <w:rPr>
          <w:rFonts w:ascii="Arial" w:hAnsi="Arial" w:cs="Arial"/>
        </w:rPr>
        <w:t>You</w:t>
      </w:r>
      <w:r w:rsidRPr="006C596C">
        <w:rPr>
          <w:rFonts w:ascii="Arial" w:hAnsi="Arial" w:cs="Arial"/>
        </w:rPr>
        <w:t xml:space="preserve"> cannot use the Other Software.</w:t>
      </w:r>
      <w:r w:rsidR="00471250" w:rsidRPr="006C596C">
        <w:rPr>
          <w:rFonts w:ascii="Arial" w:hAnsi="Arial" w:cs="Arial"/>
        </w:rPr>
        <w:t xml:space="preserve"> </w:t>
      </w:r>
      <w:r w:rsidR="00CD7A82" w:rsidRPr="006C596C">
        <w:rPr>
          <w:rFonts w:ascii="Arial" w:hAnsi="Arial" w:cs="Arial"/>
        </w:rPr>
        <w:t xml:space="preserve"> TI provides Other Software on an “as is” basis, without any representation, warranty, or liability </w:t>
      </w:r>
      <w:r w:rsidR="00D91B3C">
        <w:rPr>
          <w:rFonts w:ascii="Arial" w:hAnsi="Arial" w:cs="Arial"/>
        </w:rPr>
        <w:t xml:space="preserve">to TI </w:t>
      </w:r>
      <w:r w:rsidR="00CD7A82" w:rsidRPr="006C596C">
        <w:rPr>
          <w:rFonts w:ascii="Arial" w:hAnsi="Arial" w:cs="Arial"/>
        </w:rPr>
        <w:t>of any kind</w:t>
      </w:r>
      <w:r w:rsidR="006C596C">
        <w:rPr>
          <w:rFonts w:ascii="Arial" w:hAnsi="Arial" w:cs="Arial"/>
        </w:rPr>
        <w:t xml:space="preserve">. </w:t>
      </w:r>
    </w:p>
    <w:p w:rsidR="008D40E4" w:rsidRPr="006C596C" w:rsidRDefault="008D40E4" w:rsidP="008C2AF6">
      <w:pPr>
        <w:tabs>
          <w:tab w:val="left" w:pos="0"/>
          <w:tab w:val="left" w:pos="90"/>
          <w:tab w:val="left" w:pos="432"/>
          <w:tab w:val="left" w:pos="720"/>
          <w:tab w:val="left" w:pos="119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b/>
        </w:rPr>
      </w:pPr>
    </w:p>
    <w:p w:rsidR="000437DC" w:rsidRPr="000F4CCF" w:rsidRDefault="000437DC" w:rsidP="00372B89">
      <w:pPr>
        <w:pStyle w:val="ListParagraph"/>
        <w:numPr>
          <w:ilvl w:val="0"/>
          <w:numId w:val="46"/>
        </w:numPr>
        <w:tabs>
          <w:tab w:val="left" w:pos="360"/>
          <w:tab w:val="left" w:pos="720"/>
        </w:tabs>
        <w:ind w:left="0" w:firstLine="0"/>
        <w:jc w:val="both"/>
        <w:rPr>
          <w:rFonts w:ascii="Arial" w:hAnsi="Arial" w:cs="Arial"/>
        </w:rPr>
      </w:pPr>
      <w:r w:rsidRPr="006C596C">
        <w:rPr>
          <w:rFonts w:ascii="Arial" w:hAnsi="Arial" w:cs="Arial"/>
          <w:b/>
        </w:rPr>
        <w:t>Definitions</w:t>
      </w:r>
      <w:r w:rsidR="006C596C">
        <w:rPr>
          <w:rFonts w:ascii="Arial" w:hAnsi="Arial" w:cs="Arial"/>
          <w:b/>
        </w:rPr>
        <w:t xml:space="preserve">. </w:t>
      </w:r>
      <w:r w:rsidR="00792FE3" w:rsidRPr="006C596C">
        <w:rPr>
          <w:rFonts w:ascii="Arial" w:hAnsi="Arial" w:cs="Arial"/>
        </w:rPr>
        <w:t xml:space="preserve">As used in this Agreement, the following capitalized terms will have the meanings </w:t>
      </w:r>
      <w:r w:rsidR="0057053E" w:rsidRPr="006C596C">
        <w:rPr>
          <w:rFonts w:ascii="Arial" w:hAnsi="Arial" w:cs="Arial"/>
        </w:rPr>
        <w:t>set forth</w:t>
      </w:r>
      <w:r w:rsidR="00792FE3" w:rsidRPr="006C596C">
        <w:rPr>
          <w:rFonts w:ascii="Arial" w:hAnsi="Arial" w:cs="Arial"/>
        </w:rPr>
        <w:t xml:space="preserve"> below:</w:t>
      </w:r>
    </w:p>
    <w:p w:rsidR="00287BB4" w:rsidRPr="000F4CCF" w:rsidRDefault="004A1D1A" w:rsidP="00372B89">
      <w:pPr>
        <w:pStyle w:val="ListParagraph"/>
        <w:numPr>
          <w:ilvl w:val="0"/>
          <w:numId w:val="39"/>
        </w:numPr>
        <w:tabs>
          <w:tab w:val="left" w:pos="450"/>
          <w:tab w:val="left" w:pos="720"/>
        </w:tabs>
        <w:spacing w:after="120"/>
        <w:ind w:left="0" w:firstLine="360"/>
        <w:contextualSpacing w:val="0"/>
        <w:jc w:val="both"/>
        <w:rPr>
          <w:rFonts w:ascii="Arial" w:hAnsi="Arial" w:cs="Arial"/>
        </w:rPr>
      </w:pPr>
      <w:r w:rsidRPr="006C596C">
        <w:rPr>
          <w:rFonts w:ascii="Arial" w:hAnsi="Arial" w:cs="Arial"/>
          <w:b/>
        </w:rPr>
        <w:t>“</w:t>
      </w:r>
      <w:r w:rsidRPr="006C596C">
        <w:rPr>
          <w:rFonts w:ascii="Arial" w:hAnsi="Arial" w:cs="Arial"/>
          <w:u w:val="single"/>
        </w:rPr>
        <w:t>Agreement</w:t>
      </w:r>
      <w:r w:rsidRPr="006C596C">
        <w:rPr>
          <w:rFonts w:ascii="Arial" w:hAnsi="Arial" w:cs="Arial"/>
        </w:rPr>
        <w:t>” means this Software License Agreement.</w:t>
      </w:r>
    </w:p>
    <w:p w:rsidR="00287BB4" w:rsidRPr="000F4CCF" w:rsidRDefault="004A1D1A" w:rsidP="00372B89">
      <w:pPr>
        <w:pStyle w:val="ListParagraph"/>
        <w:numPr>
          <w:ilvl w:val="0"/>
          <w:numId w:val="39"/>
        </w:numPr>
        <w:tabs>
          <w:tab w:val="left" w:pos="450"/>
          <w:tab w:val="left" w:pos="720"/>
        </w:tabs>
        <w:spacing w:after="120"/>
        <w:ind w:left="0" w:firstLine="360"/>
        <w:contextualSpacing w:val="0"/>
        <w:jc w:val="both"/>
        <w:rPr>
          <w:rFonts w:ascii="Arial" w:hAnsi="Arial" w:cs="Arial"/>
        </w:rPr>
      </w:pPr>
      <w:r w:rsidRPr="006C596C">
        <w:rPr>
          <w:rFonts w:ascii="Arial" w:hAnsi="Arial" w:cs="Arial"/>
          <w:b/>
        </w:rPr>
        <w:t>“</w:t>
      </w:r>
      <w:r w:rsidR="000437DC" w:rsidRPr="006C596C">
        <w:rPr>
          <w:rFonts w:ascii="Arial" w:hAnsi="Arial" w:cs="Arial"/>
          <w:u w:val="single"/>
        </w:rPr>
        <w:t>Company</w:t>
      </w:r>
      <w:r w:rsidRPr="006C596C">
        <w:rPr>
          <w:rFonts w:ascii="Arial" w:hAnsi="Arial" w:cs="Arial"/>
          <w:b/>
        </w:rPr>
        <w:t>”</w:t>
      </w:r>
      <w:r w:rsidR="000437DC" w:rsidRPr="006C596C">
        <w:rPr>
          <w:rFonts w:ascii="Arial" w:hAnsi="Arial" w:cs="Arial"/>
        </w:rPr>
        <w:t xml:space="preserve"> means the </w:t>
      </w:r>
      <w:r w:rsidR="0057053E" w:rsidRPr="006C596C">
        <w:rPr>
          <w:rFonts w:ascii="Arial" w:hAnsi="Arial" w:cs="Arial"/>
        </w:rPr>
        <w:t>entity</w:t>
      </w:r>
      <w:r w:rsidR="000437DC" w:rsidRPr="006C596C">
        <w:rPr>
          <w:rFonts w:ascii="Arial" w:hAnsi="Arial" w:cs="Arial"/>
        </w:rPr>
        <w:t xml:space="preserve"> on whose behalf </w:t>
      </w:r>
      <w:r w:rsidR="007C78AD">
        <w:rPr>
          <w:rFonts w:ascii="Arial" w:hAnsi="Arial" w:cs="Arial"/>
        </w:rPr>
        <w:t>You</w:t>
      </w:r>
      <w:r w:rsidR="000437DC" w:rsidRPr="006C596C">
        <w:rPr>
          <w:rFonts w:ascii="Arial" w:hAnsi="Arial" w:cs="Arial"/>
        </w:rPr>
        <w:t xml:space="preserve"> are acting</w:t>
      </w:r>
      <w:r w:rsidR="00D91B3C">
        <w:rPr>
          <w:rFonts w:ascii="Arial" w:hAnsi="Arial" w:cs="Arial"/>
        </w:rPr>
        <w:t>, if applicable</w:t>
      </w:r>
      <w:r w:rsidR="006C596C">
        <w:rPr>
          <w:rFonts w:ascii="Arial" w:hAnsi="Arial" w:cs="Arial"/>
        </w:rPr>
        <w:t xml:space="preserve">. </w:t>
      </w:r>
    </w:p>
    <w:p w:rsidR="001A2617" w:rsidRDefault="0061730B" w:rsidP="00372B89">
      <w:pPr>
        <w:pStyle w:val="ListParagraph"/>
        <w:numPr>
          <w:ilvl w:val="0"/>
          <w:numId w:val="39"/>
        </w:numPr>
        <w:tabs>
          <w:tab w:val="left" w:pos="450"/>
          <w:tab w:val="left" w:pos="720"/>
        </w:tabs>
        <w:spacing w:after="120"/>
        <w:ind w:left="0" w:firstLine="360"/>
        <w:contextualSpacing w:val="0"/>
        <w:jc w:val="both"/>
        <w:rPr>
          <w:rFonts w:ascii="Arial" w:hAnsi="Arial" w:cs="Arial"/>
        </w:rPr>
      </w:pPr>
      <w:r w:rsidRPr="0061730B">
        <w:rPr>
          <w:rFonts w:ascii="Arial" w:hAnsi="Arial" w:cs="Arial"/>
        </w:rPr>
        <w:t>“</w:t>
      </w:r>
      <w:r w:rsidRPr="0061730B">
        <w:rPr>
          <w:rFonts w:ascii="Arial" w:hAnsi="Arial" w:cs="Arial"/>
          <w:u w:val="single"/>
        </w:rPr>
        <w:t>Derived Patents</w:t>
      </w:r>
      <w:r w:rsidRPr="0061730B">
        <w:rPr>
          <w:rFonts w:ascii="Arial" w:hAnsi="Arial" w:cs="Arial"/>
        </w:rPr>
        <w:t xml:space="preserve">” means any of </w:t>
      </w:r>
      <w:r w:rsidR="007C78AD">
        <w:rPr>
          <w:rFonts w:ascii="Arial" w:hAnsi="Arial" w:cs="Arial"/>
        </w:rPr>
        <w:t>You</w:t>
      </w:r>
      <w:r w:rsidRPr="0061730B">
        <w:rPr>
          <w:rFonts w:ascii="Arial" w:hAnsi="Arial" w:cs="Arial"/>
        </w:rPr>
        <w:t xml:space="preserve">r patents issuing from a patent application that discloses and claims an invention conceived of by </w:t>
      </w:r>
      <w:r w:rsidR="007C78AD">
        <w:rPr>
          <w:rFonts w:ascii="Arial" w:hAnsi="Arial" w:cs="Arial"/>
        </w:rPr>
        <w:t>You</w:t>
      </w:r>
      <w:r w:rsidRPr="0061730B">
        <w:rPr>
          <w:rFonts w:ascii="Arial" w:hAnsi="Arial" w:cs="Arial"/>
        </w:rPr>
        <w:t xml:space="preserve"> after delivery of the Licensed Materials, and derived by </w:t>
      </w:r>
      <w:r w:rsidR="007C78AD">
        <w:rPr>
          <w:rFonts w:ascii="Arial" w:hAnsi="Arial" w:cs="Arial"/>
        </w:rPr>
        <w:t>You</w:t>
      </w:r>
      <w:r w:rsidRPr="0061730B">
        <w:rPr>
          <w:rFonts w:ascii="Arial" w:hAnsi="Arial" w:cs="Arial"/>
        </w:rPr>
        <w:t xml:space="preserve"> from </w:t>
      </w:r>
      <w:r w:rsidR="007C78AD">
        <w:rPr>
          <w:rFonts w:ascii="Arial" w:hAnsi="Arial" w:cs="Arial"/>
        </w:rPr>
        <w:t>You</w:t>
      </w:r>
      <w:r w:rsidRPr="0061730B">
        <w:rPr>
          <w:rFonts w:ascii="Arial" w:hAnsi="Arial" w:cs="Arial"/>
        </w:rPr>
        <w:t>r access to the Licensed Materials.</w:t>
      </w:r>
    </w:p>
    <w:p w:rsidR="006377E2" w:rsidRPr="006377E2" w:rsidRDefault="006377E2" w:rsidP="00372B89">
      <w:pPr>
        <w:pStyle w:val="ListParagraph"/>
        <w:numPr>
          <w:ilvl w:val="0"/>
          <w:numId w:val="39"/>
        </w:numPr>
        <w:tabs>
          <w:tab w:val="left" w:pos="450"/>
          <w:tab w:val="left" w:pos="720"/>
        </w:tabs>
        <w:spacing w:after="120"/>
        <w:ind w:left="0" w:firstLine="360"/>
        <w:contextualSpacing w:val="0"/>
        <w:jc w:val="both"/>
        <w:rPr>
          <w:rFonts w:ascii="Arial" w:hAnsi="Arial" w:cs="Arial"/>
        </w:rPr>
      </w:pPr>
      <w:r w:rsidRPr="007636A0">
        <w:rPr>
          <w:rFonts w:ascii="Arial" w:hAnsi="Arial" w:cs="Arial"/>
        </w:rPr>
        <w:t>“</w:t>
      </w:r>
      <w:r w:rsidRPr="007636A0">
        <w:rPr>
          <w:rFonts w:ascii="Arial" w:hAnsi="Arial" w:cs="Arial"/>
          <w:u w:val="single"/>
        </w:rPr>
        <w:t>DLP Micromirror Chipset</w:t>
      </w:r>
      <w:r w:rsidRPr="007636A0">
        <w:rPr>
          <w:rFonts w:ascii="Arial" w:hAnsi="Arial" w:cs="Arial"/>
        </w:rPr>
        <w:t>” means the combination of</w:t>
      </w:r>
      <w:r w:rsidR="00D146A8">
        <w:rPr>
          <w:rFonts w:ascii="Arial" w:hAnsi="Arial" w:cs="Arial"/>
        </w:rPr>
        <w:t>: (1)</w:t>
      </w:r>
      <w:r>
        <w:rPr>
          <w:rFonts w:ascii="Arial" w:hAnsi="Arial" w:cs="Arial"/>
        </w:rPr>
        <w:t xml:space="preserve"> </w:t>
      </w:r>
      <w:r w:rsidRPr="007636A0">
        <w:rPr>
          <w:rFonts w:ascii="Arial" w:hAnsi="Arial" w:cs="Arial"/>
        </w:rPr>
        <w:t>a TI DLP digital micromirror device (“DLP DMD”)</w:t>
      </w:r>
      <w:r w:rsidR="00D146A8">
        <w:rPr>
          <w:rFonts w:ascii="Arial" w:hAnsi="Arial" w:cs="Arial"/>
        </w:rPr>
        <w:t>; (2) either (</w:t>
      </w:r>
      <w:proofErr w:type="spellStart"/>
      <w:r w:rsidR="00D146A8">
        <w:rPr>
          <w:rFonts w:ascii="Arial" w:hAnsi="Arial" w:cs="Arial"/>
        </w:rPr>
        <w:t>i</w:t>
      </w:r>
      <w:proofErr w:type="spellEnd"/>
      <w:r w:rsidR="00D146A8">
        <w:rPr>
          <w:rFonts w:ascii="Arial" w:hAnsi="Arial" w:cs="Arial"/>
        </w:rPr>
        <w:t xml:space="preserve">) </w:t>
      </w:r>
      <w:r w:rsidRPr="007636A0">
        <w:rPr>
          <w:rFonts w:ascii="Arial" w:hAnsi="Arial" w:cs="Arial"/>
        </w:rPr>
        <w:t xml:space="preserve">one or more TI DLP DMD controller semiconductor devices made by or for TI </w:t>
      </w:r>
      <w:r>
        <w:rPr>
          <w:rFonts w:ascii="Arial" w:hAnsi="Arial" w:cs="Arial"/>
        </w:rPr>
        <w:t>or</w:t>
      </w:r>
      <w:r w:rsidR="00D146A8">
        <w:rPr>
          <w:rFonts w:ascii="Arial" w:hAnsi="Arial" w:cs="Arial"/>
        </w:rPr>
        <w:t xml:space="preserve"> (ii)</w:t>
      </w:r>
      <w:r>
        <w:rPr>
          <w:rFonts w:ascii="Arial" w:hAnsi="Arial" w:cs="Arial"/>
        </w:rPr>
        <w:t xml:space="preserve"> </w:t>
      </w:r>
      <w:r w:rsidR="00D146A8">
        <w:rPr>
          <w:rFonts w:ascii="Arial" w:hAnsi="Arial" w:cs="Arial"/>
        </w:rPr>
        <w:t xml:space="preserve">a third-party device </w:t>
      </w:r>
      <w:r>
        <w:rPr>
          <w:rFonts w:ascii="Arial" w:hAnsi="Arial" w:cs="Arial"/>
        </w:rPr>
        <w:t xml:space="preserve">specified by </w:t>
      </w:r>
      <w:r w:rsidRPr="007636A0">
        <w:rPr>
          <w:rFonts w:ascii="Arial" w:hAnsi="Arial" w:cs="Arial"/>
        </w:rPr>
        <w:t>TI for use with a DLP DMD</w:t>
      </w:r>
      <w:r w:rsidR="00D146A8">
        <w:rPr>
          <w:rFonts w:ascii="Arial" w:hAnsi="Arial" w:cs="Arial"/>
        </w:rPr>
        <w:t>;</w:t>
      </w:r>
      <w:r w:rsidRPr="007636A0">
        <w:rPr>
          <w:rFonts w:ascii="Arial" w:hAnsi="Arial" w:cs="Arial"/>
        </w:rPr>
        <w:t xml:space="preserve"> and </w:t>
      </w:r>
      <w:r w:rsidR="00D146A8">
        <w:rPr>
          <w:rFonts w:ascii="Arial" w:hAnsi="Arial" w:cs="Arial"/>
        </w:rPr>
        <w:t xml:space="preserve">(3) any </w:t>
      </w:r>
      <w:r w:rsidRPr="007636A0">
        <w:rPr>
          <w:rFonts w:ascii="Arial" w:hAnsi="Arial" w:cs="Arial"/>
        </w:rPr>
        <w:t>other device(s)</w:t>
      </w:r>
      <w:r>
        <w:rPr>
          <w:rFonts w:ascii="Arial" w:hAnsi="Arial" w:cs="Arial"/>
        </w:rPr>
        <w:t xml:space="preserve"> </w:t>
      </w:r>
      <w:r w:rsidRPr="007636A0">
        <w:rPr>
          <w:rFonts w:ascii="Arial" w:hAnsi="Arial" w:cs="Arial"/>
        </w:rPr>
        <w:t>required by TI.</w:t>
      </w:r>
    </w:p>
    <w:p w:rsidR="001A2617" w:rsidRPr="000F4CCF" w:rsidRDefault="001A2617" w:rsidP="00372B89">
      <w:pPr>
        <w:pStyle w:val="ListParagraph"/>
        <w:numPr>
          <w:ilvl w:val="0"/>
          <w:numId w:val="39"/>
        </w:numPr>
        <w:tabs>
          <w:tab w:val="left" w:pos="450"/>
          <w:tab w:val="left" w:pos="720"/>
        </w:tabs>
        <w:spacing w:after="120"/>
        <w:ind w:left="0" w:firstLine="360"/>
        <w:contextualSpacing w:val="0"/>
        <w:jc w:val="both"/>
        <w:rPr>
          <w:rFonts w:ascii="Arial" w:hAnsi="Arial" w:cs="Arial"/>
        </w:rPr>
      </w:pPr>
      <w:r w:rsidRPr="002B40B1">
        <w:rPr>
          <w:rFonts w:ascii="Arial" w:hAnsi="Arial" w:cs="Arial"/>
        </w:rPr>
        <w:t>“</w:t>
      </w:r>
      <w:r w:rsidRPr="00980104">
        <w:rPr>
          <w:rFonts w:ascii="Arial" w:hAnsi="Arial" w:cs="Arial"/>
          <w:u w:val="single"/>
        </w:rPr>
        <w:t xml:space="preserve">Evaluation </w:t>
      </w:r>
      <w:r w:rsidR="002B3F44" w:rsidRPr="00980104">
        <w:rPr>
          <w:rFonts w:ascii="Arial" w:hAnsi="Arial" w:cs="Arial"/>
          <w:u w:val="single"/>
        </w:rPr>
        <w:t>Licensed Materials</w:t>
      </w:r>
      <w:r w:rsidRPr="002B40B1">
        <w:rPr>
          <w:rFonts w:ascii="Arial" w:hAnsi="Arial" w:cs="Arial"/>
        </w:rPr>
        <w:t>” means any</w:t>
      </w:r>
      <w:r w:rsidR="002B3F44" w:rsidRPr="00980104">
        <w:rPr>
          <w:rFonts w:ascii="Arial" w:hAnsi="Arial" w:cs="Arial"/>
        </w:rPr>
        <w:t xml:space="preserve"> Licensed Materials </w:t>
      </w:r>
      <w:r w:rsidR="00ED3E56">
        <w:rPr>
          <w:rFonts w:ascii="Arial" w:hAnsi="Arial" w:cs="Arial"/>
        </w:rPr>
        <w:t>that</w:t>
      </w:r>
      <w:r w:rsidR="002B3F44" w:rsidRPr="00980104">
        <w:rPr>
          <w:rFonts w:ascii="Arial" w:hAnsi="Arial" w:cs="Arial"/>
        </w:rPr>
        <w:t xml:space="preserve"> are marked or designated (e.g., in the text or read-me files of the software) as “Evaluation Only”, “Test Only”, “Alpha”, “Beta”</w:t>
      </w:r>
      <w:r w:rsidR="00E92245">
        <w:rPr>
          <w:rFonts w:ascii="Arial" w:hAnsi="Arial" w:cs="Arial"/>
        </w:rPr>
        <w:t>,</w:t>
      </w:r>
      <w:r w:rsidR="002B3F44" w:rsidRPr="00980104">
        <w:rPr>
          <w:rFonts w:ascii="Arial" w:hAnsi="Arial" w:cs="Arial"/>
        </w:rPr>
        <w:t xml:space="preserve"> “Pre-production release” or similar designation.  </w:t>
      </w:r>
    </w:p>
    <w:p w:rsidR="00287BB4" w:rsidRPr="00F85285" w:rsidRDefault="00965FC2" w:rsidP="00372B89">
      <w:pPr>
        <w:pStyle w:val="ListParagraph"/>
        <w:numPr>
          <w:ilvl w:val="0"/>
          <w:numId w:val="39"/>
        </w:numPr>
        <w:tabs>
          <w:tab w:val="left" w:pos="450"/>
          <w:tab w:val="left" w:pos="720"/>
        </w:tabs>
        <w:spacing w:before="120" w:after="120"/>
        <w:ind w:left="0" w:firstLine="360"/>
        <w:contextualSpacing w:val="0"/>
        <w:jc w:val="both"/>
        <w:rPr>
          <w:rFonts w:ascii="Arial" w:hAnsi="Arial" w:cs="Arial"/>
        </w:rPr>
      </w:pPr>
      <w:r w:rsidRPr="006C596C">
        <w:rPr>
          <w:rFonts w:ascii="Arial" w:hAnsi="Arial" w:cs="Arial"/>
        </w:rPr>
        <w:t>“</w:t>
      </w:r>
      <w:r w:rsidRPr="006C596C">
        <w:rPr>
          <w:rFonts w:ascii="Arial" w:hAnsi="Arial" w:cs="Arial"/>
          <w:u w:val="single"/>
        </w:rPr>
        <w:t>High-Risk Application</w:t>
      </w:r>
      <w:r w:rsidRPr="006C596C">
        <w:rPr>
          <w:rFonts w:ascii="Arial" w:hAnsi="Arial" w:cs="Arial"/>
        </w:rPr>
        <w:t xml:space="preserve">” means any application where the failure of such application could lead to death, personal injury, or severe physical, property, or environmental damage, including, without limitation, any safety-critical application or </w:t>
      </w:r>
      <w:r w:rsidR="00B308EA" w:rsidRPr="006C596C">
        <w:rPr>
          <w:rFonts w:ascii="Arial" w:hAnsi="Arial" w:cs="Arial"/>
        </w:rPr>
        <w:t>L</w:t>
      </w:r>
      <w:r w:rsidRPr="006C596C">
        <w:rPr>
          <w:rFonts w:ascii="Arial" w:hAnsi="Arial" w:cs="Arial"/>
        </w:rPr>
        <w:t>ife-</w:t>
      </w:r>
      <w:r w:rsidR="00B308EA" w:rsidRPr="006C596C">
        <w:rPr>
          <w:rFonts w:ascii="Arial" w:hAnsi="Arial" w:cs="Arial"/>
        </w:rPr>
        <w:t>C</w:t>
      </w:r>
      <w:r w:rsidRPr="006C596C">
        <w:rPr>
          <w:rFonts w:ascii="Arial" w:hAnsi="Arial" w:cs="Arial"/>
        </w:rPr>
        <w:t>ritical-</w:t>
      </w:r>
      <w:r w:rsidR="00B308EA" w:rsidRPr="006C596C">
        <w:rPr>
          <w:rFonts w:ascii="Arial" w:hAnsi="Arial" w:cs="Arial"/>
        </w:rPr>
        <w:t>M</w:t>
      </w:r>
      <w:r w:rsidRPr="006C596C">
        <w:rPr>
          <w:rFonts w:ascii="Arial" w:hAnsi="Arial" w:cs="Arial"/>
        </w:rPr>
        <w:t xml:space="preserve">edical </w:t>
      </w:r>
      <w:r w:rsidR="00B308EA" w:rsidRPr="006C596C">
        <w:rPr>
          <w:rFonts w:ascii="Arial" w:hAnsi="Arial" w:cs="Arial"/>
        </w:rPr>
        <w:t>A</w:t>
      </w:r>
      <w:r w:rsidRPr="006C596C">
        <w:rPr>
          <w:rFonts w:ascii="Arial" w:hAnsi="Arial" w:cs="Arial"/>
        </w:rPr>
        <w:t>pplication</w:t>
      </w:r>
      <w:r w:rsidR="00713D96">
        <w:rPr>
          <w:rFonts w:ascii="Arial" w:hAnsi="Arial" w:cs="Arial"/>
        </w:rPr>
        <w:t>.</w:t>
      </w:r>
    </w:p>
    <w:p w:rsidR="00EA0AF7" w:rsidRPr="00F85285" w:rsidRDefault="00EA0AF7" w:rsidP="00372B89">
      <w:pPr>
        <w:pStyle w:val="ListParagraph"/>
        <w:numPr>
          <w:ilvl w:val="0"/>
          <w:numId w:val="39"/>
        </w:numPr>
        <w:tabs>
          <w:tab w:val="left" w:pos="450"/>
          <w:tab w:val="left" w:pos="720"/>
        </w:tabs>
        <w:spacing w:after="120"/>
        <w:ind w:left="0" w:firstLine="360"/>
        <w:contextualSpacing w:val="0"/>
        <w:jc w:val="both"/>
        <w:rPr>
          <w:rFonts w:ascii="Arial" w:hAnsi="Arial" w:cs="Arial"/>
        </w:rPr>
      </w:pPr>
      <w:r w:rsidRPr="006C596C">
        <w:rPr>
          <w:rFonts w:ascii="Arial" w:hAnsi="Arial" w:cs="Arial"/>
        </w:rPr>
        <w:t>“</w:t>
      </w:r>
      <w:r w:rsidRPr="006C596C">
        <w:rPr>
          <w:rFonts w:ascii="Arial" w:hAnsi="Arial" w:cs="Arial"/>
          <w:u w:val="single"/>
        </w:rPr>
        <w:t>Licensed Materials</w:t>
      </w:r>
      <w:r w:rsidRPr="006C596C">
        <w:rPr>
          <w:rFonts w:ascii="Arial" w:hAnsi="Arial" w:cs="Arial"/>
        </w:rPr>
        <w:t>” means each of the following (in whole or in part):</w:t>
      </w:r>
      <w:r>
        <w:rPr>
          <w:rFonts w:ascii="Arial" w:hAnsi="Arial" w:cs="Arial"/>
        </w:rPr>
        <w:t xml:space="preserve"> </w:t>
      </w:r>
      <w:r w:rsidRPr="006C596C">
        <w:rPr>
          <w:rFonts w:ascii="Arial" w:hAnsi="Arial" w:cs="Arial"/>
        </w:rPr>
        <w:t>(</w:t>
      </w:r>
      <w:proofErr w:type="spellStart"/>
      <w:r w:rsidRPr="006C596C">
        <w:rPr>
          <w:rFonts w:ascii="Arial" w:hAnsi="Arial" w:cs="Arial"/>
        </w:rPr>
        <w:t>i</w:t>
      </w:r>
      <w:proofErr w:type="spellEnd"/>
      <w:r w:rsidRPr="006C596C">
        <w:rPr>
          <w:rFonts w:ascii="Arial" w:hAnsi="Arial" w:cs="Arial"/>
        </w:rPr>
        <w:t>) the software programs</w:t>
      </w:r>
      <w:r>
        <w:rPr>
          <w:rFonts w:ascii="Arial" w:hAnsi="Arial" w:cs="Arial"/>
        </w:rPr>
        <w:t>, configuration files</w:t>
      </w:r>
      <w:r w:rsidR="000768C0">
        <w:rPr>
          <w:rFonts w:ascii="Arial" w:hAnsi="Arial" w:cs="Arial"/>
        </w:rPr>
        <w:t>, any real time operating system</w:t>
      </w:r>
      <w:r>
        <w:rPr>
          <w:rFonts w:ascii="Arial" w:hAnsi="Arial" w:cs="Arial"/>
        </w:rPr>
        <w:t>, and/or data files</w:t>
      </w:r>
      <w:r w:rsidRPr="006C596C">
        <w:rPr>
          <w:rFonts w:ascii="Arial" w:hAnsi="Arial" w:cs="Arial"/>
        </w:rPr>
        <w:t xml:space="preserve"> listed in the accompanying software manifest</w:t>
      </w:r>
      <w:r>
        <w:rPr>
          <w:rFonts w:ascii="Arial" w:hAnsi="Arial" w:cs="Arial"/>
        </w:rPr>
        <w:t xml:space="preserve"> with a license type of “TI Commercial”</w:t>
      </w:r>
      <w:r w:rsidR="00D146A8">
        <w:rPr>
          <w:rFonts w:ascii="Arial" w:hAnsi="Arial" w:cs="Arial"/>
        </w:rPr>
        <w:t>;</w:t>
      </w:r>
      <w:r w:rsidRPr="006C596C">
        <w:rPr>
          <w:rFonts w:ascii="Arial" w:hAnsi="Arial" w:cs="Arial"/>
        </w:rPr>
        <w:t xml:space="preserve"> (ii)</w:t>
      </w:r>
      <w:r>
        <w:rPr>
          <w:rFonts w:ascii="Arial" w:hAnsi="Arial" w:cs="Arial"/>
        </w:rPr>
        <w:t xml:space="preserve"> </w:t>
      </w:r>
      <w:r w:rsidRPr="00785703">
        <w:rPr>
          <w:rFonts w:ascii="Arial" w:hAnsi="Arial" w:cs="Arial"/>
        </w:rPr>
        <w:t>documentation related to t</w:t>
      </w:r>
      <w:r w:rsidR="00D146A8">
        <w:rPr>
          <w:rFonts w:ascii="Arial" w:hAnsi="Arial" w:cs="Arial"/>
        </w:rPr>
        <w:t>hese programs;</w:t>
      </w:r>
      <w:r w:rsidRPr="006C596C">
        <w:rPr>
          <w:rFonts w:ascii="Arial" w:hAnsi="Arial" w:cs="Arial"/>
        </w:rPr>
        <w:t xml:space="preserve"> (</w:t>
      </w:r>
      <w:r w:rsidR="009E4C65">
        <w:rPr>
          <w:rFonts w:ascii="Arial" w:hAnsi="Arial" w:cs="Arial"/>
        </w:rPr>
        <w:t>i</w:t>
      </w:r>
      <w:r w:rsidR="000768C0">
        <w:rPr>
          <w:rFonts w:ascii="Arial" w:hAnsi="Arial" w:cs="Arial"/>
        </w:rPr>
        <w:t>ii</w:t>
      </w:r>
      <w:r w:rsidRPr="006C596C">
        <w:rPr>
          <w:rFonts w:ascii="Arial" w:hAnsi="Arial" w:cs="Arial"/>
        </w:rPr>
        <w:t xml:space="preserve">) any updates or upgrades to such software programs or documentation provided to </w:t>
      </w:r>
      <w:r>
        <w:rPr>
          <w:rFonts w:ascii="Arial" w:hAnsi="Arial" w:cs="Arial"/>
        </w:rPr>
        <w:t>You</w:t>
      </w:r>
      <w:r w:rsidRPr="006C596C">
        <w:rPr>
          <w:rFonts w:ascii="Arial" w:hAnsi="Arial" w:cs="Arial"/>
        </w:rPr>
        <w:t xml:space="preserve"> at TI’s sole discretion</w:t>
      </w:r>
      <w:r w:rsidR="00D146A8">
        <w:rPr>
          <w:rFonts w:ascii="Arial" w:hAnsi="Arial" w:cs="Arial"/>
        </w:rPr>
        <w:t>;</w:t>
      </w:r>
      <w:r w:rsidR="009E4C65" w:rsidRPr="009E4C65">
        <w:t xml:space="preserve"> </w:t>
      </w:r>
      <w:r w:rsidR="009E4C65">
        <w:rPr>
          <w:rFonts w:ascii="Arial" w:hAnsi="Arial" w:cs="Arial"/>
        </w:rPr>
        <w:t>(</w:t>
      </w:r>
      <w:r w:rsidR="000768C0">
        <w:rPr>
          <w:rFonts w:ascii="Arial" w:hAnsi="Arial" w:cs="Arial"/>
        </w:rPr>
        <w:t>i</w:t>
      </w:r>
      <w:r w:rsidR="009E4C65">
        <w:rPr>
          <w:rFonts w:ascii="Arial" w:hAnsi="Arial" w:cs="Arial"/>
        </w:rPr>
        <w:t>v</w:t>
      </w:r>
      <w:r w:rsidR="009E4C65" w:rsidRPr="009E4C65">
        <w:rPr>
          <w:rFonts w:ascii="Arial" w:hAnsi="Arial" w:cs="Arial"/>
        </w:rPr>
        <w:t xml:space="preserve">) </w:t>
      </w:r>
      <w:r w:rsidR="00D146A8">
        <w:rPr>
          <w:rFonts w:ascii="Arial" w:hAnsi="Arial" w:cs="Arial"/>
        </w:rPr>
        <w:t>Software Tools;</w:t>
      </w:r>
      <w:r w:rsidR="002512CF">
        <w:rPr>
          <w:rFonts w:ascii="Arial" w:hAnsi="Arial" w:cs="Arial"/>
        </w:rPr>
        <w:t xml:space="preserve"> and (v) </w:t>
      </w:r>
      <w:r w:rsidR="009E4C65" w:rsidRPr="009E4C65">
        <w:rPr>
          <w:rFonts w:ascii="Arial" w:hAnsi="Arial" w:cs="Arial"/>
        </w:rPr>
        <w:t xml:space="preserve">any portions of the </w:t>
      </w:r>
      <w:r w:rsidR="00D146A8">
        <w:rPr>
          <w:rFonts w:ascii="Arial" w:hAnsi="Arial" w:cs="Arial"/>
        </w:rPr>
        <w:t xml:space="preserve">aforementioned software and documentation included in any Output, </w:t>
      </w:r>
      <w:r w:rsidR="000768C0">
        <w:rPr>
          <w:rFonts w:ascii="Arial" w:hAnsi="Arial" w:cs="Arial"/>
        </w:rPr>
        <w:t>whether in original form or as transformed by compiling, linking, or other operation.</w:t>
      </w:r>
    </w:p>
    <w:p w:rsidR="00287BB4" w:rsidRPr="000F4CCF" w:rsidRDefault="004A1D1A" w:rsidP="00372B89">
      <w:pPr>
        <w:pStyle w:val="ListParagraph"/>
        <w:numPr>
          <w:ilvl w:val="0"/>
          <w:numId w:val="39"/>
        </w:numPr>
        <w:tabs>
          <w:tab w:val="left" w:pos="450"/>
          <w:tab w:val="left" w:pos="720"/>
        </w:tabs>
        <w:spacing w:after="120"/>
        <w:ind w:left="0" w:firstLine="360"/>
        <w:contextualSpacing w:val="0"/>
        <w:jc w:val="both"/>
        <w:rPr>
          <w:rFonts w:ascii="Arial" w:hAnsi="Arial" w:cs="Arial"/>
        </w:rPr>
      </w:pPr>
      <w:r w:rsidRPr="006C596C">
        <w:rPr>
          <w:rFonts w:ascii="Arial" w:hAnsi="Arial" w:cs="Arial"/>
        </w:rPr>
        <w:t>“</w:t>
      </w:r>
      <w:r w:rsidRPr="006C596C">
        <w:rPr>
          <w:rFonts w:ascii="Arial" w:hAnsi="Arial" w:cs="Arial"/>
          <w:u w:val="single"/>
        </w:rPr>
        <w:t>Licensee Product</w:t>
      </w:r>
      <w:r w:rsidR="004047F8" w:rsidRPr="006C596C">
        <w:rPr>
          <w:rFonts w:ascii="Arial" w:hAnsi="Arial" w:cs="Arial"/>
        </w:rPr>
        <w:t xml:space="preserve">” means </w:t>
      </w:r>
      <w:r w:rsidR="007C78AD">
        <w:rPr>
          <w:rFonts w:ascii="Arial" w:hAnsi="Arial" w:cs="Arial"/>
        </w:rPr>
        <w:t>You</w:t>
      </w:r>
      <w:r w:rsidR="004047F8" w:rsidRPr="006C596C">
        <w:rPr>
          <w:rFonts w:ascii="Arial" w:hAnsi="Arial" w:cs="Arial"/>
        </w:rPr>
        <w:t>r</w:t>
      </w:r>
      <w:r w:rsidRPr="006C596C">
        <w:rPr>
          <w:rFonts w:ascii="Arial" w:hAnsi="Arial" w:cs="Arial"/>
        </w:rPr>
        <w:t xml:space="preserve"> product</w:t>
      </w:r>
      <w:r w:rsidR="00785703">
        <w:rPr>
          <w:rFonts w:ascii="Arial" w:hAnsi="Arial" w:cs="Arial"/>
        </w:rPr>
        <w:t xml:space="preserve"> </w:t>
      </w:r>
      <w:r w:rsidRPr="006C596C">
        <w:rPr>
          <w:rFonts w:ascii="Arial" w:hAnsi="Arial" w:cs="Arial"/>
        </w:rPr>
        <w:t xml:space="preserve">that </w:t>
      </w:r>
      <w:r w:rsidR="004047F8" w:rsidRPr="006C596C">
        <w:rPr>
          <w:rFonts w:ascii="Arial" w:hAnsi="Arial" w:cs="Arial"/>
        </w:rPr>
        <w:t>incorporates (</w:t>
      </w:r>
      <w:proofErr w:type="spellStart"/>
      <w:r w:rsidR="004047F8" w:rsidRPr="006C596C">
        <w:rPr>
          <w:rFonts w:ascii="Arial" w:hAnsi="Arial" w:cs="Arial"/>
        </w:rPr>
        <w:t>i</w:t>
      </w:r>
      <w:proofErr w:type="spellEnd"/>
      <w:r w:rsidR="004047F8" w:rsidRPr="006C596C">
        <w:rPr>
          <w:rFonts w:ascii="Arial" w:hAnsi="Arial" w:cs="Arial"/>
        </w:rPr>
        <w:t xml:space="preserve">) hardware components, including one or more </w:t>
      </w:r>
      <w:r w:rsidR="00AA4B59">
        <w:rPr>
          <w:rFonts w:ascii="Arial" w:hAnsi="Arial" w:cs="Arial"/>
        </w:rPr>
        <w:t>DLP Micromirror Chipset</w:t>
      </w:r>
      <w:r w:rsidR="00125081">
        <w:rPr>
          <w:rFonts w:ascii="Arial" w:hAnsi="Arial" w:cs="Arial"/>
        </w:rPr>
        <w:t>(</w:t>
      </w:r>
      <w:r w:rsidR="00AA4B59">
        <w:rPr>
          <w:rFonts w:ascii="Arial" w:hAnsi="Arial" w:cs="Arial"/>
        </w:rPr>
        <w:t>s</w:t>
      </w:r>
      <w:r w:rsidR="00125081">
        <w:rPr>
          <w:rFonts w:ascii="Arial" w:hAnsi="Arial" w:cs="Arial"/>
        </w:rPr>
        <w:t>)</w:t>
      </w:r>
      <w:r w:rsidR="004047F8" w:rsidRPr="006C596C">
        <w:rPr>
          <w:rFonts w:ascii="Arial" w:hAnsi="Arial" w:cs="Arial"/>
        </w:rPr>
        <w:t xml:space="preserve">, and (ii) software components, including only </w:t>
      </w:r>
      <w:r w:rsidRPr="006C596C">
        <w:rPr>
          <w:rFonts w:ascii="Arial" w:hAnsi="Arial" w:cs="Arial"/>
        </w:rPr>
        <w:t xml:space="preserve">binary </w:t>
      </w:r>
      <w:r w:rsidR="00E85C53">
        <w:rPr>
          <w:rFonts w:ascii="Arial" w:hAnsi="Arial" w:cs="Arial"/>
        </w:rPr>
        <w:t>or</w:t>
      </w:r>
      <w:r w:rsidR="00D13624">
        <w:rPr>
          <w:rFonts w:ascii="Arial" w:hAnsi="Arial" w:cs="Arial"/>
        </w:rPr>
        <w:t xml:space="preserve"> other executable </w:t>
      </w:r>
      <w:r w:rsidRPr="006C596C">
        <w:rPr>
          <w:rFonts w:ascii="Arial" w:hAnsi="Arial" w:cs="Arial"/>
        </w:rPr>
        <w:t>ver</w:t>
      </w:r>
      <w:r w:rsidR="004047F8" w:rsidRPr="006C596C">
        <w:rPr>
          <w:rFonts w:ascii="Arial" w:hAnsi="Arial" w:cs="Arial"/>
        </w:rPr>
        <w:t>sions of the Licensed Materials.</w:t>
      </w:r>
    </w:p>
    <w:p w:rsidR="00287BB4" w:rsidRPr="000F4CCF" w:rsidRDefault="00965FC2" w:rsidP="00372B89">
      <w:pPr>
        <w:pStyle w:val="ListParagraph"/>
        <w:numPr>
          <w:ilvl w:val="0"/>
          <w:numId w:val="39"/>
        </w:numPr>
        <w:tabs>
          <w:tab w:val="left" w:pos="450"/>
          <w:tab w:val="left" w:pos="720"/>
        </w:tabs>
        <w:spacing w:after="120"/>
        <w:ind w:left="0" w:firstLine="360"/>
        <w:contextualSpacing w:val="0"/>
        <w:jc w:val="both"/>
        <w:rPr>
          <w:rFonts w:ascii="Arial" w:hAnsi="Arial" w:cs="Arial"/>
        </w:rPr>
      </w:pPr>
      <w:r w:rsidRPr="006C596C">
        <w:rPr>
          <w:rFonts w:ascii="Arial" w:hAnsi="Arial" w:cs="Arial"/>
        </w:rPr>
        <w:t>“</w:t>
      </w:r>
      <w:r w:rsidRPr="006C596C">
        <w:rPr>
          <w:rFonts w:ascii="Arial" w:hAnsi="Arial" w:cs="Arial"/>
          <w:u w:val="single"/>
        </w:rPr>
        <w:t>Life-Critical-Medical Application</w:t>
      </w:r>
      <w:r w:rsidR="00D91B3C">
        <w:rPr>
          <w:rFonts w:ascii="Arial" w:hAnsi="Arial" w:cs="Arial"/>
        </w:rPr>
        <w:t>” means</w:t>
      </w:r>
      <w:r w:rsidRPr="006C596C">
        <w:rPr>
          <w:rFonts w:ascii="Arial" w:hAnsi="Arial" w:cs="Arial"/>
        </w:rPr>
        <w:t xml:space="preserve"> any medical application where failure of such application would cause serious bodily injury or death (</w:t>
      </w:r>
      <w:r w:rsidRPr="00AF025F">
        <w:rPr>
          <w:rFonts w:ascii="Arial" w:hAnsi="Arial" w:cs="Arial"/>
        </w:rPr>
        <w:t>e.g.,</w:t>
      </w:r>
      <w:r w:rsidRPr="006C596C">
        <w:rPr>
          <w:rFonts w:ascii="Arial" w:hAnsi="Arial" w:cs="Arial"/>
        </w:rPr>
        <w:t xml:space="preserve"> life support, pacemakers, defibrillators, heart pumps, neurostimulators, and </w:t>
      </w:r>
      <w:proofErr w:type="spellStart"/>
      <w:r w:rsidRPr="006C596C">
        <w:rPr>
          <w:rFonts w:ascii="Arial" w:hAnsi="Arial" w:cs="Arial"/>
        </w:rPr>
        <w:t>implantables</w:t>
      </w:r>
      <w:proofErr w:type="spellEnd"/>
      <w:r w:rsidRPr="006C596C">
        <w:rPr>
          <w:rFonts w:ascii="Arial" w:hAnsi="Arial" w:cs="Arial"/>
        </w:rPr>
        <w:t>). Such applications include, without limitation, all medical devices identified by the U.S. Food and Drug Administration as Class III devices and equivalent classifications outside the U.S</w:t>
      </w:r>
      <w:r w:rsidR="006C596C">
        <w:rPr>
          <w:rFonts w:ascii="Arial" w:hAnsi="Arial" w:cs="Arial"/>
        </w:rPr>
        <w:t xml:space="preserve">. </w:t>
      </w:r>
    </w:p>
    <w:p w:rsidR="00287BB4" w:rsidRPr="000F4CCF" w:rsidRDefault="004A1D1A" w:rsidP="00372B89">
      <w:pPr>
        <w:pStyle w:val="ListParagraph"/>
        <w:numPr>
          <w:ilvl w:val="0"/>
          <w:numId w:val="39"/>
        </w:numPr>
        <w:tabs>
          <w:tab w:val="left" w:pos="450"/>
          <w:tab w:val="left" w:pos="720"/>
        </w:tabs>
        <w:spacing w:after="120"/>
        <w:ind w:left="0" w:firstLine="360"/>
        <w:contextualSpacing w:val="0"/>
        <w:jc w:val="both"/>
        <w:rPr>
          <w:rFonts w:ascii="Arial" w:hAnsi="Arial" w:cs="Arial"/>
        </w:rPr>
      </w:pPr>
      <w:r w:rsidRPr="006C596C">
        <w:rPr>
          <w:rFonts w:ascii="Arial" w:hAnsi="Arial" w:cs="Arial"/>
          <w:b/>
        </w:rPr>
        <w:t>“</w:t>
      </w:r>
      <w:r w:rsidRPr="006C596C">
        <w:rPr>
          <w:rFonts w:ascii="Arial" w:hAnsi="Arial" w:cs="Arial"/>
          <w:u w:val="single"/>
        </w:rPr>
        <w:t>Other Software</w:t>
      </w:r>
      <w:r w:rsidRPr="006C596C">
        <w:rPr>
          <w:rFonts w:ascii="Arial" w:hAnsi="Arial" w:cs="Arial"/>
          <w:b/>
        </w:rPr>
        <w:t>”</w:t>
      </w:r>
      <w:r w:rsidRPr="006C596C">
        <w:rPr>
          <w:rFonts w:ascii="Arial" w:hAnsi="Arial" w:cs="Arial"/>
        </w:rPr>
        <w:t xml:space="preserve"> means </w:t>
      </w:r>
      <w:r w:rsidR="004047F8" w:rsidRPr="006C596C">
        <w:rPr>
          <w:rFonts w:ascii="Arial" w:hAnsi="Arial" w:cs="Arial"/>
        </w:rPr>
        <w:t xml:space="preserve">any </w:t>
      </w:r>
      <w:r w:rsidRPr="006C596C">
        <w:rPr>
          <w:rFonts w:ascii="Arial" w:hAnsi="Arial" w:cs="Arial"/>
        </w:rPr>
        <w:t xml:space="preserve">software components identified in the manifest </w:t>
      </w:r>
      <w:r w:rsidR="00BD05D6">
        <w:rPr>
          <w:rFonts w:ascii="Arial" w:hAnsi="Arial" w:cs="Arial"/>
        </w:rPr>
        <w:t>with a license type other than “TI Commercial”</w:t>
      </w:r>
      <w:r w:rsidRPr="006C596C">
        <w:rPr>
          <w:rFonts w:ascii="Arial" w:hAnsi="Arial" w:cs="Arial"/>
        </w:rPr>
        <w:t xml:space="preserve"> including </w:t>
      </w:r>
      <w:r w:rsidR="004047F8" w:rsidRPr="006C596C">
        <w:rPr>
          <w:rFonts w:ascii="Arial" w:hAnsi="Arial" w:cs="Arial"/>
        </w:rPr>
        <w:t xml:space="preserve">but not limited to </w:t>
      </w:r>
      <w:r w:rsidRPr="006C596C">
        <w:rPr>
          <w:rFonts w:ascii="Arial" w:hAnsi="Arial" w:cs="Arial"/>
        </w:rPr>
        <w:t>open source software and certain third-party software.</w:t>
      </w:r>
    </w:p>
    <w:p w:rsidR="008815D6" w:rsidRDefault="004A1D1A" w:rsidP="00372B89">
      <w:pPr>
        <w:pStyle w:val="ListParagraph"/>
        <w:numPr>
          <w:ilvl w:val="0"/>
          <w:numId w:val="39"/>
        </w:numPr>
        <w:tabs>
          <w:tab w:val="left" w:pos="450"/>
          <w:tab w:val="left" w:pos="720"/>
        </w:tabs>
        <w:spacing w:after="120"/>
        <w:ind w:left="0" w:firstLine="360"/>
        <w:contextualSpacing w:val="0"/>
        <w:jc w:val="both"/>
        <w:rPr>
          <w:rFonts w:ascii="Arial" w:hAnsi="Arial" w:cs="Arial"/>
        </w:rPr>
      </w:pPr>
      <w:r w:rsidRPr="006C596C">
        <w:rPr>
          <w:rFonts w:ascii="Arial" w:hAnsi="Arial" w:cs="Arial"/>
        </w:rPr>
        <w:t>“</w:t>
      </w:r>
      <w:r w:rsidRPr="006C596C">
        <w:rPr>
          <w:rFonts w:ascii="Arial" w:hAnsi="Arial" w:cs="Arial"/>
          <w:u w:val="single"/>
        </w:rPr>
        <w:t>Output</w:t>
      </w:r>
      <w:r w:rsidRPr="006C596C">
        <w:rPr>
          <w:rFonts w:ascii="Arial" w:hAnsi="Arial" w:cs="Arial"/>
        </w:rPr>
        <w:t>” means any binary, textual, or other output produced or generated by Software Tools.</w:t>
      </w:r>
    </w:p>
    <w:p w:rsidR="00713D96" w:rsidRDefault="008815D6" w:rsidP="00372B89">
      <w:pPr>
        <w:pStyle w:val="ListParagraph"/>
        <w:numPr>
          <w:ilvl w:val="0"/>
          <w:numId w:val="39"/>
        </w:numPr>
        <w:tabs>
          <w:tab w:val="left" w:pos="450"/>
          <w:tab w:val="left" w:pos="720"/>
        </w:tabs>
        <w:spacing w:after="120"/>
        <w:ind w:left="0" w:firstLine="360"/>
        <w:contextualSpacing w:val="0"/>
        <w:jc w:val="both"/>
        <w:rPr>
          <w:rFonts w:ascii="Arial" w:hAnsi="Arial" w:cs="Arial"/>
        </w:rPr>
      </w:pPr>
      <w:r>
        <w:rPr>
          <w:rFonts w:ascii="Arial" w:hAnsi="Arial" w:cs="Arial"/>
        </w:rPr>
        <w:t>“</w:t>
      </w:r>
      <w:r w:rsidRPr="00980104">
        <w:rPr>
          <w:rFonts w:ascii="Arial" w:hAnsi="Arial" w:cs="Arial"/>
          <w:u w:val="single"/>
        </w:rPr>
        <w:t>Production Licensed Materials</w:t>
      </w:r>
      <w:r>
        <w:rPr>
          <w:rFonts w:ascii="Arial" w:hAnsi="Arial" w:cs="Arial"/>
        </w:rPr>
        <w:t>” means Licensed Materials other than Evaluation Licensed Materials, Software Tools</w:t>
      </w:r>
      <w:r w:rsidR="00AA7ADE">
        <w:rPr>
          <w:rFonts w:ascii="Arial" w:hAnsi="Arial" w:cs="Arial"/>
        </w:rPr>
        <w:t>,</w:t>
      </w:r>
      <w:r>
        <w:rPr>
          <w:rFonts w:ascii="Arial" w:hAnsi="Arial" w:cs="Arial"/>
        </w:rPr>
        <w:t xml:space="preserve"> or Output</w:t>
      </w:r>
      <w:r w:rsidRPr="006C596C">
        <w:rPr>
          <w:rFonts w:ascii="Arial" w:hAnsi="Arial" w:cs="Arial"/>
        </w:rPr>
        <w:t>.</w:t>
      </w:r>
    </w:p>
    <w:p w:rsidR="00287BB4" w:rsidRPr="00F85285" w:rsidRDefault="00BD05D6" w:rsidP="00372B89">
      <w:pPr>
        <w:pStyle w:val="ListParagraph"/>
        <w:numPr>
          <w:ilvl w:val="0"/>
          <w:numId w:val="39"/>
        </w:numPr>
        <w:tabs>
          <w:tab w:val="left" w:pos="450"/>
          <w:tab w:val="left" w:pos="720"/>
        </w:tabs>
        <w:spacing w:after="120"/>
        <w:ind w:left="0" w:firstLine="360"/>
        <w:contextualSpacing w:val="0"/>
        <w:jc w:val="both"/>
        <w:rPr>
          <w:rFonts w:ascii="Arial" w:hAnsi="Arial" w:cs="Arial"/>
        </w:rPr>
      </w:pPr>
      <w:r w:rsidRPr="000F4CCF">
        <w:rPr>
          <w:rFonts w:ascii="Arial" w:hAnsi="Arial" w:cs="Arial"/>
        </w:rPr>
        <w:t>“</w:t>
      </w:r>
      <w:r w:rsidRPr="000F4CCF">
        <w:rPr>
          <w:rFonts w:ascii="Arial" w:hAnsi="Arial" w:cs="Arial"/>
          <w:u w:val="single"/>
        </w:rPr>
        <w:t>Software Tool</w:t>
      </w:r>
      <w:r w:rsidR="006A230F" w:rsidRPr="000F4CCF">
        <w:rPr>
          <w:rFonts w:ascii="Arial" w:hAnsi="Arial" w:cs="Arial"/>
          <w:u w:val="single"/>
        </w:rPr>
        <w:t>s</w:t>
      </w:r>
      <w:r w:rsidRPr="000F4CCF">
        <w:rPr>
          <w:rFonts w:ascii="Arial" w:hAnsi="Arial" w:cs="Arial"/>
        </w:rPr>
        <w:t>” means computer program</w:t>
      </w:r>
      <w:r w:rsidR="00C857C0" w:rsidRPr="000F4CCF">
        <w:rPr>
          <w:rFonts w:ascii="Arial" w:hAnsi="Arial" w:cs="Arial"/>
        </w:rPr>
        <w:t>s</w:t>
      </w:r>
      <w:r w:rsidRPr="000F4CCF">
        <w:rPr>
          <w:rFonts w:ascii="Arial" w:hAnsi="Arial" w:cs="Arial"/>
        </w:rPr>
        <w:t xml:space="preserve"> that may be used to develop, debug, maintain, or otherwise support other programs and applications.</w:t>
      </w:r>
    </w:p>
    <w:p w:rsidR="000437DC" w:rsidRPr="006E1561" w:rsidRDefault="004A1D1A" w:rsidP="00372B89">
      <w:pPr>
        <w:pStyle w:val="ListParagraph"/>
        <w:numPr>
          <w:ilvl w:val="0"/>
          <w:numId w:val="39"/>
        </w:numPr>
        <w:tabs>
          <w:tab w:val="left" w:pos="450"/>
          <w:tab w:val="left" w:pos="720"/>
        </w:tabs>
        <w:spacing w:after="120"/>
        <w:ind w:left="0" w:firstLine="360"/>
        <w:contextualSpacing w:val="0"/>
        <w:jc w:val="both"/>
        <w:rPr>
          <w:rFonts w:ascii="Arial" w:hAnsi="Arial"/>
          <w:b/>
        </w:rPr>
      </w:pPr>
      <w:r w:rsidRPr="006C596C">
        <w:rPr>
          <w:rFonts w:ascii="Arial" w:hAnsi="Arial" w:cs="Arial"/>
        </w:rPr>
        <w:lastRenderedPageBreak/>
        <w:t>“</w:t>
      </w:r>
      <w:r w:rsidRPr="006C596C">
        <w:rPr>
          <w:rFonts w:ascii="Arial" w:hAnsi="Arial" w:cs="Arial"/>
          <w:u w:val="single"/>
        </w:rPr>
        <w:t>You</w:t>
      </w:r>
      <w:r w:rsidRPr="006C596C">
        <w:rPr>
          <w:rFonts w:ascii="Arial" w:hAnsi="Arial" w:cs="Arial"/>
        </w:rPr>
        <w:t xml:space="preserve">” means you personally if you will exercise the rights granted for your own benefit, but it means </w:t>
      </w:r>
      <w:r w:rsidR="004047F8" w:rsidRPr="006C596C">
        <w:rPr>
          <w:rFonts w:ascii="Arial" w:hAnsi="Arial" w:cs="Arial"/>
        </w:rPr>
        <w:t>your Company, if you will exercise the rights granted herein for your Company’s benefit.</w:t>
      </w:r>
    </w:p>
    <w:p w:rsidR="005C4C4F" w:rsidRPr="006C596C" w:rsidRDefault="00471250" w:rsidP="00E1136F">
      <w:pPr>
        <w:pStyle w:val="ListParagraph"/>
        <w:numPr>
          <w:ilvl w:val="0"/>
          <w:numId w:val="46"/>
        </w:numPr>
        <w:tabs>
          <w:tab w:val="left" w:pos="360"/>
          <w:tab w:val="left" w:pos="720"/>
        </w:tabs>
        <w:ind w:left="0" w:firstLine="0"/>
        <w:jc w:val="both"/>
        <w:rPr>
          <w:rFonts w:ascii="Arial" w:hAnsi="Arial" w:cs="Arial"/>
          <w:b/>
        </w:rPr>
      </w:pPr>
      <w:r w:rsidRPr="006C596C">
        <w:rPr>
          <w:rFonts w:ascii="Arial" w:hAnsi="Arial" w:cs="Arial"/>
          <w:b/>
        </w:rPr>
        <w:t>License Grant and Use Restrictions</w:t>
      </w:r>
      <w:r w:rsidR="006C596C">
        <w:rPr>
          <w:rFonts w:ascii="Arial" w:hAnsi="Arial" w:cs="Arial"/>
          <w:b/>
        </w:rPr>
        <w:t xml:space="preserve">. </w:t>
      </w:r>
    </w:p>
    <w:p w:rsidR="00471250" w:rsidRPr="006C596C" w:rsidRDefault="00471250" w:rsidP="008C2AF6">
      <w:pPr>
        <w:tabs>
          <w:tab w:val="left" w:pos="0"/>
          <w:tab w:val="left" w:pos="90"/>
          <w:tab w:val="left" w:pos="432"/>
          <w:tab w:val="left" w:pos="720"/>
          <w:tab w:val="left" w:pos="119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b/>
        </w:rPr>
      </w:pPr>
    </w:p>
    <w:p w:rsidR="00414CBA" w:rsidRPr="006C596C" w:rsidRDefault="00471250" w:rsidP="00E1136F">
      <w:pPr>
        <w:tabs>
          <w:tab w:val="left" w:pos="720"/>
          <w:tab w:val="left" w:pos="1080"/>
        </w:tabs>
        <w:ind w:firstLine="360"/>
        <w:jc w:val="both"/>
        <w:rPr>
          <w:rFonts w:ascii="Arial" w:hAnsi="Arial" w:cs="Arial"/>
        </w:rPr>
      </w:pPr>
      <w:r w:rsidRPr="006C596C">
        <w:rPr>
          <w:rFonts w:ascii="Arial" w:hAnsi="Arial" w:cs="Arial"/>
        </w:rPr>
        <w:t>a.</w:t>
      </w:r>
      <w:r w:rsidRPr="006C596C">
        <w:rPr>
          <w:rFonts w:ascii="Arial" w:hAnsi="Arial" w:cs="Arial"/>
        </w:rPr>
        <w:tab/>
      </w:r>
      <w:r w:rsidR="00715A51" w:rsidRPr="006C596C">
        <w:rPr>
          <w:rFonts w:ascii="Arial" w:hAnsi="Arial" w:cs="Arial"/>
          <w:u w:val="single"/>
        </w:rPr>
        <w:t>Production</w:t>
      </w:r>
      <w:r w:rsidR="00CA1375">
        <w:rPr>
          <w:rFonts w:ascii="Arial" w:hAnsi="Arial" w:cs="Arial"/>
          <w:u w:val="single"/>
        </w:rPr>
        <w:t xml:space="preserve"> </w:t>
      </w:r>
      <w:r w:rsidR="002B3F44">
        <w:rPr>
          <w:rFonts w:ascii="Arial" w:hAnsi="Arial" w:cs="Arial"/>
          <w:u w:val="single"/>
        </w:rPr>
        <w:t>Licensed Materials</w:t>
      </w:r>
      <w:r w:rsidR="006C596C">
        <w:rPr>
          <w:rFonts w:ascii="Arial" w:hAnsi="Arial" w:cs="Arial"/>
        </w:rPr>
        <w:t xml:space="preserve">. </w:t>
      </w:r>
      <w:r w:rsidR="008815D6">
        <w:rPr>
          <w:rFonts w:ascii="Arial" w:hAnsi="Arial" w:cs="Arial"/>
        </w:rPr>
        <w:t xml:space="preserve">For Production Licensed Materials, the following license grants apply. </w:t>
      </w:r>
      <w:r w:rsidR="00EF260A" w:rsidRPr="006C596C">
        <w:rPr>
          <w:rFonts w:ascii="Arial" w:hAnsi="Arial" w:cs="Arial"/>
        </w:rPr>
        <w:t>Subject to the terms of this Agreement:</w:t>
      </w:r>
    </w:p>
    <w:p w:rsidR="00C71424" w:rsidRPr="006C596C" w:rsidRDefault="00C71424" w:rsidP="008C2AF6">
      <w:pPr>
        <w:tabs>
          <w:tab w:val="left" w:pos="0"/>
          <w:tab w:val="left" w:pos="90"/>
          <w:tab w:val="left" w:pos="432"/>
          <w:tab w:val="left" w:pos="720"/>
          <w:tab w:val="left" w:pos="1080"/>
          <w:tab w:val="left" w:pos="1197"/>
          <w:tab w:val="left" w:pos="1440"/>
          <w:tab w:val="left" w:pos="1620"/>
          <w:tab w:val="left" w:pos="2160"/>
          <w:tab w:val="left" w:pos="2880"/>
          <w:tab w:val="left" w:pos="3600"/>
          <w:tab w:val="left" w:pos="4320"/>
          <w:tab w:val="left" w:pos="5040"/>
          <w:tab w:val="left" w:pos="5760"/>
          <w:tab w:val="left" w:pos="6480"/>
          <w:tab w:val="left" w:pos="7200"/>
          <w:tab w:val="left" w:pos="7920"/>
          <w:tab w:val="left" w:pos="8640"/>
          <w:tab w:val="left" w:pos="9360"/>
        </w:tabs>
        <w:ind w:left="792"/>
        <w:jc w:val="both"/>
        <w:rPr>
          <w:rFonts w:ascii="Arial" w:hAnsi="Arial" w:cs="Arial"/>
          <w:b/>
        </w:rPr>
      </w:pPr>
    </w:p>
    <w:p w:rsidR="00414CBA" w:rsidRPr="006C596C" w:rsidRDefault="00414CBA" w:rsidP="006E1561">
      <w:pPr>
        <w:ind w:left="720" w:firstLine="360"/>
        <w:jc w:val="both"/>
        <w:rPr>
          <w:rFonts w:ascii="Arial" w:hAnsi="Arial" w:cs="Arial"/>
        </w:rPr>
      </w:pPr>
      <w:r w:rsidRPr="006C596C">
        <w:rPr>
          <w:rFonts w:ascii="Arial" w:hAnsi="Arial" w:cs="Arial"/>
        </w:rPr>
        <w:t>(</w:t>
      </w:r>
      <w:proofErr w:type="spellStart"/>
      <w:r w:rsidRPr="006C596C">
        <w:rPr>
          <w:rFonts w:ascii="Arial" w:hAnsi="Arial" w:cs="Arial"/>
        </w:rPr>
        <w:t>i</w:t>
      </w:r>
      <w:proofErr w:type="spellEnd"/>
      <w:r w:rsidRPr="006C596C">
        <w:rPr>
          <w:rFonts w:ascii="Arial" w:hAnsi="Arial" w:cs="Arial"/>
        </w:rPr>
        <w:t xml:space="preserve">)  </w:t>
      </w:r>
      <w:r w:rsidRPr="006C596C">
        <w:rPr>
          <w:rFonts w:ascii="Arial" w:hAnsi="Arial" w:cs="Arial"/>
          <w:u w:val="single"/>
        </w:rPr>
        <w:t xml:space="preserve">Source Code </w:t>
      </w:r>
      <w:r w:rsidR="00762DCF" w:rsidRPr="006C596C">
        <w:rPr>
          <w:rFonts w:ascii="Arial" w:hAnsi="Arial" w:cs="Arial"/>
          <w:u w:val="single"/>
        </w:rPr>
        <w:t xml:space="preserve">Internal Use </w:t>
      </w:r>
      <w:r w:rsidRPr="006C596C">
        <w:rPr>
          <w:rFonts w:ascii="Arial" w:hAnsi="Arial" w:cs="Arial"/>
          <w:u w:val="single"/>
        </w:rPr>
        <w:t>License</w:t>
      </w:r>
      <w:r w:rsidR="006C596C">
        <w:rPr>
          <w:rFonts w:ascii="Arial" w:hAnsi="Arial" w:cs="Arial"/>
        </w:rPr>
        <w:t xml:space="preserve">. </w:t>
      </w:r>
      <w:r w:rsidR="00DF336B">
        <w:rPr>
          <w:rFonts w:ascii="Arial" w:hAnsi="Arial" w:cs="Arial"/>
        </w:rPr>
        <w:t xml:space="preserve">If any of the </w:t>
      </w:r>
      <w:r w:rsidR="008815D6">
        <w:rPr>
          <w:rFonts w:ascii="Arial" w:hAnsi="Arial" w:cs="Arial"/>
        </w:rPr>
        <w:t xml:space="preserve">Production </w:t>
      </w:r>
      <w:r w:rsidR="00DF336B">
        <w:rPr>
          <w:rFonts w:ascii="Arial" w:hAnsi="Arial" w:cs="Arial"/>
        </w:rPr>
        <w:t xml:space="preserve">Licensed Materials are provided to </w:t>
      </w:r>
      <w:r w:rsidR="007C78AD">
        <w:rPr>
          <w:rFonts w:ascii="Arial" w:hAnsi="Arial" w:cs="Arial"/>
        </w:rPr>
        <w:t>You</w:t>
      </w:r>
      <w:r w:rsidR="00DF336B">
        <w:rPr>
          <w:rFonts w:ascii="Arial" w:hAnsi="Arial" w:cs="Arial"/>
        </w:rPr>
        <w:t xml:space="preserve"> in source code form, </w:t>
      </w:r>
      <w:r w:rsidRPr="006C596C">
        <w:rPr>
          <w:rFonts w:ascii="Arial" w:hAnsi="Arial" w:cs="Arial"/>
        </w:rPr>
        <w:t xml:space="preserve">TI grants to </w:t>
      </w:r>
      <w:r w:rsidR="007C78AD">
        <w:rPr>
          <w:rFonts w:ascii="Arial" w:hAnsi="Arial" w:cs="Arial"/>
        </w:rPr>
        <w:t>You</w:t>
      </w:r>
      <w:r w:rsidRPr="006C596C">
        <w:rPr>
          <w:rFonts w:ascii="Arial" w:hAnsi="Arial" w:cs="Arial"/>
        </w:rPr>
        <w:t xml:space="preserve"> a limited, non-transferable, non-exclusive, non-assignable, non-sublicensable, </w:t>
      </w:r>
      <w:r w:rsidR="00711B5A" w:rsidRPr="006C596C">
        <w:rPr>
          <w:rFonts w:ascii="Arial" w:hAnsi="Arial" w:cs="Arial"/>
        </w:rPr>
        <w:t xml:space="preserve">fully paid up, royalty </w:t>
      </w:r>
      <w:r w:rsidRPr="006C596C">
        <w:rPr>
          <w:rFonts w:ascii="Arial" w:hAnsi="Arial" w:cs="Arial"/>
        </w:rPr>
        <w:t xml:space="preserve">free license to </w:t>
      </w:r>
      <w:r w:rsidR="00762DCF" w:rsidRPr="006C596C">
        <w:rPr>
          <w:rFonts w:ascii="Arial" w:hAnsi="Arial" w:cs="Arial"/>
        </w:rPr>
        <w:t xml:space="preserve">copy, prepare derivative works, and </w:t>
      </w:r>
      <w:r w:rsidRPr="006C596C">
        <w:rPr>
          <w:rFonts w:ascii="Arial" w:hAnsi="Arial" w:cs="Arial"/>
        </w:rPr>
        <w:t>use</w:t>
      </w:r>
      <w:r w:rsidR="00762DCF" w:rsidRPr="006C596C">
        <w:rPr>
          <w:rFonts w:ascii="Arial" w:hAnsi="Arial" w:cs="Arial"/>
        </w:rPr>
        <w:t xml:space="preserve"> internally</w:t>
      </w:r>
      <w:r w:rsidRPr="006C596C">
        <w:rPr>
          <w:rFonts w:ascii="Arial" w:hAnsi="Arial" w:cs="Arial"/>
        </w:rPr>
        <w:t xml:space="preserve"> </w:t>
      </w:r>
      <w:r w:rsidR="00DF336B">
        <w:rPr>
          <w:rFonts w:ascii="Arial" w:hAnsi="Arial" w:cs="Arial"/>
        </w:rPr>
        <w:t xml:space="preserve">such </w:t>
      </w:r>
      <w:r w:rsidR="008815D6">
        <w:rPr>
          <w:rFonts w:ascii="Arial" w:hAnsi="Arial" w:cs="Arial"/>
        </w:rPr>
        <w:t xml:space="preserve">Production </w:t>
      </w:r>
      <w:r w:rsidRPr="006C596C">
        <w:rPr>
          <w:rFonts w:ascii="Arial" w:hAnsi="Arial" w:cs="Arial"/>
        </w:rPr>
        <w:t xml:space="preserve">Licensed Materials, </w:t>
      </w:r>
      <w:r w:rsidR="00D60D87">
        <w:rPr>
          <w:rFonts w:ascii="Arial" w:hAnsi="Arial" w:cs="Arial"/>
        </w:rPr>
        <w:t xml:space="preserve">only </w:t>
      </w:r>
      <w:r w:rsidR="00D13624">
        <w:rPr>
          <w:rFonts w:ascii="Arial" w:hAnsi="Arial" w:cs="Arial"/>
        </w:rPr>
        <w:t xml:space="preserve">to </w:t>
      </w:r>
      <w:r w:rsidR="00D60D87">
        <w:rPr>
          <w:rFonts w:ascii="Arial" w:hAnsi="Arial" w:cs="Arial"/>
        </w:rPr>
        <w:t xml:space="preserve">develop versions of such </w:t>
      </w:r>
      <w:r w:rsidR="008815D6">
        <w:rPr>
          <w:rFonts w:ascii="Arial" w:hAnsi="Arial" w:cs="Arial"/>
        </w:rPr>
        <w:t xml:space="preserve">Production </w:t>
      </w:r>
      <w:r w:rsidR="00D60D87">
        <w:rPr>
          <w:rFonts w:ascii="Arial" w:hAnsi="Arial" w:cs="Arial"/>
        </w:rPr>
        <w:t>Licensed Materials that execute</w:t>
      </w:r>
      <w:r w:rsidR="004D6E5A" w:rsidRPr="006C596C">
        <w:rPr>
          <w:rFonts w:ascii="Arial" w:hAnsi="Arial" w:cs="Arial"/>
        </w:rPr>
        <w:t xml:space="preserve"> solely</w:t>
      </w:r>
      <w:r w:rsidR="00C71424" w:rsidRPr="006C596C">
        <w:rPr>
          <w:rFonts w:ascii="Arial" w:hAnsi="Arial" w:cs="Arial"/>
        </w:rPr>
        <w:t xml:space="preserve"> and exclusively </w:t>
      </w:r>
      <w:r w:rsidR="0092700B" w:rsidRPr="006C596C">
        <w:rPr>
          <w:rFonts w:ascii="Arial" w:hAnsi="Arial" w:cs="Arial"/>
        </w:rPr>
        <w:t xml:space="preserve">on or </w:t>
      </w:r>
      <w:r w:rsidR="00856729" w:rsidRPr="006C596C">
        <w:rPr>
          <w:rFonts w:ascii="Arial" w:hAnsi="Arial" w:cs="Arial"/>
        </w:rPr>
        <w:t>in connection with</w:t>
      </w:r>
      <w:r w:rsidR="001F048F" w:rsidRPr="006C596C">
        <w:rPr>
          <w:rFonts w:ascii="Arial" w:hAnsi="Arial" w:cs="Arial"/>
        </w:rPr>
        <w:t xml:space="preserve"> </w:t>
      </w:r>
      <w:r w:rsidR="006A230F">
        <w:rPr>
          <w:rFonts w:ascii="Arial" w:hAnsi="Arial" w:cs="Arial"/>
        </w:rPr>
        <w:t xml:space="preserve">a </w:t>
      </w:r>
      <w:r w:rsidR="00125081">
        <w:rPr>
          <w:rFonts w:ascii="Arial" w:hAnsi="Arial" w:cs="Arial"/>
        </w:rPr>
        <w:t>DLP Micromirror Chipset</w:t>
      </w:r>
      <w:r w:rsidR="0043150B">
        <w:rPr>
          <w:rFonts w:ascii="Arial" w:hAnsi="Arial" w:cs="Arial"/>
        </w:rPr>
        <w:t>,</w:t>
      </w:r>
      <w:r w:rsidR="00F56EE4" w:rsidRPr="006C596C">
        <w:rPr>
          <w:rFonts w:ascii="Arial" w:hAnsi="Arial" w:cs="Arial"/>
        </w:rPr>
        <w:t xml:space="preserve"> for end use</w:t>
      </w:r>
      <w:r w:rsidR="00D60D87">
        <w:rPr>
          <w:rFonts w:ascii="Arial" w:hAnsi="Arial" w:cs="Arial"/>
        </w:rPr>
        <w:t xml:space="preserve"> (in object and executable form only)</w:t>
      </w:r>
      <w:r w:rsidR="00F56EE4" w:rsidRPr="006C596C">
        <w:rPr>
          <w:rFonts w:ascii="Arial" w:hAnsi="Arial" w:cs="Arial"/>
        </w:rPr>
        <w:t xml:space="preserve"> in </w:t>
      </w:r>
      <w:r w:rsidR="00C71424" w:rsidRPr="006C596C">
        <w:rPr>
          <w:rFonts w:ascii="Arial" w:hAnsi="Arial" w:cs="Arial"/>
        </w:rPr>
        <w:t>Licensee Products</w:t>
      </w:r>
      <w:r w:rsidR="00AF025F">
        <w:rPr>
          <w:rFonts w:ascii="Arial" w:hAnsi="Arial" w:cs="Arial"/>
        </w:rPr>
        <w:t>,</w:t>
      </w:r>
      <w:r w:rsidR="00C71424" w:rsidRPr="006C596C">
        <w:rPr>
          <w:rFonts w:ascii="Arial" w:hAnsi="Arial" w:cs="Arial"/>
        </w:rPr>
        <w:t xml:space="preserve"> and</w:t>
      </w:r>
      <w:r w:rsidR="001F048F" w:rsidRPr="006C596C">
        <w:rPr>
          <w:rFonts w:ascii="Arial" w:hAnsi="Arial" w:cs="Arial"/>
        </w:rPr>
        <w:t xml:space="preserve"> </w:t>
      </w:r>
      <w:r w:rsidR="00D60D87">
        <w:rPr>
          <w:rFonts w:ascii="Arial" w:hAnsi="Arial" w:cs="Arial"/>
        </w:rPr>
        <w:t>maintaining and supporting</w:t>
      </w:r>
      <w:r w:rsidR="00C71424" w:rsidRPr="006C596C">
        <w:rPr>
          <w:rFonts w:ascii="Arial" w:hAnsi="Arial" w:cs="Arial"/>
        </w:rPr>
        <w:t xml:space="preserve"> such </w:t>
      </w:r>
      <w:r w:rsidR="008815D6">
        <w:rPr>
          <w:rFonts w:ascii="Arial" w:hAnsi="Arial" w:cs="Arial"/>
        </w:rPr>
        <w:t xml:space="preserve">Production </w:t>
      </w:r>
      <w:r w:rsidR="00C71424" w:rsidRPr="006C596C">
        <w:rPr>
          <w:rFonts w:ascii="Arial" w:hAnsi="Arial" w:cs="Arial"/>
        </w:rPr>
        <w:t>Licensed Materials and Licensee Products</w:t>
      </w:r>
      <w:r w:rsidR="006C596C">
        <w:rPr>
          <w:rFonts w:ascii="Arial" w:hAnsi="Arial" w:cs="Arial"/>
        </w:rPr>
        <w:t xml:space="preserve">. </w:t>
      </w:r>
    </w:p>
    <w:p w:rsidR="00AA754B" w:rsidRPr="006C596C" w:rsidRDefault="00AA754B" w:rsidP="006E1561">
      <w:pPr>
        <w:tabs>
          <w:tab w:val="left" w:pos="0"/>
          <w:tab w:val="left" w:pos="90"/>
          <w:tab w:val="left" w:pos="432"/>
          <w:tab w:val="left" w:pos="720"/>
          <w:tab w:val="left" w:pos="1260"/>
          <w:tab w:val="left" w:pos="1440"/>
          <w:tab w:val="left" w:pos="1620"/>
          <w:tab w:val="left" w:pos="2160"/>
          <w:tab w:val="left" w:pos="2880"/>
          <w:tab w:val="left" w:pos="3600"/>
          <w:tab w:val="left" w:pos="4320"/>
          <w:tab w:val="left" w:pos="5040"/>
          <w:tab w:val="left" w:pos="5760"/>
          <w:tab w:val="left" w:pos="6480"/>
          <w:tab w:val="left" w:pos="7200"/>
          <w:tab w:val="left" w:pos="7920"/>
          <w:tab w:val="left" w:pos="8640"/>
          <w:tab w:val="left" w:pos="9360"/>
        </w:tabs>
        <w:ind w:left="792"/>
        <w:jc w:val="both"/>
        <w:rPr>
          <w:rFonts w:ascii="Arial" w:hAnsi="Arial" w:cs="Arial"/>
        </w:rPr>
      </w:pPr>
    </w:p>
    <w:p w:rsidR="00AA754B" w:rsidRPr="006C596C" w:rsidRDefault="00AA754B" w:rsidP="006E1561">
      <w:pPr>
        <w:ind w:left="720" w:firstLine="360"/>
        <w:jc w:val="both"/>
        <w:rPr>
          <w:rFonts w:ascii="Arial" w:hAnsi="Arial" w:cs="Arial"/>
        </w:rPr>
      </w:pPr>
      <w:r w:rsidRPr="006C596C">
        <w:rPr>
          <w:rFonts w:ascii="Arial" w:hAnsi="Arial" w:cs="Arial"/>
        </w:rPr>
        <w:t xml:space="preserve">(ii)  </w:t>
      </w:r>
      <w:r w:rsidR="00895490" w:rsidRPr="00074359">
        <w:rPr>
          <w:rFonts w:ascii="Arial" w:hAnsi="Arial" w:cs="Arial"/>
          <w:u w:val="single"/>
        </w:rPr>
        <w:t xml:space="preserve">Object Code </w:t>
      </w:r>
      <w:r w:rsidR="00762DCF" w:rsidRPr="00074359">
        <w:rPr>
          <w:rFonts w:ascii="Arial" w:hAnsi="Arial" w:cs="Arial"/>
          <w:u w:val="single"/>
        </w:rPr>
        <w:t>Internal</w:t>
      </w:r>
      <w:r w:rsidRPr="00074359">
        <w:rPr>
          <w:rFonts w:ascii="Arial" w:hAnsi="Arial" w:cs="Arial"/>
          <w:u w:val="single"/>
        </w:rPr>
        <w:t xml:space="preserve"> Use License</w:t>
      </w:r>
      <w:r w:rsidR="006C596C">
        <w:rPr>
          <w:rFonts w:ascii="Arial" w:hAnsi="Arial" w:cs="Arial"/>
        </w:rPr>
        <w:t xml:space="preserve">. </w:t>
      </w:r>
      <w:r w:rsidRPr="006C596C">
        <w:rPr>
          <w:rFonts w:ascii="Arial" w:hAnsi="Arial" w:cs="Arial"/>
        </w:rPr>
        <w:t xml:space="preserve">TI grants to </w:t>
      </w:r>
      <w:r w:rsidR="007C78AD">
        <w:rPr>
          <w:rFonts w:ascii="Arial" w:hAnsi="Arial" w:cs="Arial"/>
        </w:rPr>
        <w:t>You</w:t>
      </w:r>
      <w:r w:rsidRPr="006C596C">
        <w:rPr>
          <w:rFonts w:ascii="Arial" w:hAnsi="Arial" w:cs="Arial"/>
        </w:rPr>
        <w:t xml:space="preserve"> a limited, non-transferable, non-exclusive, non-assignable, non-sublicensable, </w:t>
      </w:r>
      <w:r w:rsidR="00711B5A" w:rsidRPr="006C596C">
        <w:rPr>
          <w:rFonts w:ascii="Arial" w:hAnsi="Arial" w:cs="Arial"/>
        </w:rPr>
        <w:t>fully paid-up, royalty-</w:t>
      </w:r>
      <w:r w:rsidRPr="006C596C">
        <w:rPr>
          <w:rFonts w:ascii="Arial" w:hAnsi="Arial" w:cs="Arial"/>
        </w:rPr>
        <w:t>free license to</w:t>
      </w:r>
      <w:r w:rsidR="00841D16" w:rsidRPr="006C596C">
        <w:rPr>
          <w:rFonts w:ascii="Arial" w:hAnsi="Arial" w:cs="Arial"/>
        </w:rPr>
        <w:t xml:space="preserve"> </w:t>
      </w:r>
      <w:r w:rsidR="00762DCF" w:rsidRPr="006C596C">
        <w:rPr>
          <w:rFonts w:ascii="Arial" w:hAnsi="Arial" w:cs="Arial"/>
        </w:rPr>
        <w:t xml:space="preserve">copy and </w:t>
      </w:r>
      <w:r w:rsidRPr="006C596C">
        <w:rPr>
          <w:rFonts w:ascii="Arial" w:hAnsi="Arial" w:cs="Arial"/>
        </w:rPr>
        <w:t>use</w:t>
      </w:r>
      <w:r w:rsidR="00762DCF" w:rsidRPr="006C596C">
        <w:rPr>
          <w:rFonts w:ascii="Arial" w:hAnsi="Arial" w:cs="Arial"/>
        </w:rPr>
        <w:t xml:space="preserve"> internally</w:t>
      </w:r>
      <w:r w:rsidRPr="006C596C">
        <w:rPr>
          <w:rFonts w:ascii="Arial" w:hAnsi="Arial" w:cs="Arial"/>
        </w:rPr>
        <w:t xml:space="preserve"> the </w:t>
      </w:r>
      <w:r w:rsidR="008815D6">
        <w:rPr>
          <w:rFonts w:ascii="Arial" w:hAnsi="Arial" w:cs="Arial"/>
        </w:rPr>
        <w:t xml:space="preserve">Production </w:t>
      </w:r>
      <w:r w:rsidRPr="006C596C">
        <w:rPr>
          <w:rFonts w:ascii="Arial" w:hAnsi="Arial" w:cs="Arial"/>
        </w:rPr>
        <w:t xml:space="preserve">Licensed Materials </w:t>
      </w:r>
      <w:r w:rsidR="00895490" w:rsidRPr="006C596C">
        <w:rPr>
          <w:rFonts w:ascii="Arial" w:hAnsi="Arial" w:cs="Arial"/>
        </w:rPr>
        <w:t xml:space="preserve">in object code </w:t>
      </w:r>
      <w:r w:rsidR="006F14AE" w:rsidRPr="006C596C">
        <w:rPr>
          <w:rFonts w:ascii="Arial" w:hAnsi="Arial" w:cs="Arial"/>
        </w:rPr>
        <w:t xml:space="preserve">only </w:t>
      </w:r>
      <w:r w:rsidR="00A33228" w:rsidRPr="006C596C">
        <w:rPr>
          <w:rFonts w:ascii="Arial" w:hAnsi="Arial" w:cs="Arial"/>
        </w:rPr>
        <w:t>for evaluating and testing</w:t>
      </w:r>
      <w:r w:rsidR="00F53F69" w:rsidRPr="006C596C">
        <w:rPr>
          <w:rFonts w:ascii="Arial" w:hAnsi="Arial" w:cs="Arial"/>
        </w:rPr>
        <w:t xml:space="preserve"> </w:t>
      </w:r>
      <w:r w:rsidRPr="006C596C">
        <w:rPr>
          <w:rFonts w:ascii="Arial" w:hAnsi="Arial" w:cs="Arial"/>
        </w:rPr>
        <w:t xml:space="preserve">the </w:t>
      </w:r>
      <w:r w:rsidR="008815D6">
        <w:rPr>
          <w:rFonts w:ascii="Arial" w:hAnsi="Arial" w:cs="Arial"/>
        </w:rPr>
        <w:t xml:space="preserve">Production </w:t>
      </w:r>
      <w:r w:rsidRPr="006C596C">
        <w:rPr>
          <w:rFonts w:ascii="Arial" w:hAnsi="Arial" w:cs="Arial"/>
        </w:rPr>
        <w:t>Licensed Materia</w:t>
      </w:r>
      <w:r w:rsidR="00841D16" w:rsidRPr="006C596C">
        <w:rPr>
          <w:rFonts w:ascii="Arial" w:hAnsi="Arial" w:cs="Arial"/>
        </w:rPr>
        <w:t xml:space="preserve">ls and designing, developing, </w:t>
      </w:r>
      <w:r w:rsidRPr="006C596C">
        <w:rPr>
          <w:rFonts w:ascii="Arial" w:hAnsi="Arial" w:cs="Arial"/>
        </w:rPr>
        <w:t>maintaining and supporting the Licensee Products.</w:t>
      </w:r>
    </w:p>
    <w:p w:rsidR="00AA754B" w:rsidRPr="006C596C" w:rsidRDefault="00AA754B" w:rsidP="006E1561">
      <w:pPr>
        <w:ind w:left="720" w:firstLine="360"/>
        <w:jc w:val="both"/>
        <w:rPr>
          <w:rFonts w:ascii="Arial" w:hAnsi="Arial" w:cs="Arial"/>
        </w:rPr>
      </w:pPr>
    </w:p>
    <w:p w:rsidR="00AA754B" w:rsidRPr="006C596C" w:rsidRDefault="00AA754B" w:rsidP="006E1561">
      <w:pPr>
        <w:ind w:left="720" w:firstLine="360"/>
        <w:jc w:val="both"/>
        <w:rPr>
          <w:rFonts w:ascii="Arial" w:hAnsi="Arial" w:cs="Arial"/>
        </w:rPr>
      </w:pPr>
      <w:r w:rsidRPr="006C596C">
        <w:rPr>
          <w:rFonts w:ascii="Arial" w:hAnsi="Arial" w:cs="Arial"/>
        </w:rPr>
        <w:t xml:space="preserve">(iii)  </w:t>
      </w:r>
      <w:r w:rsidRPr="00074359">
        <w:rPr>
          <w:rFonts w:ascii="Arial" w:hAnsi="Arial" w:cs="Arial"/>
          <w:u w:val="single"/>
        </w:rPr>
        <w:t>Demonstration License</w:t>
      </w:r>
      <w:r w:rsidR="006C596C">
        <w:rPr>
          <w:rFonts w:ascii="Arial" w:hAnsi="Arial" w:cs="Arial"/>
        </w:rPr>
        <w:t xml:space="preserve">. </w:t>
      </w:r>
      <w:r w:rsidRPr="006C596C">
        <w:rPr>
          <w:rFonts w:ascii="Arial" w:hAnsi="Arial" w:cs="Arial"/>
        </w:rPr>
        <w:t xml:space="preserve">TI grants to </w:t>
      </w:r>
      <w:r w:rsidR="007C78AD">
        <w:rPr>
          <w:rFonts w:ascii="Arial" w:hAnsi="Arial" w:cs="Arial"/>
        </w:rPr>
        <w:t>You</w:t>
      </w:r>
      <w:r w:rsidRPr="006C596C">
        <w:rPr>
          <w:rFonts w:ascii="Arial" w:hAnsi="Arial" w:cs="Arial"/>
        </w:rPr>
        <w:t xml:space="preserve"> a limited, non-transferable, non-exclusive, non-assignable, non-sublicensable, </w:t>
      </w:r>
      <w:r w:rsidR="00711B5A" w:rsidRPr="006C596C">
        <w:rPr>
          <w:rFonts w:ascii="Arial" w:hAnsi="Arial" w:cs="Arial"/>
        </w:rPr>
        <w:t>fully paid-up, royalty-</w:t>
      </w:r>
      <w:r w:rsidRPr="006C596C">
        <w:rPr>
          <w:rFonts w:ascii="Arial" w:hAnsi="Arial" w:cs="Arial"/>
        </w:rPr>
        <w:t xml:space="preserve">free license to demonstrate to third parties the </w:t>
      </w:r>
      <w:r w:rsidR="008815D6">
        <w:rPr>
          <w:rFonts w:ascii="Arial" w:hAnsi="Arial" w:cs="Arial"/>
        </w:rPr>
        <w:t xml:space="preserve">Production </w:t>
      </w:r>
      <w:r w:rsidRPr="006C596C">
        <w:rPr>
          <w:rFonts w:ascii="Arial" w:hAnsi="Arial" w:cs="Arial"/>
        </w:rPr>
        <w:t>Licensed Materials</w:t>
      </w:r>
      <w:r w:rsidR="00973F74" w:rsidRPr="006C596C">
        <w:rPr>
          <w:rFonts w:ascii="Arial" w:hAnsi="Arial" w:cs="Arial"/>
        </w:rPr>
        <w:t xml:space="preserve"> </w:t>
      </w:r>
      <w:r w:rsidR="00DF336B">
        <w:rPr>
          <w:rFonts w:ascii="Arial" w:hAnsi="Arial" w:cs="Arial"/>
        </w:rPr>
        <w:t xml:space="preserve">when </w:t>
      </w:r>
      <w:r w:rsidR="00973F74" w:rsidRPr="006C596C">
        <w:rPr>
          <w:rFonts w:ascii="Arial" w:hAnsi="Arial" w:cs="Arial"/>
        </w:rPr>
        <w:t xml:space="preserve">used </w:t>
      </w:r>
      <w:r w:rsidR="0025205A" w:rsidRPr="006C596C">
        <w:rPr>
          <w:rFonts w:ascii="Arial" w:hAnsi="Arial" w:cs="Arial"/>
        </w:rPr>
        <w:t>solely and exclusively</w:t>
      </w:r>
      <w:r w:rsidR="00973F74" w:rsidRPr="006C596C">
        <w:rPr>
          <w:rFonts w:ascii="Arial" w:hAnsi="Arial" w:cs="Arial"/>
        </w:rPr>
        <w:t xml:space="preserve"> on or in connection with</w:t>
      </w:r>
      <w:r w:rsidR="00E517D4" w:rsidRPr="006C596C">
        <w:rPr>
          <w:rFonts w:ascii="Arial" w:hAnsi="Arial" w:cs="Arial"/>
        </w:rPr>
        <w:t xml:space="preserve"> </w:t>
      </w:r>
      <w:r w:rsidR="006A230F">
        <w:rPr>
          <w:rFonts w:ascii="Arial" w:hAnsi="Arial" w:cs="Arial"/>
        </w:rPr>
        <w:t xml:space="preserve">a </w:t>
      </w:r>
      <w:r w:rsidR="00125081">
        <w:rPr>
          <w:rFonts w:ascii="Arial" w:hAnsi="Arial" w:cs="Arial"/>
        </w:rPr>
        <w:t>DLP Micromirror Chipset</w:t>
      </w:r>
      <w:r w:rsidR="00E517D4" w:rsidRPr="006C596C">
        <w:rPr>
          <w:rFonts w:ascii="Arial" w:hAnsi="Arial" w:cs="Arial"/>
        </w:rPr>
        <w:t xml:space="preserve"> </w:t>
      </w:r>
      <w:r w:rsidRPr="006C596C">
        <w:rPr>
          <w:rFonts w:ascii="Arial" w:hAnsi="Arial" w:cs="Arial"/>
        </w:rPr>
        <w:t xml:space="preserve">as they are used in </w:t>
      </w:r>
      <w:r w:rsidR="00973F74" w:rsidRPr="006C596C">
        <w:rPr>
          <w:rFonts w:ascii="Arial" w:hAnsi="Arial" w:cs="Arial"/>
        </w:rPr>
        <w:t xml:space="preserve">TI evaluation kits and </w:t>
      </w:r>
      <w:r w:rsidRPr="006C596C">
        <w:rPr>
          <w:rFonts w:ascii="Arial" w:hAnsi="Arial" w:cs="Arial"/>
        </w:rPr>
        <w:t xml:space="preserve">Licensee Products, provided that such </w:t>
      </w:r>
      <w:r w:rsidR="008815D6">
        <w:rPr>
          <w:rFonts w:ascii="Arial" w:hAnsi="Arial" w:cs="Arial"/>
        </w:rPr>
        <w:t xml:space="preserve">Production </w:t>
      </w:r>
      <w:r w:rsidRPr="006C596C">
        <w:rPr>
          <w:rFonts w:ascii="Arial" w:hAnsi="Arial" w:cs="Arial"/>
        </w:rPr>
        <w:t xml:space="preserve">Licensed Materials are demonstrated in </w:t>
      </w:r>
      <w:r w:rsidR="00930889" w:rsidRPr="006C596C">
        <w:rPr>
          <w:rFonts w:ascii="Arial" w:hAnsi="Arial" w:cs="Arial"/>
        </w:rPr>
        <w:t>binary</w:t>
      </w:r>
      <w:r w:rsidRPr="006C596C">
        <w:rPr>
          <w:rFonts w:ascii="Arial" w:hAnsi="Arial" w:cs="Arial"/>
        </w:rPr>
        <w:t xml:space="preserve"> or executable versions only.</w:t>
      </w:r>
    </w:p>
    <w:p w:rsidR="00AA754B" w:rsidRPr="006C596C" w:rsidRDefault="00AA754B" w:rsidP="006E1561">
      <w:pPr>
        <w:ind w:left="720" w:firstLine="360"/>
        <w:jc w:val="both"/>
        <w:rPr>
          <w:rFonts w:ascii="Arial" w:hAnsi="Arial" w:cs="Arial"/>
        </w:rPr>
      </w:pPr>
    </w:p>
    <w:p w:rsidR="00157C96" w:rsidRPr="006C596C" w:rsidRDefault="00157C96" w:rsidP="006E1561">
      <w:pPr>
        <w:ind w:left="720" w:firstLine="360"/>
        <w:jc w:val="both"/>
        <w:rPr>
          <w:rFonts w:ascii="Arial" w:hAnsi="Arial" w:cs="Arial"/>
        </w:rPr>
      </w:pPr>
      <w:r w:rsidRPr="006C596C">
        <w:rPr>
          <w:rFonts w:ascii="Arial" w:hAnsi="Arial" w:cs="Arial"/>
        </w:rPr>
        <w:t xml:space="preserve">(iv)  </w:t>
      </w:r>
      <w:r w:rsidRPr="00074359">
        <w:rPr>
          <w:rFonts w:ascii="Arial" w:hAnsi="Arial" w:cs="Arial"/>
          <w:u w:val="single"/>
        </w:rPr>
        <w:t>Production and Distribution License</w:t>
      </w:r>
      <w:r w:rsidR="006C596C">
        <w:rPr>
          <w:rFonts w:ascii="Arial" w:hAnsi="Arial" w:cs="Arial"/>
        </w:rPr>
        <w:t xml:space="preserve">. </w:t>
      </w:r>
      <w:r w:rsidRPr="006C596C">
        <w:rPr>
          <w:rFonts w:ascii="Arial" w:hAnsi="Arial" w:cs="Arial"/>
        </w:rPr>
        <w:t xml:space="preserve">TI grants to </w:t>
      </w:r>
      <w:r w:rsidR="007C78AD">
        <w:rPr>
          <w:rFonts w:ascii="Arial" w:hAnsi="Arial" w:cs="Arial"/>
        </w:rPr>
        <w:t>You</w:t>
      </w:r>
      <w:r w:rsidRPr="006C596C">
        <w:rPr>
          <w:rFonts w:ascii="Arial" w:hAnsi="Arial" w:cs="Arial"/>
        </w:rPr>
        <w:t xml:space="preserve"> a limited, non-transferable, non-exclusive, non-assignable, </w:t>
      </w:r>
      <w:r w:rsidR="00711B5A" w:rsidRPr="006C596C">
        <w:rPr>
          <w:rFonts w:ascii="Arial" w:hAnsi="Arial" w:cs="Arial"/>
        </w:rPr>
        <w:t>fully paid-up, royalty-</w:t>
      </w:r>
      <w:r w:rsidRPr="006C596C">
        <w:rPr>
          <w:rFonts w:ascii="Arial" w:hAnsi="Arial" w:cs="Arial"/>
        </w:rPr>
        <w:t>free license to make, use, import, export</w:t>
      </w:r>
      <w:r w:rsidR="00AA7ADE">
        <w:rPr>
          <w:rFonts w:ascii="Arial" w:hAnsi="Arial" w:cs="Arial"/>
        </w:rPr>
        <w:t>,</w:t>
      </w:r>
      <w:r w:rsidRPr="006C596C">
        <w:rPr>
          <w:rFonts w:ascii="Arial" w:hAnsi="Arial" w:cs="Arial"/>
        </w:rPr>
        <w:t xml:space="preserve"> and distribute the </w:t>
      </w:r>
      <w:r w:rsidR="008815D6">
        <w:rPr>
          <w:rFonts w:ascii="Arial" w:hAnsi="Arial" w:cs="Arial"/>
        </w:rPr>
        <w:t xml:space="preserve">Production </w:t>
      </w:r>
      <w:r w:rsidRPr="006C596C">
        <w:rPr>
          <w:rFonts w:ascii="Arial" w:hAnsi="Arial" w:cs="Arial"/>
        </w:rPr>
        <w:t>Licensed Materials (</w:t>
      </w:r>
      <w:r w:rsidR="00930889" w:rsidRPr="006C596C">
        <w:rPr>
          <w:rFonts w:ascii="Arial" w:hAnsi="Arial" w:cs="Arial"/>
        </w:rPr>
        <w:t>a</w:t>
      </w:r>
      <w:r w:rsidRPr="006C596C">
        <w:rPr>
          <w:rFonts w:ascii="Arial" w:hAnsi="Arial" w:cs="Arial"/>
        </w:rPr>
        <w:t>)</w:t>
      </w:r>
      <w:r w:rsidR="00973F74" w:rsidRPr="006C596C">
        <w:rPr>
          <w:rFonts w:ascii="Arial" w:hAnsi="Arial" w:cs="Arial"/>
        </w:rPr>
        <w:t xml:space="preserve"> as part of</w:t>
      </w:r>
      <w:r w:rsidR="007A4531" w:rsidRPr="006C596C">
        <w:rPr>
          <w:rFonts w:ascii="Arial" w:hAnsi="Arial" w:cs="Arial"/>
        </w:rPr>
        <w:t xml:space="preserve"> </w:t>
      </w:r>
      <w:r w:rsidRPr="006C596C">
        <w:rPr>
          <w:rFonts w:ascii="Arial" w:hAnsi="Arial" w:cs="Arial"/>
        </w:rPr>
        <w:t>Licensee</w:t>
      </w:r>
      <w:r w:rsidR="00973F74" w:rsidRPr="006C596C">
        <w:rPr>
          <w:rFonts w:ascii="Arial" w:hAnsi="Arial" w:cs="Arial"/>
        </w:rPr>
        <w:t xml:space="preserve"> Products</w:t>
      </w:r>
      <w:r w:rsidRPr="006C596C">
        <w:rPr>
          <w:rFonts w:ascii="Arial" w:hAnsi="Arial" w:cs="Arial"/>
        </w:rPr>
        <w:t>, provided that such Licensee Product</w:t>
      </w:r>
      <w:r w:rsidR="00930889" w:rsidRPr="006C596C">
        <w:rPr>
          <w:rFonts w:ascii="Arial" w:hAnsi="Arial" w:cs="Arial"/>
        </w:rPr>
        <w:t>s</w:t>
      </w:r>
      <w:r w:rsidRPr="006C596C">
        <w:rPr>
          <w:rFonts w:ascii="Arial" w:hAnsi="Arial" w:cs="Arial"/>
        </w:rPr>
        <w:t xml:space="preserve"> include only embedded</w:t>
      </w:r>
      <w:r w:rsidR="00973F74" w:rsidRPr="006C596C">
        <w:rPr>
          <w:rFonts w:ascii="Arial" w:hAnsi="Arial" w:cs="Arial"/>
        </w:rPr>
        <w:t>,</w:t>
      </w:r>
      <w:r w:rsidRPr="006C596C">
        <w:rPr>
          <w:rFonts w:ascii="Arial" w:hAnsi="Arial" w:cs="Arial"/>
        </w:rPr>
        <w:t xml:space="preserve"> executable copies of </w:t>
      </w:r>
      <w:r w:rsidR="00973F74" w:rsidRPr="006C596C">
        <w:rPr>
          <w:rFonts w:ascii="Arial" w:hAnsi="Arial" w:cs="Arial"/>
        </w:rPr>
        <w:t>the</w:t>
      </w:r>
      <w:r w:rsidRPr="006C596C">
        <w:rPr>
          <w:rFonts w:ascii="Arial" w:hAnsi="Arial" w:cs="Arial"/>
        </w:rPr>
        <w:t xml:space="preserve"> </w:t>
      </w:r>
      <w:r w:rsidR="008815D6">
        <w:rPr>
          <w:rFonts w:ascii="Arial" w:hAnsi="Arial" w:cs="Arial"/>
        </w:rPr>
        <w:t xml:space="preserve">Production </w:t>
      </w:r>
      <w:r w:rsidRPr="006C596C">
        <w:rPr>
          <w:rFonts w:ascii="Arial" w:hAnsi="Arial" w:cs="Arial"/>
        </w:rPr>
        <w:t>Licensed Materials that execute solely and exclusively</w:t>
      </w:r>
      <w:r w:rsidR="00973F74" w:rsidRPr="006C596C">
        <w:rPr>
          <w:rFonts w:ascii="Arial" w:hAnsi="Arial" w:cs="Arial"/>
        </w:rPr>
        <w:t xml:space="preserve"> on or in connection </w:t>
      </w:r>
      <w:bookmarkStart w:id="0" w:name="_GoBack"/>
      <w:r w:rsidR="00973F74" w:rsidRPr="006C596C">
        <w:rPr>
          <w:rFonts w:ascii="Arial" w:hAnsi="Arial" w:cs="Arial"/>
        </w:rPr>
        <w:t>with</w:t>
      </w:r>
      <w:r w:rsidRPr="006C596C">
        <w:rPr>
          <w:rFonts w:ascii="Arial" w:hAnsi="Arial" w:cs="Arial"/>
        </w:rPr>
        <w:t xml:space="preserve"> </w:t>
      </w:r>
      <w:r w:rsidR="00C72270" w:rsidRPr="00C72270">
        <w:rPr>
          <w:rFonts w:ascii="Arial" w:hAnsi="Arial" w:cs="Arial"/>
        </w:rPr>
        <w:t>DLP Micromirror Chipset</w:t>
      </w:r>
      <w:r w:rsidR="00C72270">
        <w:rPr>
          <w:rFonts w:ascii="Arial" w:hAnsi="Arial" w:cs="Arial"/>
        </w:rPr>
        <w:t>s</w:t>
      </w:r>
      <w:r w:rsidR="00C72270" w:rsidRPr="00C72270">
        <w:rPr>
          <w:rFonts w:ascii="Arial" w:hAnsi="Arial" w:cs="Arial"/>
        </w:rPr>
        <w:t xml:space="preserve"> </w:t>
      </w:r>
      <w:r w:rsidR="004B6B7C">
        <w:rPr>
          <w:rFonts w:ascii="Arial" w:hAnsi="Arial" w:cs="Arial"/>
        </w:rPr>
        <w:t>and</w:t>
      </w:r>
      <w:r w:rsidRPr="006C596C">
        <w:rPr>
          <w:rFonts w:ascii="Arial" w:hAnsi="Arial" w:cs="Arial"/>
        </w:rPr>
        <w:t xml:space="preserve"> (</w:t>
      </w:r>
      <w:r w:rsidR="00930889" w:rsidRPr="006C596C">
        <w:rPr>
          <w:rFonts w:ascii="Arial" w:hAnsi="Arial" w:cs="Arial"/>
        </w:rPr>
        <w:t>b</w:t>
      </w:r>
      <w:r w:rsidRPr="006C596C">
        <w:rPr>
          <w:rFonts w:ascii="Arial" w:hAnsi="Arial" w:cs="Arial"/>
        </w:rPr>
        <w:t xml:space="preserve">) separately from Licensee Products, but for use </w:t>
      </w:r>
      <w:r w:rsidR="0025205A" w:rsidRPr="006C596C">
        <w:rPr>
          <w:rFonts w:ascii="Arial" w:hAnsi="Arial" w:cs="Arial"/>
        </w:rPr>
        <w:t xml:space="preserve">solely and exclusively </w:t>
      </w:r>
      <w:r w:rsidR="00711B5A" w:rsidRPr="006C596C">
        <w:rPr>
          <w:rFonts w:ascii="Arial" w:hAnsi="Arial" w:cs="Arial"/>
        </w:rPr>
        <w:t xml:space="preserve">on or </w:t>
      </w:r>
      <w:bookmarkEnd w:id="0"/>
      <w:r w:rsidRPr="006C596C">
        <w:rPr>
          <w:rFonts w:ascii="Arial" w:hAnsi="Arial" w:cs="Arial"/>
        </w:rPr>
        <w:t>in</w:t>
      </w:r>
      <w:r w:rsidR="00456E8F" w:rsidRPr="006C596C">
        <w:rPr>
          <w:rFonts w:ascii="Arial" w:hAnsi="Arial" w:cs="Arial"/>
        </w:rPr>
        <w:t xml:space="preserve"> </w:t>
      </w:r>
      <w:r w:rsidRPr="006C596C">
        <w:rPr>
          <w:rFonts w:ascii="Arial" w:hAnsi="Arial" w:cs="Arial"/>
        </w:rPr>
        <w:t xml:space="preserve">connection with a </w:t>
      </w:r>
      <w:r w:rsidR="00ED747E">
        <w:rPr>
          <w:rFonts w:ascii="Arial" w:hAnsi="Arial" w:cs="Arial"/>
        </w:rPr>
        <w:t>DLP Micromirror Chipset</w:t>
      </w:r>
      <w:r w:rsidR="00711B5A" w:rsidRPr="006C596C">
        <w:rPr>
          <w:rFonts w:ascii="Arial" w:hAnsi="Arial" w:cs="Arial"/>
        </w:rPr>
        <w:t xml:space="preserve"> </w:t>
      </w:r>
      <w:r w:rsidRPr="006C596C">
        <w:rPr>
          <w:rFonts w:ascii="Arial" w:hAnsi="Arial" w:cs="Arial"/>
        </w:rPr>
        <w:t xml:space="preserve">in Licensee Products, provided that </w:t>
      </w:r>
      <w:r w:rsidR="007C78AD">
        <w:rPr>
          <w:rFonts w:ascii="Arial" w:hAnsi="Arial" w:cs="Arial"/>
        </w:rPr>
        <w:t>You</w:t>
      </w:r>
      <w:r w:rsidR="004B6B7C">
        <w:rPr>
          <w:rFonts w:ascii="Arial" w:hAnsi="Arial" w:cs="Arial"/>
        </w:rPr>
        <w:t xml:space="preserve"> distribute</w:t>
      </w:r>
      <w:r w:rsidRPr="006C596C">
        <w:rPr>
          <w:rFonts w:ascii="Arial" w:hAnsi="Arial" w:cs="Arial"/>
        </w:rPr>
        <w:t xml:space="preserve"> such </w:t>
      </w:r>
      <w:r w:rsidR="008815D6">
        <w:rPr>
          <w:rFonts w:ascii="Arial" w:hAnsi="Arial" w:cs="Arial"/>
        </w:rPr>
        <w:t xml:space="preserve">Production </w:t>
      </w:r>
      <w:r w:rsidRPr="006C596C">
        <w:rPr>
          <w:rFonts w:ascii="Arial" w:hAnsi="Arial" w:cs="Arial"/>
        </w:rPr>
        <w:t xml:space="preserve">Licensed Materials in </w:t>
      </w:r>
      <w:r w:rsidR="00930889" w:rsidRPr="006C596C">
        <w:rPr>
          <w:rFonts w:ascii="Arial" w:hAnsi="Arial" w:cs="Arial"/>
        </w:rPr>
        <w:t xml:space="preserve">binary or </w:t>
      </w:r>
      <w:r w:rsidRPr="006C596C">
        <w:rPr>
          <w:rFonts w:ascii="Arial" w:hAnsi="Arial" w:cs="Arial"/>
        </w:rPr>
        <w:t xml:space="preserve">executable form only </w:t>
      </w:r>
      <w:r w:rsidR="004E1A3D">
        <w:rPr>
          <w:rFonts w:ascii="Arial" w:hAnsi="Arial" w:cs="Arial"/>
        </w:rPr>
        <w:t xml:space="preserve">directly to end users or indirectly via intermediaries as firmware updates </w:t>
      </w:r>
      <w:r w:rsidRPr="006C596C">
        <w:rPr>
          <w:rFonts w:ascii="Arial" w:hAnsi="Arial" w:cs="Arial"/>
        </w:rPr>
        <w:t>under a written license with terms that are</w:t>
      </w:r>
      <w:r w:rsidR="00456E8F" w:rsidRPr="006C596C">
        <w:rPr>
          <w:rFonts w:ascii="Arial" w:hAnsi="Arial" w:cs="Arial"/>
        </w:rPr>
        <w:t xml:space="preserve"> </w:t>
      </w:r>
      <w:r w:rsidRPr="006C596C">
        <w:rPr>
          <w:rFonts w:ascii="Arial" w:hAnsi="Arial" w:cs="Arial"/>
        </w:rPr>
        <w:t xml:space="preserve">at least as restrictive </w:t>
      </w:r>
      <w:r w:rsidR="005B1A7F" w:rsidRPr="006C596C">
        <w:rPr>
          <w:rFonts w:ascii="Arial" w:hAnsi="Arial" w:cs="Arial"/>
        </w:rPr>
        <w:t xml:space="preserve">and protective </w:t>
      </w:r>
      <w:r w:rsidRPr="006C596C">
        <w:rPr>
          <w:rFonts w:ascii="Arial" w:hAnsi="Arial" w:cs="Arial"/>
        </w:rPr>
        <w:t xml:space="preserve">of the </w:t>
      </w:r>
      <w:r w:rsidR="008815D6">
        <w:rPr>
          <w:rFonts w:ascii="Arial" w:hAnsi="Arial" w:cs="Arial"/>
        </w:rPr>
        <w:t xml:space="preserve">Production </w:t>
      </w:r>
      <w:r w:rsidRPr="006C596C">
        <w:rPr>
          <w:rFonts w:ascii="Arial" w:hAnsi="Arial" w:cs="Arial"/>
        </w:rPr>
        <w:t xml:space="preserve">Licensed Materials </w:t>
      </w:r>
      <w:r w:rsidR="0020146E" w:rsidRPr="006C596C">
        <w:rPr>
          <w:rFonts w:ascii="Arial" w:hAnsi="Arial" w:cs="Arial"/>
        </w:rPr>
        <w:t>and not inconsistent with</w:t>
      </w:r>
      <w:r w:rsidRPr="006C596C">
        <w:rPr>
          <w:rFonts w:ascii="Arial" w:hAnsi="Arial" w:cs="Arial"/>
        </w:rPr>
        <w:t xml:space="preserve"> the terms of</w:t>
      </w:r>
      <w:r w:rsidR="00456E8F" w:rsidRPr="006C596C">
        <w:rPr>
          <w:rFonts w:ascii="Arial" w:hAnsi="Arial" w:cs="Arial"/>
        </w:rPr>
        <w:t xml:space="preserve"> </w:t>
      </w:r>
      <w:r w:rsidRPr="006C596C">
        <w:rPr>
          <w:rFonts w:ascii="Arial" w:hAnsi="Arial" w:cs="Arial"/>
        </w:rPr>
        <w:t>this Agreement</w:t>
      </w:r>
      <w:r w:rsidR="006C596C">
        <w:rPr>
          <w:rFonts w:ascii="Arial" w:hAnsi="Arial" w:cs="Arial"/>
        </w:rPr>
        <w:t xml:space="preserve">. </w:t>
      </w:r>
      <w:r w:rsidRPr="006C596C">
        <w:rPr>
          <w:rFonts w:ascii="Arial" w:hAnsi="Arial" w:cs="Arial"/>
        </w:rPr>
        <w:t xml:space="preserve">Notwithstanding the forgoing, </w:t>
      </w:r>
      <w:proofErr w:type="gramStart"/>
      <w:r w:rsidR="007C78AD">
        <w:rPr>
          <w:rFonts w:ascii="Arial" w:hAnsi="Arial" w:cs="Arial"/>
        </w:rPr>
        <w:t>You</w:t>
      </w:r>
      <w:proofErr w:type="gramEnd"/>
      <w:r w:rsidR="004E3BBE" w:rsidRPr="006C596C">
        <w:rPr>
          <w:rFonts w:ascii="Arial" w:hAnsi="Arial" w:cs="Arial"/>
        </w:rPr>
        <w:t xml:space="preserve"> may not </w:t>
      </w:r>
      <w:r w:rsidRPr="006C596C">
        <w:rPr>
          <w:rFonts w:ascii="Arial" w:hAnsi="Arial" w:cs="Arial"/>
        </w:rPr>
        <w:t xml:space="preserve">allow further sublicensing or separate distribution of the </w:t>
      </w:r>
      <w:r w:rsidR="008815D6">
        <w:rPr>
          <w:rFonts w:ascii="Arial" w:hAnsi="Arial" w:cs="Arial"/>
        </w:rPr>
        <w:t xml:space="preserve">Production </w:t>
      </w:r>
      <w:r w:rsidRPr="006C596C">
        <w:rPr>
          <w:rFonts w:ascii="Arial" w:hAnsi="Arial" w:cs="Arial"/>
        </w:rPr>
        <w:t xml:space="preserve">Licensed Materials by its </w:t>
      </w:r>
      <w:r w:rsidR="00107F6F" w:rsidRPr="006C596C">
        <w:rPr>
          <w:rFonts w:ascii="Arial" w:hAnsi="Arial" w:cs="Arial"/>
        </w:rPr>
        <w:t>sub</w:t>
      </w:r>
      <w:r w:rsidRPr="006C596C">
        <w:rPr>
          <w:rFonts w:ascii="Arial" w:hAnsi="Arial" w:cs="Arial"/>
        </w:rPr>
        <w:t>licensees.</w:t>
      </w:r>
    </w:p>
    <w:p w:rsidR="00157C96" w:rsidRPr="006C596C" w:rsidRDefault="00157C96" w:rsidP="00E1136F">
      <w:pPr>
        <w:tabs>
          <w:tab w:val="left" w:pos="0"/>
          <w:tab w:val="left" w:pos="90"/>
          <w:tab w:val="left" w:pos="720"/>
          <w:tab w:val="left" w:pos="1080"/>
          <w:tab w:val="left" w:pos="1197"/>
          <w:tab w:val="left" w:pos="1440"/>
          <w:tab w:val="left" w:pos="1620"/>
          <w:tab w:val="left" w:pos="2160"/>
          <w:tab w:val="left" w:pos="2880"/>
          <w:tab w:val="left" w:pos="3600"/>
          <w:tab w:val="left" w:pos="4320"/>
          <w:tab w:val="left" w:pos="5040"/>
          <w:tab w:val="left" w:pos="5760"/>
          <w:tab w:val="left" w:pos="6480"/>
          <w:tab w:val="left" w:pos="7200"/>
          <w:tab w:val="left" w:pos="7920"/>
          <w:tab w:val="left" w:pos="8640"/>
          <w:tab w:val="left" w:pos="9360"/>
        </w:tabs>
        <w:ind w:firstLine="360"/>
        <w:jc w:val="both"/>
        <w:rPr>
          <w:rFonts w:ascii="Arial" w:hAnsi="Arial" w:cs="Arial"/>
        </w:rPr>
      </w:pPr>
    </w:p>
    <w:p w:rsidR="001860F5" w:rsidRPr="008815D6" w:rsidRDefault="00FC1079" w:rsidP="00E1136F">
      <w:pPr>
        <w:tabs>
          <w:tab w:val="left" w:pos="0"/>
          <w:tab w:val="left" w:pos="720"/>
          <w:tab w:val="left" w:pos="1080"/>
        </w:tabs>
        <w:ind w:firstLine="360"/>
        <w:jc w:val="both"/>
        <w:rPr>
          <w:rFonts w:ascii="Arial" w:hAnsi="Arial" w:cs="Arial"/>
        </w:rPr>
      </w:pPr>
      <w:r w:rsidRPr="008815D6">
        <w:rPr>
          <w:rFonts w:ascii="Arial" w:hAnsi="Arial" w:cs="Arial"/>
        </w:rPr>
        <w:t>b</w:t>
      </w:r>
      <w:r w:rsidR="006C596C" w:rsidRPr="008815D6">
        <w:rPr>
          <w:rFonts w:ascii="Arial" w:hAnsi="Arial" w:cs="Arial"/>
        </w:rPr>
        <w:t>.</w:t>
      </w:r>
      <w:r w:rsidR="00451334">
        <w:rPr>
          <w:rFonts w:ascii="Arial" w:hAnsi="Arial" w:cs="Arial"/>
        </w:rPr>
        <w:tab/>
      </w:r>
      <w:r w:rsidR="00715A51" w:rsidRPr="008815D6">
        <w:rPr>
          <w:rFonts w:ascii="Arial" w:hAnsi="Arial" w:cs="Arial"/>
          <w:u w:val="single"/>
        </w:rPr>
        <w:t>Evaluation</w:t>
      </w:r>
      <w:r w:rsidR="00CA1375" w:rsidRPr="008815D6">
        <w:rPr>
          <w:rFonts w:ascii="Arial" w:hAnsi="Arial" w:cs="Arial"/>
          <w:u w:val="single"/>
        </w:rPr>
        <w:t xml:space="preserve"> </w:t>
      </w:r>
      <w:r w:rsidR="002B3F44" w:rsidRPr="00E85C53">
        <w:rPr>
          <w:rFonts w:ascii="Arial" w:hAnsi="Arial" w:cs="Arial"/>
          <w:u w:val="single"/>
        </w:rPr>
        <w:t>Licensed Materials</w:t>
      </w:r>
      <w:r w:rsidR="006C596C" w:rsidRPr="008815D6">
        <w:rPr>
          <w:rFonts w:ascii="Arial" w:hAnsi="Arial" w:cs="Arial"/>
          <w:u w:val="single"/>
        </w:rPr>
        <w:t>.</w:t>
      </w:r>
      <w:r w:rsidR="006C596C" w:rsidRPr="008815D6">
        <w:rPr>
          <w:rFonts w:ascii="Arial" w:hAnsi="Arial" w:cs="Arial"/>
        </w:rPr>
        <w:t xml:space="preserve"> </w:t>
      </w:r>
      <w:r w:rsidR="005C4C4F" w:rsidRPr="008815D6">
        <w:rPr>
          <w:rFonts w:ascii="Arial" w:hAnsi="Arial" w:cs="Arial"/>
        </w:rPr>
        <w:t xml:space="preserve">For </w:t>
      </w:r>
      <w:r w:rsidR="002B3F44" w:rsidRPr="00E85C53">
        <w:rPr>
          <w:rFonts w:ascii="Arial" w:hAnsi="Arial" w:cs="Arial"/>
        </w:rPr>
        <w:t>Evaluation</w:t>
      </w:r>
      <w:r w:rsidR="004B6B7C" w:rsidRPr="008815D6">
        <w:rPr>
          <w:rFonts w:ascii="Arial" w:hAnsi="Arial" w:cs="Arial"/>
        </w:rPr>
        <w:t xml:space="preserve"> </w:t>
      </w:r>
      <w:r w:rsidR="005C4C4F" w:rsidRPr="008815D6">
        <w:rPr>
          <w:rFonts w:ascii="Arial" w:hAnsi="Arial" w:cs="Arial"/>
        </w:rPr>
        <w:t>Licensed Materials the following license</w:t>
      </w:r>
      <w:r w:rsidR="00921A3D" w:rsidRPr="008815D6">
        <w:rPr>
          <w:rFonts w:ascii="Arial" w:hAnsi="Arial" w:cs="Arial"/>
        </w:rPr>
        <w:t xml:space="preserve"> grants</w:t>
      </w:r>
      <w:r w:rsidR="00EF260A" w:rsidRPr="008815D6">
        <w:rPr>
          <w:rFonts w:ascii="Arial" w:hAnsi="Arial" w:cs="Arial"/>
        </w:rPr>
        <w:t xml:space="preserve"> apply. Subject to the terms of this Agreement:</w:t>
      </w:r>
    </w:p>
    <w:p w:rsidR="007E2B14" w:rsidRPr="008815D6" w:rsidRDefault="007E2B14" w:rsidP="008C2AF6">
      <w:pPr>
        <w:tabs>
          <w:tab w:val="left" w:pos="0"/>
          <w:tab w:val="left" w:pos="90"/>
          <w:tab w:val="left" w:pos="432"/>
          <w:tab w:val="left" w:pos="720"/>
          <w:tab w:val="left" w:pos="1080"/>
          <w:tab w:val="left" w:pos="1197"/>
          <w:tab w:val="left" w:pos="2160"/>
          <w:tab w:val="left" w:pos="2880"/>
          <w:tab w:val="left" w:pos="3600"/>
          <w:tab w:val="left" w:pos="4320"/>
          <w:tab w:val="left" w:pos="5040"/>
          <w:tab w:val="left" w:pos="5760"/>
          <w:tab w:val="left" w:pos="6480"/>
          <w:tab w:val="left" w:pos="7200"/>
          <w:tab w:val="left" w:pos="7920"/>
          <w:tab w:val="left" w:pos="8640"/>
          <w:tab w:val="left" w:pos="9360"/>
        </w:tabs>
        <w:ind w:left="432"/>
        <w:jc w:val="both"/>
        <w:rPr>
          <w:rFonts w:ascii="Arial" w:hAnsi="Arial" w:cs="Arial"/>
        </w:rPr>
      </w:pPr>
    </w:p>
    <w:p w:rsidR="007E2B14" w:rsidRPr="008815D6" w:rsidRDefault="007E2B14" w:rsidP="006E1561">
      <w:pPr>
        <w:ind w:left="720" w:firstLine="360"/>
        <w:jc w:val="both"/>
        <w:rPr>
          <w:rFonts w:ascii="Arial" w:hAnsi="Arial" w:cs="Arial"/>
        </w:rPr>
      </w:pPr>
      <w:r w:rsidRPr="008815D6">
        <w:rPr>
          <w:rFonts w:ascii="Arial" w:hAnsi="Arial" w:cs="Arial"/>
        </w:rPr>
        <w:t>(</w:t>
      </w:r>
      <w:proofErr w:type="spellStart"/>
      <w:r w:rsidRPr="008815D6">
        <w:rPr>
          <w:rFonts w:ascii="Arial" w:hAnsi="Arial" w:cs="Arial"/>
        </w:rPr>
        <w:t>i</w:t>
      </w:r>
      <w:proofErr w:type="spellEnd"/>
      <w:r w:rsidRPr="008815D6">
        <w:rPr>
          <w:rFonts w:ascii="Arial" w:hAnsi="Arial" w:cs="Arial"/>
        </w:rPr>
        <w:t xml:space="preserve">)  </w:t>
      </w:r>
      <w:r w:rsidRPr="008815D6">
        <w:rPr>
          <w:rFonts w:ascii="Arial" w:hAnsi="Arial" w:cs="Arial"/>
          <w:u w:val="single"/>
        </w:rPr>
        <w:t>Source Code Internal Use License</w:t>
      </w:r>
      <w:r w:rsidR="006C596C" w:rsidRPr="008815D6">
        <w:rPr>
          <w:rFonts w:ascii="Arial" w:hAnsi="Arial" w:cs="Arial"/>
        </w:rPr>
        <w:t xml:space="preserve">. </w:t>
      </w:r>
      <w:r w:rsidR="00DF336B" w:rsidRPr="008815D6">
        <w:rPr>
          <w:rFonts w:ascii="Arial" w:hAnsi="Arial" w:cs="Arial"/>
        </w:rPr>
        <w:t xml:space="preserve">If any of the </w:t>
      </w:r>
      <w:r w:rsidR="002B3F44" w:rsidRPr="00E85C53">
        <w:rPr>
          <w:rFonts w:ascii="Arial" w:hAnsi="Arial" w:cs="Arial"/>
        </w:rPr>
        <w:t xml:space="preserve">Evaluation </w:t>
      </w:r>
      <w:r w:rsidR="00DF336B" w:rsidRPr="008815D6">
        <w:rPr>
          <w:rFonts w:ascii="Arial" w:hAnsi="Arial" w:cs="Arial"/>
        </w:rPr>
        <w:t xml:space="preserve">Licensed Materials are provided to </w:t>
      </w:r>
      <w:r w:rsidR="007C78AD">
        <w:rPr>
          <w:rFonts w:ascii="Arial" w:hAnsi="Arial" w:cs="Arial"/>
        </w:rPr>
        <w:t>You</w:t>
      </w:r>
      <w:r w:rsidR="00DF336B" w:rsidRPr="008815D6">
        <w:rPr>
          <w:rFonts w:ascii="Arial" w:hAnsi="Arial" w:cs="Arial"/>
        </w:rPr>
        <w:t xml:space="preserve"> in source code form, </w:t>
      </w:r>
      <w:r w:rsidR="00D60D87" w:rsidRPr="008815D6">
        <w:rPr>
          <w:rFonts w:ascii="Arial" w:hAnsi="Arial" w:cs="Arial"/>
        </w:rPr>
        <w:t xml:space="preserve">TI grants to </w:t>
      </w:r>
      <w:r w:rsidR="007C78AD">
        <w:rPr>
          <w:rFonts w:ascii="Arial" w:hAnsi="Arial" w:cs="Arial"/>
        </w:rPr>
        <w:t>You</w:t>
      </w:r>
      <w:r w:rsidR="00D60D87" w:rsidRPr="008815D6">
        <w:rPr>
          <w:rFonts w:ascii="Arial" w:hAnsi="Arial" w:cs="Arial"/>
        </w:rPr>
        <w:t xml:space="preserve"> a limited, non-transferable, non-exclusive, non-assignable</w:t>
      </w:r>
      <w:r w:rsidR="004B6B7C" w:rsidRPr="008815D6">
        <w:rPr>
          <w:rFonts w:ascii="Arial" w:hAnsi="Arial" w:cs="Arial"/>
        </w:rPr>
        <w:t>, non-sublicensable, fully paid-up, royalty-</w:t>
      </w:r>
      <w:r w:rsidR="00D60D87" w:rsidRPr="008815D6">
        <w:rPr>
          <w:rFonts w:ascii="Arial" w:hAnsi="Arial" w:cs="Arial"/>
        </w:rPr>
        <w:t xml:space="preserve">free license to copy, prepare derivative works, and use internally </w:t>
      </w:r>
      <w:r w:rsidR="00DF336B" w:rsidRPr="008815D6">
        <w:rPr>
          <w:rFonts w:ascii="Arial" w:hAnsi="Arial" w:cs="Arial"/>
        </w:rPr>
        <w:t>such</w:t>
      </w:r>
      <w:r w:rsidR="00D60D87" w:rsidRPr="008815D6">
        <w:rPr>
          <w:rFonts w:ascii="Arial" w:hAnsi="Arial" w:cs="Arial"/>
        </w:rPr>
        <w:t xml:space="preserve"> </w:t>
      </w:r>
      <w:r w:rsidR="002B3F44" w:rsidRPr="00E85C53">
        <w:rPr>
          <w:rFonts w:ascii="Arial" w:hAnsi="Arial" w:cs="Arial"/>
        </w:rPr>
        <w:t xml:space="preserve">Evaluation </w:t>
      </w:r>
      <w:r w:rsidR="00D60D87" w:rsidRPr="008815D6">
        <w:rPr>
          <w:rFonts w:ascii="Arial" w:hAnsi="Arial" w:cs="Arial"/>
        </w:rPr>
        <w:t xml:space="preserve">Licensed Materials, only </w:t>
      </w:r>
      <w:r w:rsidR="005A0BC4" w:rsidRPr="00E85C53">
        <w:rPr>
          <w:rFonts w:ascii="Arial" w:hAnsi="Arial" w:cs="Arial"/>
        </w:rPr>
        <w:t>to</w:t>
      </w:r>
      <w:r w:rsidR="00D60D87" w:rsidRPr="008815D6">
        <w:rPr>
          <w:rFonts w:ascii="Arial" w:hAnsi="Arial" w:cs="Arial"/>
        </w:rPr>
        <w:t xml:space="preserve"> develop versions of such </w:t>
      </w:r>
      <w:r w:rsidR="002B3F44" w:rsidRPr="00E85C53">
        <w:rPr>
          <w:rFonts w:ascii="Arial" w:hAnsi="Arial" w:cs="Arial"/>
        </w:rPr>
        <w:t xml:space="preserve">Evaluation </w:t>
      </w:r>
      <w:r w:rsidR="00D60D87" w:rsidRPr="008815D6">
        <w:rPr>
          <w:rFonts w:ascii="Arial" w:hAnsi="Arial" w:cs="Arial"/>
        </w:rPr>
        <w:t xml:space="preserve">Licensed Materials that execute solely and exclusively on or in connection with </w:t>
      </w:r>
      <w:r w:rsidR="006A230F">
        <w:rPr>
          <w:rFonts w:ascii="Arial" w:hAnsi="Arial" w:cs="Arial"/>
        </w:rPr>
        <w:t xml:space="preserve">a </w:t>
      </w:r>
      <w:r w:rsidR="00ED747E">
        <w:rPr>
          <w:rFonts w:ascii="Arial" w:hAnsi="Arial" w:cs="Arial"/>
        </w:rPr>
        <w:t>DLP Micromirror Chipset</w:t>
      </w:r>
      <w:r w:rsidR="00D60D87" w:rsidRPr="008815D6">
        <w:rPr>
          <w:rFonts w:ascii="Arial" w:hAnsi="Arial" w:cs="Arial"/>
        </w:rPr>
        <w:t>, for end use (in object and executable form only) in Licensee Products.</w:t>
      </w:r>
    </w:p>
    <w:p w:rsidR="007E2B14" w:rsidRPr="008815D6" w:rsidRDefault="007E2B14" w:rsidP="006E1561">
      <w:pPr>
        <w:ind w:left="720" w:firstLine="360"/>
        <w:jc w:val="both"/>
        <w:rPr>
          <w:rFonts w:ascii="Arial" w:hAnsi="Arial" w:cs="Arial"/>
        </w:rPr>
      </w:pPr>
    </w:p>
    <w:p w:rsidR="007E2B14" w:rsidRPr="008815D6" w:rsidRDefault="007E2B14" w:rsidP="006E1561">
      <w:pPr>
        <w:ind w:left="720" w:firstLine="360"/>
        <w:jc w:val="both"/>
        <w:rPr>
          <w:rFonts w:ascii="Arial" w:hAnsi="Arial" w:cs="Arial"/>
        </w:rPr>
      </w:pPr>
      <w:r w:rsidRPr="008815D6">
        <w:rPr>
          <w:rFonts w:ascii="Arial" w:hAnsi="Arial" w:cs="Arial"/>
        </w:rPr>
        <w:t xml:space="preserve">(ii)  </w:t>
      </w:r>
      <w:r w:rsidRPr="008815D6">
        <w:rPr>
          <w:rFonts w:ascii="Arial" w:hAnsi="Arial" w:cs="Arial"/>
          <w:u w:val="single"/>
        </w:rPr>
        <w:t>Object Code Internal Use License</w:t>
      </w:r>
      <w:r w:rsidR="006C596C" w:rsidRPr="008815D6">
        <w:rPr>
          <w:rFonts w:ascii="Arial" w:hAnsi="Arial" w:cs="Arial"/>
        </w:rPr>
        <w:t xml:space="preserve">. </w:t>
      </w:r>
      <w:r w:rsidRPr="008815D6">
        <w:rPr>
          <w:rFonts w:ascii="Arial" w:hAnsi="Arial" w:cs="Arial"/>
        </w:rPr>
        <w:t xml:space="preserve">TI grants to </w:t>
      </w:r>
      <w:r w:rsidR="007C78AD">
        <w:rPr>
          <w:rFonts w:ascii="Arial" w:hAnsi="Arial" w:cs="Arial"/>
        </w:rPr>
        <w:t>You</w:t>
      </w:r>
      <w:r w:rsidRPr="008815D6">
        <w:rPr>
          <w:rFonts w:ascii="Arial" w:hAnsi="Arial" w:cs="Arial"/>
        </w:rPr>
        <w:t xml:space="preserve"> a limited, non-transferable, non-exclusive, non-assignable, non-sublicensable, fully paid-up, royalty-free license to copy and use internally the </w:t>
      </w:r>
      <w:r w:rsidR="002B3F44" w:rsidRPr="00E85C53">
        <w:rPr>
          <w:rFonts w:ascii="Arial" w:hAnsi="Arial" w:cs="Arial"/>
        </w:rPr>
        <w:t xml:space="preserve">Evaluation </w:t>
      </w:r>
      <w:r w:rsidRPr="008815D6">
        <w:rPr>
          <w:rFonts w:ascii="Arial" w:hAnsi="Arial" w:cs="Arial"/>
        </w:rPr>
        <w:t xml:space="preserve">Licensed Materials in object code only for evaluating and testing the </w:t>
      </w:r>
      <w:r w:rsidR="002B3F44" w:rsidRPr="00E85C53">
        <w:rPr>
          <w:rFonts w:ascii="Arial" w:hAnsi="Arial" w:cs="Arial"/>
        </w:rPr>
        <w:t xml:space="preserve">Evaluation </w:t>
      </w:r>
      <w:r w:rsidRPr="008815D6">
        <w:rPr>
          <w:rFonts w:ascii="Arial" w:hAnsi="Arial" w:cs="Arial"/>
        </w:rPr>
        <w:t>Li</w:t>
      </w:r>
      <w:r w:rsidR="004B6B7C" w:rsidRPr="008815D6">
        <w:rPr>
          <w:rFonts w:ascii="Arial" w:hAnsi="Arial" w:cs="Arial"/>
        </w:rPr>
        <w:t xml:space="preserve">censed Materials and designing and </w:t>
      </w:r>
      <w:r w:rsidRPr="008815D6">
        <w:rPr>
          <w:rFonts w:ascii="Arial" w:hAnsi="Arial" w:cs="Arial"/>
        </w:rPr>
        <w:t>developing</w:t>
      </w:r>
      <w:r w:rsidR="00D60D87" w:rsidRPr="008815D6">
        <w:rPr>
          <w:rFonts w:ascii="Arial" w:hAnsi="Arial" w:cs="Arial"/>
        </w:rPr>
        <w:t xml:space="preserve"> the Licensee Products.</w:t>
      </w:r>
    </w:p>
    <w:p w:rsidR="007E2B14" w:rsidRPr="008815D6" w:rsidRDefault="007E2B14" w:rsidP="006E1561">
      <w:pPr>
        <w:ind w:left="720" w:firstLine="360"/>
        <w:jc w:val="both"/>
        <w:rPr>
          <w:rFonts w:ascii="Arial" w:hAnsi="Arial" w:cs="Arial"/>
        </w:rPr>
      </w:pPr>
    </w:p>
    <w:p w:rsidR="00372B89" w:rsidRDefault="007E2B14" w:rsidP="00372B89">
      <w:pPr>
        <w:ind w:left="720" w:firstLine="360"/>
        <w:jc w:val="both"/>
        <w:rPr>
          <w:rFonts w:ascii="Arial" w:hAnsi="Arial" w:cs="Arial"/>
        </w:rPr>
      </w:pPr>
      <w:r w:rsidRPr="008815D6">
        <w:rPr>
          <w:rFonts w:ascii="Arial" w:hAnsi="Arial" w:cs="Arial"/>
        </w:rPr>
        <w:t xml:space="preserve">(iii)  </w:t>
      </w:r>
      <w:r w:rsidRPr="008815D6">
        <w:rPr>
          <w:rFonts w:ascii="Arial" w:hAnsi="Arial" w:cs="Arial"/>
          <w:u w:val="single"/>
        </w:rPr>
        <w:t>Demonstration License</w:t>
      </w:r>
      <w:r w:rsidR="006C596C" w:rsidRPr="008815D6">
        <w:rPr>
          <w:rFonts w:ascii="Arial" w:hAnsi="Arial" w:cs="Arial"/>
        </w:rPr>
        <w:t xml:space="preserve">. </w:t>
      </w:r>
      <w:r w:rsidRPr="008815D6">
        <w:rPr>
          <w:rFonts w:ascii="Arial" w:hAnsi="Arial" w:cs="Arial"/>
        </w:rPr>
        <w:t xml:space="preserve">TI grants to </w:t>
      </w:r>
      <w:r w:rsidR="007C78AD">
        <w:rPr>
          <w:rFonts w:ascii="Arial" w:hAnsi="Arial" w:cs="Arial"/>
        </w:rPr>
        <w:t>You</w:t>
      </w:r>
      <w:r w:rsidRPr="008815D6">
        <w:rPr>
          <w:rFonts w:ascii="Arial" w:hAnsi="Arial" w:cs="Arial"/>
        </w:rPr>
        <w:t xml:space="preserve"> a limited, non-transferable, non-exclusive, non-assignable, non-sublicensable, fully paid-up, royalty-free license to demonstrate to third parties the </w:t>
      </w:r>
      <w:r w:rsidR="002B3F44" w:rsidRPr="00E85C53">
        <w:rPr>
          <w:rFonts w:ascii="Arial" w:hAnsi="Arial" w:cs="Arial"/>
        </w:rPr>
        <w:t xml:space="preserve">Evaluation </w:t>
      </w:r>
      <w:r w:rsidRPr="008815D6">
        <w:rPr>
          <w:rFonts w:ascii="Arial" w:hAnsi="Arial" w:cs="Arial"/>
        </w:rPr>
        <w:t xml:space="preserve">Licensed Materials </w:t>
      </w:r>
      <w:r w:rsidR="004B6B7C" w:rsidRPr="008815D6">
        <w:rPr>
          <w:rFonts w:ascii="Arial" w:hAnsi="Arial" w:cs="Arial"/>
        </w:rPr>
        <w:t>when</w:t>
      </w:r>
      <w:r w:rsidRPr="008815D6">
        <w:rPr>
          <w:rFonts w:ascii="Arial" w:hAnsi="Arial" w:cs="Arial"/>
        </w:rPr>
        <w:t xml:space="preserve"> used solely and exclusively on or in connection with </w:t>
      </w:r>
      <w:r w:rsidR="006A230F">
        <w:rPr>
          <w:rFonts w:ascii="Arial" w:hAnsi="Arial" w:cs="Arial"/>
        </w:rPr>
        <w:t xml:space="preserve">a </w:t>
      </w:r>
      <w:r w:rsidR="00ED747E">
        <w:rPr>
          <w:rFonts w:ascii="Arial" w:hAnsi="Arial" w:cs="Arial"/>
        </w:rPr>
        <w:t>DLP Micromirror Chipset</w:t>
      </w:r>
      <w:r w:rsidR="005F76BC" w:rsidRPr="008815D6">
        <w:rPr>
          <w:rFonts w:ascii="Arial" w:hAnsi="Arial" w:cs="Arial"/>
        </w:rPr>
        <w:t xml:space="preserve"> </w:t>
      </w:r>
      <w:r w:rsidRPr="008815D6">
        <w:rPr>
          <w:rFonts w:ascii="Arial" w:hAnsi="Arial" w:cs="Arial"/>
        </w:rPr>
        <w:t xml:space="preserve">as they are used in TI </w:t>
      </w:r>
      <w:r w:rsidR="00E32B9C">
        <w:rPr>
          <w:rFonts w:ascii="Arial" w:hAnsi="Arial" w:cs="Arial"/>
        </w:rPr>
        <w:t>Evaluation Module</w:t>
      </w:r>
      <w:r w:rsidR="00E32B9C" w:rsidRPr="008815D6">
        <w:rPr>
          <w:rFonts w:ascii="Arial" w:hAnsi="Arial" w:cs="Arial"/>
        </w:rPr>
        <w:t xml:space="preserve"> </w:t>
      </w:r>
      <w:r w:rsidRPr="008815D6">
        <w:rPr>
          <w:rFonts w:ascii="Arial" w:hAnsi="Arial" w:cs="Arial"/>
        </w:rPr>
        <w:t xml:space="preserve">and Licensee Products, provided that such </w:t>
      </w:r>
      <w:r w:rsidR="002B3F44" w:rsidRPr="00E85C53">
        <w:rPr>
          <w:rFonts w:ascii="Arial" w:hAnsi="Arial" w:cs="Arial"/>
        </w:rPr>
        <w:t xml:space="preserve">Evaluation </w:t>
      </w:r>
      <w:r w:rsidRPr="008815D6">
        <w:rPr>
          <w:rFonts w:ascii="Arial" w:hAnsi="Arial" w:cs="Arial"/>
        </w:rPr>
        <w:t>Licensed Materials are demonstrated in binary or executable versions only and are not left with or retained by such third parties.</w:t>
      </w:r>
    </w:p>
    <w:p w:rsidR="00372B89" w:rsidRDefault="00372B89" w:rsidP="00372B89">
      <w:pPr>
        <w:tabs>
          <w:tab w:val="left" w:pos="1080"/>
        </w:tabs>
        <w:ind w:firstLine="720"/>
        <w:jc w:val="both"/>
        <w:rPr>
          <w:rFonts w:ascii="Arial" w:hAnsi="Arial" w:cs="Arial"/>
        </w:rPr>
      </w:pPr>
    </w:p>
    <w:p w:rsidR="00372B89" w:rsidRPr="00372B89" w:rsidRDefault="00372B89" w:rsidP="00372B89">
      <w:pPr>
        <w:pStyle w:val="ListParagraph"/>
        <w:numPr>
          <w:ilvl w:val="0"/>
          <w:numId w:val="54"/>
        </w:numPr>
        <w:tabs>
          <w:tab w:val="left" w:pos="360"/>
        </w:tabs>
        <w:ind w:left="0" w:firstLine="360"/>
        <w:jc w:val="both"/>
        <w:rPr>
          <w:rFonts w:ascii="Arial" w:hAnsi="Arial" w:cs="Arial"/>
          <w:vanish/>
        </w:rPr>
      </w:pPr>
    </w:p>
    <w:p w:rsidR="00372B89" w:rsidRPr="00372B89" w:rsidRDefault="00372B89" w:rsidP="00372B89">
      <w:pPr>
        <w:pStyle w:val="ListParagraph"/>
        <w:numPr>
          <w:ilvl w:val="0"/>
          <w:numId w:val="54"/>
        </w:numPr>
        <w:tabs>
          <w:tab w:val="left" w:pos="360"/>
        </w:tabs>
        <w:ind w:left="0" w:firstLine="360"/>
        <w:jc w:val="both"/>
        <w:rPr>
          <w:rFonts w:ascii="Arial" w:hAnsi="Arial" w:cs="Arial"/>
          <w:vanish/>
        </w:rPr>
      </w:pPr>
    </w:p>
    <w:p w:rsidR="00715A51" w:rsidRPr="00372B89" w:rsidRDefault="00A30303" w:rsidP="00372B89">
      <w:pPr>
        <w:pStyle w:val="ListParagraph"/>
        <w:numPr>
          <w:ilvl w:val="0"/>
          <w:numId w:val="54"/>
        </w:numPr>
        <w:tabs>
          <w:tab w:val="left" w:pos="360"/>
        </w:tabs>
        <w:ind w:left="0" w:firstLine="360"/>
        <w:jc w:val="both"/>
        <w:rPr>
          <w:rFonts w:ascii="Arial" w:hAnsi="Arial" w:cs="Arial"/>
        </w:rPr>
      </w:pPr>
      <w:r w:rsidRPr="00D146A8">
        <w:rPr>
          <w:rFonts w:ascii="Arial" w:hAnsi="Arial" w:cs="Arial"/>
          <w:u w:val="single"/>
        </w:rPr>
        <w:t xml:space="preserve">Software </w:t>
      </w:r>
      <w:r w:rsidR="00715A51" w:rsidRPr="00D146A8">
        <w:rPr>
          <w:rFonts w:ascii="Arial" w:hAnsi="Arial" w:cs="Arial"/>
          <w:u w:val="single"/>
        </w:rPr>
        <w:t>Tools</w:t>
      </w:r>
      <w:r w:rsidR="006C596C" w:rsidRPr="00372B89">
        <w:rPr>
          <w:rFonts w:ascii="Arial" w:hAnsi="Arial" w:cs="Arial"/>
        </w:rPr>
        <w:t xml:space="preserve">. </w:t>
      </w:r>
      <w:r w:rsidR="00BD05D6" w:rsidRPr="00372B89">
        <w:rPr>
          <w:rFonts w:ascii="Arial" w:hAnsi="Arial" w:cs="Arial"/>
        </w:rPr>
        <w:t xml:space="preserve">If any </w:t>
      </w:r>
      <w:r w:rsidRPr="00372B89">
        <w:rPr>
          <w:rFonts w:ascii="Arial" w:hAnsi="Arial" w:cs="Arial"/>
        </w:rPr>
        <w:t xml:space="preserve">Software </w:t>
      </w:r>
      <w:r w:rsidR="005C4C4F" w:rsidRPr="00372B89">
        <w:rPr>
          <w:rFonts w:ascii="Arial" w:hAnsi="Arial" w:cs="Arial"/>
        </w:rPr>
        <w:t>Tools</w:t>
      </w:r>
      <w:r w:rsidR="00EE436F" w:rsidRPr="00372B89">
        <w:rPr>
          <w:rFonts w:ascii="Arial" w:hAnsi="Arial" w:cs="Arial"/>
        </w:rPr>
        <w:t xml:space="preserve"> </w:t>
      </w:r>
      <w:r w:rsidR="00BD05D6" w:rsidRPr="00372B89">
        <w:rPr>
          <w:rFonts w:ascii="Arial" w:hAnsi="Arial" w:cs="Arial"/>
        </w:rPr>
        <w:t xml:space="preserve">are included </w:t>
      </w:r>
      <w:r w:rsidR="005C4C4F" w:rsidRPr="00372B89">
        <w:rPr>
          <w:rFonts w:ascii="Arial" w:hAnsi="Arial" w:cs="Arial"/>
        </w:rPr>
        <w:t xml:space="preserve">in the </w:t>
      </w:r>
      <w:r w:rsidR="00BD05D6" w:rsidRPr="00372B89">
        <w:rPr>
          <w:rFonts w:ascii="Arial" w:hAnsi="Arial" w:cs="Arial"/>
        </w:rPr>
        <w:t>Licensed Materials</w:t>
      </w:r>
      <w:r w:rsidR="00921A3D" w:rsidRPr="00372B89">
        <w:rPr>
          <w:rFonts w:ascii="Arial" w:hAnsi="Arial" w:cs="Arial"/>
        </w:rPr>
        <w:t>,</w:t>
      </w:r>
      <w:r w:rsidR="005C4C4F" w:rsidRPr="00372B89">
        <w:rPr>
          <w:rFonts w:ascii="Arial" w:hAnsi="Arial" w:cs="Arial"/>
        </w:rPr>
        <w:t xml:space="preserve"> the following license</w:t>
      </w:r>
      <w:r w:rsidR="00921A3D" w:rsidRPr="00372B89">
        <w:rPr>
          <w:rFonts w:ascii="Arial" w:hAnsi="Arial" w:cs="Arial"/>
        </w:rPr>
        <w:t xml:space="preserve"> grants</w:t>
      </w:r>
      <w:r w:rsidR="00EF260A" w:rsidRPr="00372B89">
        <w:rPr>
          <w:rFonts w:ascii="Arial" w:hAnsi="Arial" w:cs="Arial"/>
        </w:rPr>
        <w:t xml:space="preserve"> apply</w:t>
      </w:r>
      <w:r w:rsidR="006C596C" w:rsidRPr="00372B89">
        <w:rPr>
          <w:rFonts w:ascii="Arial" w:hAnsi="Arial" w:cs="Arial"/>
        </w:rPr>
        <w:t xml:space="preserve">. </w:t>
      </w:r>
      <w:r w:rsidR="00EF260A" w:rsidRPr="00372B89">
        <w:rPr>
          <w:rFonts w:ascii="Arial" w:hAnsi="Arial" w:cs="Arial"/>
        </w:rPr>
        <w:t>Subject to the terms of this Agreement:</w:t>
      </w:r>
    </w:p>
    <w:p w:rsidR="00372B89" w:rsidRPr="006C596C" w:rsidRDefault="00372B89" w:rsidP="00372B89">
      <w:pPr>
        <w:ind w:left="720" w:firstLine="360"/>
        <w:jc w:val="both"/>
        <w:rPr>
          <w:rFonts w:ascii="Arial" w:hAnsi="Arial" w:cs="Arial"/>
        </w:rPr>
      </w:pPr>
    </w:p>
    <w:p w:rsidR="00715A51" w:rsidRPr="006C596C" w:rsidRDefault="00715A51" w:rsidP="006E1561">
      <w:pPr>
        <w:ind w:left="720" w:firstLine="360"/>
        <w:jc w:val="both"/>
        <w:rPr>
          <w:rFonts w:ascii="Arial" w:hAnsi="Arial" w:cs="Arial"/>
        </w:rPr>
      </w:pPr>
      <w:r w:rsidRPr="006C596C">
        <w:rPr>
          <w:rFonts w:ascii="Arial" w:hAnsi="Arial" w:cs="Arial"/>
        </w:rPr>
        <w:t>(</w:t>
      </w:r>
      <w:proofErr w:type="spellStart"/>
      <w:r w:rsidRPr="006C596C">
        <w:rPr>
          <w:rFonts w:ascii="Arial" w:hAnsi="Arial" w:cs="Arial"/>
        </w:rPr>
        <w:t>i</w:t>
      </w:r>
      <w:proofErr w:type="spellEnd"/>
      <w:r w:rsidR="00351DA6" w:rsidRPr="006C596C">
        <w:rPr>
          <w:rFonts w:ascii="Arial" w:hAnsi="Arial" w:cs="Arial"/>
        </w:rPr>
        <w:t xml:space="preserve">) </w:t>
      </w:r>
      <w:r w:rsidR="00D16755">
        <w:rPr>
          <w:rFonts w:ascii="Arial" w:hAnsi="Arial" w:cs="Arial"/>
        </w:rPr>
        <w:t xml:space="preserve"> </w:t>
      </w:r>
      <w:r w:rsidRPr="00AF025F">
        <w:rPr>
          <w:rFonts w:ascii="Arial" w:hAnsi="Arial" w:cs="Arial"/>
          <w:u w:val="single"/>
        </w:rPr>
        <w:t>Internal Use License</w:t>
      </w:r>
      <w:r w:rsidR="006C596C">
        <w:rPr>
          <w:rFonts w:ascii="Arial" w:hAnsi="Arial" w:cs="Arial"/>
        </w:rPr>
        <w:t xml:space="preserve">. </w:t>
      </w:r>
      <w:r w:rsidRPr="006C596C">
        <w:rPr>
          <w:rFonts w:ascii="Arial" w:hAnsi="Arial" w:cs="Arial"/>
        </w:rPr>
        <w:t xml:space="preserve">TI grants to </w:t>
      </w:r>
      <w:r w:rsidR="007C78AD">
        <w:rPr>
          <w:rFonts w:ascii="Arial" w:hAnsi="Arial" w:cs="Arial"/>
        </w:rPr>
        <w:t>You</w:t>
      </w:r>
      <w:r w:rsidRPr="006C596C">
        <w:rPr>
          <w:rFonts w:ascii="Arial" w:hAnsi="Arial" w:cs="Arial"/>
        </w:rPr>
        <w:t xml:space="preserve"> a limited, non-transferable, non-exclusive, non-assignable, non-sublicensable, </w:t>
      </w:r>
      <w:r w:rsidR="00711B5A" w:rsidRPr="006C596C">
        <w:rPr>
          <w:rFonts w:ascii="Arial" w:hAnsi="Arial" w:cs="Arial"/>
        </w:rPr>
        <w:t>fully paid-up, royalty-</w:t>
      </w:r>
      <w:r w:rsidRPr="006C596C">
        <w:rPr>
          <w:rFonts w:ascii="Arial" w:hAnsi="Arial" w:cs="Arial"/>
        </w:rPr>
        <w:t xml:space="preserve">free license to copy and use internally the </w:t>
      </w:r>
      <w:r w:rsidR="00A30303" w:rsidRPr="006C596C">
        <w:rPr>
          <w:rFonts w:ascii="Arial" w:hAnsi="Arial" w:cs="Arial"/>
        </w:rPr>
        <w:t>Software Tools</w:t>
      </w:r>
      <w:r w:rsidR="005C4C4F" w:rsidRPr="006C596C">
        <w:rPr>
          <w:rFonts w:ascii="Arial" w:hAnsi="Arial" w:cs="Arial"/>
        </w:rPr>
        <w:t xml:space="preserve"> </w:t>
      </w:r>
      <w:r w:rsidRPr="006C596C">
        <w:rPr>
          <w:rFonts w:ascii="Arial" w:hAnsi="Arial" w:cs="Arial"/>
        </w:rPr>
        <w:t>solely and exc</w:t>
      </w:r>
      <w:r w:rsidR="005C4C4F" w:rsidRPr="006C596C">
        <w:rPr>
          <w:rFonts w:ascii="Arial" w:hAnsi="Arial" w:cs="Arial"/>
        </w:rPr>
        <w:t xml:space="preserve">lusively in connection with the design, </w:t>
      </w:r>
      <w:r w:rsidR="007E2B14" w:rsidRPr="006C596C">
        <w:rPr>
          <w:rFonts w:ascii="Arial" w:hAnsi="Arial" w:cs="Arial"/>
        </w:rPr>
        <w:t xml:space="preserve">development, </w:t>
      </w:r>
      <w:r w:rsidR="005C4C4F" w:rsidRPr="006C596C">
        <w:rPr>
          <w:rFonts w:ascii="Arial" w:hAnsi="Arial" w:cs="Arial"/>
        </w:rPr>
        <w:t>production, sale, maintenance, and support of Licensee Products.</w:t>
      </w:r>
    </w:p>
    <w:p w:rsidR="00715A51" w:rsidRPr="006C596C" w:rsidRDefault="00715A51" w:rsidP="006E1561">
      <w:pPr>
        <w:ind w:left="720" w:firstLine="360"/>
        <w:jc w:val="both"/>
        <w:rPr>
          <w:rFonts w:ascii="Arial" w:hAnsi="Arial" w:cs="Arial"/>
        </w:rPr>
      </w:pPr>
    </w:p>
    <w:p w:rsidR="00414B6F" w:rsidRDefault="005C4C4F" w:rsidP="006E1561">
      <w:pPr>
        <w:ind w:left="720" w:firstLine="360"/>
        <w:jc w:val="both"/>
        <w:rPr>
          <w:rFonts w:ascii="Arial" w:hAnsi="Arial" w:cs="Arial"/>
        </w:rPr>
      </w:pPr>
      <w:r w:rsidRPr="00CD7DE1">
        <w:rPr>
          <w:rFonts w:ascii="Arial" w:hAnsi="Arial" w:cs="Arial"/>
        </w:rPr>
        <w:t>(</w:t>
      </w:r>
      <w:r w:rsidR="00715A51" w:rsidRPr="00CD7DE1">
        <w:rPr>
          <w:rFonts w:ascii="Arial" w:hAnsi="Arial" w:cs="Arial"/>
        </w:rPr>
        <w:t xml:space="preserve">ii) </w:t>
      </w:r>
      <w:r w:rsidR="00D16755" w:rsidRPr="00CD7DE1">
        <w:rPr>
          <w:rFonts w:ascii="Arial" w:hAnsi="Arial" w:cs="Arial"/>
        </w:rPr>
        <w:t xml:space="preserve"> </w:t>
      </w:r>
      <w:r w:rsidR="00F66F0C" w:rsidRPr="000F4CCF">
        <w:rPr>
          <w:rFonts w:ascii="Arial" w:hAnsi="Arial" w:cs="Arial"/>
          <w:u w:val="single"/>
        </w:rPr>
        <w:t>Output License Grant</w:t>
      </w:r>
      <w:r w:rsidR="00F66F0C" w:rsidRPr="000F4CCF">
        <w:rPr>
          <w:rFonts w:ascii="Arial" w:hAnsi="Arial" w:cs="Arial"/>
        </w:rPr>
        <w:t xml:space="preserve">.  To the extent necessary to enable distribution of the Output, TI grants to Licensee a non-transferable, non-assignable, non-exclusive license to use, copy, distribute, and sub-license </w:t>
      </w:r>
      <w:r w:rsidR="00F36DFE">
        <w:rPr>
          <w:rFonts w:ascii="Arial" w:hAnsi="Arial" w:cs="Arial"/>
        </w:rPr>
        <w:t xml:space="preserve">(in binary or executable form) </w:t>
      </w:r>
      <w:r w:rsidR="00F66F0C" w:rsidRPr="000F4CCF">
        <w:rPr>
          <w:rFonts w:ascii="Arial" w:hAnsi="Arial" w:cs="Arial"/>
        </w:rPr>
        <w:t>the portions of the Licensed Materials included in the Output, solely in conjunction with the production, sale, support, and use of</w:t>
      </w:r>
      <w:r w:rsidR="00F36DFE">
        <w:rPr>
          <w:rFonts w:ascii="Arial" w:hAnsi="Arial" w:cs="Arial"/>
        </w:rPr>
        <w:t xml:space="preserve"> Licensee Products</w:t>
      </w:r>
      <w:r w:rsidR="00F66F0C" w:rsidRPr="000F4CCF">
        <w:rPr>
          <w:rFonts w:ascii="Arial" w:hAnsi="Arial" w:cs="Arial"/>
        </w:rPr>
        <w:t>.</w:t>
      </w:r>
    </w:p>
    <w:p w:rsidR="00B42FA2" w:rsidRPr="000F4CCF" w:rsidRDefault="00B42FA2" w:rsidP="00372B89">
      <w:pPr>
        <w:ind w:firstLine="360"/>
        <w:jc w:val="both"/>
        <w:rPr>
          <w:rFonts w:ascii="Arial" w:hAnsi="Arial" w:cs="Arial"/>
        </w:rPr>
      </w:pPr>
    </w:p>
    <w:p w:rsidR="00471250" w:rsidRPr="006C596C" w:rsidRDefault="00E64028" w:rsidP="00E1136F">
      <w:pPr>
        <w:tabs>
          <w:tab w:val="left" w:pos="720"/>
          <w:tab w:val="left" w:pos="1080"/>
        </w:tabs>
        <w:ind w:firstLine="360"/>
        <w:jc w:val="both"/>
        <w:rPr>
          <w:rFonts w:ascii="Arial" w:hAnsi="Arial" w:cs="Arial"/>
          <w:color w:val="000000"/>
          <w:lang w:val="en-AU"/>
        </w:rPr>
      </w:pPr>
      <w:r>
        <w:rPr>
          <w:rFonts w:ascii="Arial" w:hAnsi="Arial" w:cs="Arial"/>
        </w:rPr>
        <w:t>d</w:t>
      </w:r>
      <w:r w:rsidR="006D1512" w:rsidRPr="006C596C">
        <w:rPr>
          <w:rFonts w:ascii="Arial" w:hAnsi="Arial" w:cs="Arial"/>
        </w:rPr>
        <w:t>.</w:t>
      </w:r>
      <w:r w:rsidR="006D1512" w:rsidRPr="006C596C">
        <w:rPr>
          <w:rFonts w:ascii="Arial" w:hAnsi="Arial" w:cs="Arial"/>
        </w:rPr>
        <w:tab/>
      </w:r>
      <w:r w:rsidR="00471250" w:rsidRPr="006C596C">
        <w:rPr>
          <w:rFonts w:ascii="Arial" w:hAnsi="Arial" w:cs="Arial"/>
          <w:u w:val="single"/>
        </w:rPr>
        <w:t>Contractors</w:t>
      </w:r>
      <w:r w:rsidR="006C596C">
        <w:rPr>
          <w:rFonts w:ascii="Arial" w:hAnsi="Arial" w:cs="Arial"/>
        </w:rPr>
        <w:t xml:space="preserve">. </w:t>
      </w:r>
      <w:r w:rsidR="004B6B7C">
        <w:rPr>
          <w:rFonts w:ascii="Arial" w:hAnsi="Arial" w:cs="Arial"/>
          <w:color w:val="000000"/>
          <w:lang w:val="en-AU"/>
        </w:rPr>
        <w:t>T</w:t>
      </w:r>
      <w:r w:rsidR="00471250" w:rsidRPr="006C596C">
        <w:rPr>
          <w:rFonts w:ascii="Arial" w:hAnsi="Arial" w:cs="Arial"/>
          <w:color w:val="000000"/>
          <w:lang w:val="en-AU"/>
        </w:rPr>
        <w:t xml:space="preserve">he licenses granted to </w:t>
      </w:r>
      <w:r w:rsidR="007C78AD">
        <w:rPr>
          <w:rFonts w:ascii="Arial" w:hAnsi="Arial" w:cs="Arial"/>
          <w:color w:val="000000"/>
          <w:lang w:val="en-AU"/>
        </w:rPr>
        <w:t>You</w:t>
      </w:r>
      <w:r w:rsidR="00471250" w:rsidRPr="006C596C">
        <w:rPr>
          <w:rFonts w:ascii="Arial" w:hAnsi="Arial" w:cs="Arial"/>
          <w:color w:val="000000"/>
          <w:lang w:val="en-AU"/>
        </w:rPr>
        <w:t xml:space="preserve"> </w:t>
      </w:r>
      <w:r w:rsidR="0061730B">
        <w:rPr>
          <w:rFonts w:ascii="Arial" w:hAnsi="Arial" w:cs="Arial"/>
          <w:color w:val="000000"/>
          <w:lang w:val="en-AU"/>
        </w:rPr>
        <w:t>in this Agreement</w:t>
      </w:r>
      <w:r w:rsidR="00471250" w:rsidRPr="006C596C">
        <w:rPr>
          <w:rFonts w:ascii="Arial" w:hAnsi="Arial" w:cs="Arial"/>
          <w:color w:val="000000"/>
          <w:lang w:val="en-AU"/>
        </w:rPr>
        <w:t xml:space="preserve"> include </w:t>
      </w:r>
      <w:r w:rsidR="007C78AD" w:rsidRPr="00D52970">
        <w:rPr>
          <w:rFonts w:ascii="Arial" w:hAnsi="Arial" w:cs="Arial"/>
          <w:color w:val="000000"/>
          <w:lang w:val="en-AU"/>
        </w:rPr>
        <w:t>You</w:t>
      </w:r>
      <w:r w:rsidR="00471250" w:rsidRPr="00D52970">
        <w:rPr>
          <w:rFonts w:ascii="Arial" w:hAnsi="Arial" w:cs="Arial"/>
          <w:color w:val="000000"/>
          <w:lang w:val="en-AU"/>
        </w:rPr>
        <w:t>r on-site and off-site contractors</w:t>
      </w:r>
      <w:r w:rsidR="00533E6E" w:rsidRPr="00D52970">
        <w:rPr>
          <w:rFonts w:ascii="Arial" w:hAnsi="Arial" w:cs="Arial"/>
          <w:color w:val="000000"/>
          <w:lang w:val="en-AU"/>
        </w:rPr>
        <w:t xml:space="preserve"> (either an individual or entity)</w:t>
      </w:r>
      <w:r w:rsidR="00471250" w:rsidRPr="00D52970">
        <w:rPr>
          <w:rFonts w:ascii="Arial" w:hAnsi="Arial" w:cs="Arial"/>
          <w:color w:val="000000"/>
          <w:lang w:val="en-AU"/>
        </w:rPr>
        <w:t>, w</w:t>
      </w:r>
      <w:r w:rsidR="00471250" w:rsidRPr="006C596C">
        <w:rPr>
          <w:rFonts w:ascii="Arial" w:hAnsi="Arial" w:cs="Arial"/>
          <w:color w:val="000000"/>
          <w:lang w:val="en-AU"/>
        </w:rPr>
        <w:t xml:space="preserve">hile such contractors are performing work for or providing services to </w:t>
      </w:r>
      <w:r w:rsidR="007C78AD">
        <w:rPr>
          <w:rFonts w:ascii="Arial" w:hAnsi="Arial" w:cs="Arial"/>
          <w:color w:val="000000"/>
          <w:lang w:val="en-AU"/>
        </w:rPr>
        <w:t>You</w:t>
      </w:r>
      <w:r w:rsidR="00471250" w:rsidRPr="006C596C">
        <w:rPr>
          <w:rFonts w:ascii="Arial" w:hAnsi="Arial" w:cs="Arial"/>
          <w:color w:val="000000"/>
          <w:lang w:val="en-AU"/>
        </w:rPr>
        <w:t xml:space="preserve">, provided that such contractors have executed work-for-hire agreements with </w:t>
      </w:r>
      <w:r w:rsidR="007C78AD">
        <w:rPr>
          <w:rFonts w:ascii="Arial" w:hAnsi="Arial" w:cs="Arial"/>
          <w:color w:val="000000"/>
          <w:lang w:val="en-AU"/>
        </w:rPr>
        <w:t>You</w:t>
      </w:r>
      <w:r w:rsidR="00471250" w:rsidRPr="006C596C">
        <w:rPr>
          <w:rFonts w:ascii="Arial" w:hAnsi="Arial" w:cs="Arial"/>
          <w:color w:val="000000"/>
          <w:lang w:val="en-AU"/>
        </w:rPr>
        <w:t xml:space="preserve"> containing applicable terms and conditions consistent with the terms and conditions set forth in this Agreement and provided further that </w:t>
      </w:r>
      <w:r w:rsidR="007C78AD">
        <w:rPr>
          <w:rFonts w:ascii="Arial" w:hAnsi="Arial" w:cs="Arial"/>
          <w:color w:val="000000"/>
          <w:lang w:val="en-AU"/>
        </w:rPr>
        <w:t>You</w:t>
      </w:r>
      <w:r w:rsidR="00471250" w:rsidRPr="006C596C">
        <w:rPr>
          <w:rFonts w:ascii="Arial" w:hAnsi="Arial" w:cs="Arial"/>
          <w:color w:val="000000"/>
          <w:lang w:val="en-AU"/>
        </w:rPr>
        <w:t xml:space="preserve"> </w:t>
      </w:r>
      <w:r w:rsidR="0061730B">
        <w:rPr>
          <w:rFonts w:ascii="Arial" w:hAnsi="Arial" w:cs="Arial"/>
          <w:color w:val="000000"/>
          <w:lang w:val="en-AU"/>
        </w:rPr>
        <w:t xml:space="preserve">are </w:t>
      </w:r>
      <w:r w:rsidR="00471250" w:rsidRPr="006C596C">
        <w:rPr>
          <w:rFonts w:ascii="Arial" w:hAnsi="Arial" w:cs="Arial"/>
          <w:color w:val="000000"/>
          <w:lang w:val="en-AU"/>
        </w:rPr>
        <w:t xml:space="preserve">liable to TI for any breach by </w:t>
      </w:r>
      <w:r w:rsidR="007C78AD">
        <w:rPr>
          <w:rFonts w:ascii="Arial" w:hAnsi="Arial" w:cs="Arial"/>
          <w:color w:val="000000"/>
          <w:lang w:val="en-AU"/>
        </w:rPr>
        <w:t>You</w:t>
      </w:r>
      <w:r w:rsidR="00471250" w:rsidRPr="006C596C">
        <w:rPr>
          <w:rFonts w:ascii="Arial" w:hAnsi="Arial" w:cs="Arial"/>
          <w:color w:val="000000"/>
          <w:lang w:val="en-AU"/>
        </w:rPr>
        <w:t xml:space="preserve">r contractors of </w:t>
      </w:r>
      <w:r w:rsidR="00B65B63" w:rsidRPr="006C596C">
        <w:rPr>
          <w:rFonts w:ascii="Arial" w:hAnsi="Arial" w:cs="Arial"/>
          <w:color w:val="000000"/>
          <w:lang w:val="en-AU"/>
        </w:rPr>
        <w:t xml:space="preserve">the terms of </w:t>
      </w:r>
      <w:r w:rsidR="00471250" w:rsidRPr="006C596C">
        <w:rPr>
          <w:rFonts w:ascii="Arial" w:hAnsi="Arial" w:cs="Arial"/>
          <w:color w:val="000000"/>
          <w:lang w:val="en-AU"/>
        </w:rPr>
        <w:t xml:space="preserve">this Agreement to the same extent as </w:t>
      </w:r>
      <w:r w:rsidR="007C78AD">
        <w:rPr>
          <w:rFonts w:ascii="Arial" w:hAnsi="Arial" w:cs="Arial"/>
          <w:color w:val="000000"/>
          <w:lang w:val="en-AU"/>
        </w:rPr>
        <w:t>You</w:t>
      </w:r>
      <w:r w:rsidR="00471250" w:rsidRPr="006C596C">
        <w:rPr>
          <w:rFonts w:ascii="Arial" w:hAnsi="Arial" w:cs="Arial"/>
          <w:color w:val="000000"/>
          <w:lang w:val="en-AU"/>
        </w:rPr>
        <w:t xml:space="preserve"> would be if </w:t>
      </w:r>
      <w:r w:rsidR="007C78AD">
        <w:rPr>
          <w:rFonts w:ascii="Arial" w:hAnsi="Arial" w:cs="Arial"/>
          <w:color w:val="000000"/>
          <w:lang w:val="en-AU"/>
        </w:rPr>
        <w:t>You</w:t>
      </w:r>
      <w:r w:rsidR="00471250" w:rsidRPr="006C596C">
        <w:rPr>
          <w:rFonts w:ascii="Arial" w:hAnsi="Arial" w:cs="Arial"/>
          <w:color w:val="000000"/>
          <w:lang w:val="en-AU"/>
        </w:rPr>
        <w:t xml:space="preserve"> had breached </w:t>
      </w:r>
      <w:r w:rsidR="00B65B63" w:rsidRPr="006C596C">
        <w:rPr>
          <w:rFonts w:ascii="Arial" w:hAnsi="Arial" w:cs="Arial"/>
          <w:color w:val="000000"/>
          <w:lang w:val="en-AU"/>
        </w:rPr>
        <w:t xml:space="preserve">the terms of this </w:t>
      </w:r>
      <w:r w:rsidR="00471250" w:rsidRPr="006C596C">
        <w:rPr>
          <w:rFonts w:ascii="Arial" w:hAnsi="Arial" w:cs="Arial"/>
          <w:color w:val="000000"/>
          <w:lang w:val="en-AU"/>
        </w:rPr>
        <w:t xml:space="preserve">Agreement </w:t>
      </w:r>
      <w:r w:rsidR="007C78AD">
        <w:rPr>
          <w:rFonts w:ascii="Arial" w:hAnsi="Arial" w:cs="Arial"/>
          <w:color w:val="000000"/>
          <w:lang w:val="en-AU"/>
        </w:rPr>
        <w:t>You</w:t>
      </w:r>
      <w:r w:rsidR="00471250" w:rsidRPr="006C596C">
        <w:rPr>
          <w:rFonts w:ascii="Arial" w:hAnsi="Arial" w:cs="Arial"/>
          <w:color w:val="000000"/>
          <w:lang w:val="en-AU"/>
        </w:rPr>
        <w:t xml:space="preserve">rself. </w:t>
      </w:r>
    </w:p>
    <w:p w:rsidR="00471250" w:rsidRPr="006C596C" w:rsidRDefault="00471250" w:rsidP="00372B89">
      <w:pPr>
        <w:tabs>
          <w:tab w:val="left" w:pos="0"/>
          <w:tab w:val="left" w:pos="90"/>
          <w:tab w:val="left" w:pos="432"/>
          <w:tab w:val="left" w:pos="720"/>
          <w:tab w:val="left" w:pos="1080"/>
          <w:tab w:val="left" w:pos="1197"/>
          <w:tab w:val="left" w:pos="2160"/>
          <w:tab w:val="left" w:pos="2880"/>
          <w:tab w:val="left" w:pos="3600"/>
          <w:tab w:val="left" w:pos="4320"/>
          <w:tab w:val="left" w:pos="5040"/>
          <w:tab w:val="left" w:pos="5760"/>
          <w:tab w:val="left" w:pos="6480"/>
          <w:tab w:val="left" w:pos="7200"/>
          <w:tab w:val="left" w:pos="7920"/>
          <w:tab w:val="left" w:pos="8640"/>
          <w:tab w:val="left" w:pos="9360"/>
        </w:tabs>
        <w:ind w:firstLine="360"/>
        <w:jc w:val="both"/>
        <w:rPr>
          <w:rFonts w:ascii="Arial" w:hAnsi="Arial" w:cs="Arial"/>
        </w:rPr>
      </w:pPr>
    </w:p>
    <w:p w:rsidR="00FC1079" w:rsidRPr="006C596C" w:rsidRDefault="00E64028" w:rsidP="00E1136F">
      <w:pPr>
        <w:tabs>
          <w:tab w:val="left" w:pos="720"/>
          <w:tab w:val="left" w:pos="1080"/>
        </w:tabs>
        <w:ind w:firstLine="360"/>
        <w:jc w:val="both"/>
        <w:rPr>
          <w:rFonts w:ascii="Arial" w:hAnsi="Arial" w:cs="Arial"/>
        </w:rPr>
      </w:pPr>
      <w:r>
        <w:rPr>
          <w:rFonts w:ascii="Arial" w:hAnsi="Arial" w:cs="Arial"/>
        </w:rPr>
        <w:t>e</w:t>
      </w:r>
      <w:r w:rsidR="00FC1079" w:rsidRPr="006C596C">
        <w:rPr>
          <w:rFonts w:ascii="Arial" w:hAnsi="Arial" w:cs="Arial"/>
        </w:rPr>
        <w:t>.</w:t>
      </w:r>
      <w:r w:rsidR="00FC1079" w:rsidRPr="006C596C">
        <w:rPr>
          <w:rFonts w:ascii="Arial" w:hAnsi="Arial" w:cs="Arial"/>
        </w:rPr>
        <w:tab/>
      </w:r>
      <w:r w:rsidR="00FC1079" w:rsidRPr="006C596C">
        <w:rPr>
          <w:rFonts w:ascii="Arial" w:hAnsi="Arial" w:cs="Arial"/>
          <w:u w:val="single"/>
        </w:rPr>
        <w:t>No Other License</w:t>
      </w:r>
      <w:r w:rsidR="00A52F38">
        <w:rPr>
          <w:rFonts w:ascii="Arial" w:hAnsi="Arial" w:cs="Arial"/>
          <w:u w:val="single"/>
        </w:rPr>
        <w:t>.</w:t>
      </w:r>
      <w:r w:rsidR="006C596C">
        <w:rPr>
          <w:rFonts w:ascii="Arial" w:hAnsi="Arial" w:cs="Arial"/>
        </w:rPr>
        <w:t xml:space="preserve"> </w:t>
      </w:r>
      <w:r w:rsidR="00FC1079" w:rsidRPr="006C596C">
        <w:rPr>
          <w:rFonts w:ascii="Arial" w:hAnsi="Arial" w:cs="Arial"/>
        </w:rPr>
        <w:t>Nothing in this Agreement</w:t>
      </w:r>
      <w:r w:rsidR="00156EA0" w:rsidRPr="006C596C">
        <w:rPr>
          <w:rFonts w:ascii="Arial" w:hAnsi="Arial" w:cs="Arial"/>
        </w:rPr>
        <w:t xml:space="preserve"> will</w:t>
      </w:r>
      <w:r w:rsidR="00FC1079" w:rsidRPr="006C596C">
        <w:rPr>
          <w:rFonts w:ascii="Arial" w:hAnsi="Arial" w:cs="Arial"/>
        </w:rPr>
        <w:t xml:space="preserve"> be construed as a license to any intellectual property rights of TI other than those rights embodied in the Licensed Materials provided to </w:t>
      </w:r>
      <w:r w:rsidR="007C78AD">
        <w:rPr>
          <w:rFonts w:ascii="Arial" w:hAnsi="Arial" w:cs="Arial"/>
        </w:rPr>
        <w:t>You</w:t>
      </w:r>
      <w:r w:rsidR="00FC1079" w:rsidRPr="006C596C">
        <w:rPr>
          <w:rFonts w:ascii="Arial" w:hAnsi="Arial" w:cs="Arial"/>
        </w:rPr>
        <w:t xml:space="preserve"> by TI</w:t>
      </w:r>
      <w:r w:rsidR="006C596C">
        <w:rPr>
          <w:rFonts w:ascii="Arial" w:hAnsi="Arial" w:cs="Arial"/>
        </w:rPr>
        <w:t xml:space="preserve">. </w:t>
      </w:r>
      <w:r w:rsidR="00FC1079" w:rsidRPr="006C596C">
        <w:rPr>
          <w:rFonts w:ascii="Arial" w:hAnsi="Arial" w:cs="Arial"/>
        </w:rPr>
        <w:t>EXCEPT AS PROVIDED HEREIN, NO OTHER LICENSE, EXPRESS OR IMPLIED, BY ESTOPPEL OR OTHERWISE, TO ANY TI INTELLECTUAL PROPERTY RIGHTS IS GRANTED HEREIN.</w:t>
      </w:r>
    </w:p>
    <w:p w:rsidR="00D17BEA" w:rsidRPr="006C596C" w:rsidRDefault="00D17BEA" w:rsidP="008C2AF6">
      <w:pPr>
        <w:tabs>
          <w:tab w:val="left" w:pos="0"/>
          <w:tab w:val="left" w:pos="90"/>
          <w:tab w:val="left" w:pos="432"/>
          <w:tab w:val="left" w:pos="720"/>
          <w:tab w:val="left" w:pos="1080"/>
          <w:tab w:val="left" w:pos="1197"/>
          <w:tab w:val="left" w:pos="2160"/>
          <w:tab w:val="left" w:pos="2880"/>
          <w:tab w:val="left" w:pos="3600"/>
          <w:tab w:val="left" w:pos="4320"/>
          <w:tab w:val="left" w:pos="5040"/>
          <w:tab w:val="left" w:pos="5760"/>
          <w:tab w:val="left" w:pos="6480"/>
          <w:tab w:val="left" w:pos="7200"/>
          <w:tab w:val="left" w:pos="7920"/>
          <w:tab w:val="left" w:pos="8640"/>
          <w:tab w:val="left" w:pos="9360"/>
        </w:tabs>
        <w:ind w:left="432"/>
        <w:jc w:val="both"/>
        <w:rPr>
          <w:rFonts w:ascii="Arial" w:hAnsi="Arial" w:cs="Arial"/>
        </w:rPr>
      </w:pPr>
    </w:p>
    <w:p w:rsidR="00EE31B1" w:rsidRDefault="00D17BEA" w:rsidP="00372B89">
      <w:pPr>
        <w:tabs>
          <w:tab w:val="left" w:pos="540"/>
          <w:tab w:val="left" w:pos="720"/>
        </w:tabs>
        <w:jc w:val="both"/>
        <w:rPr>
          <w:rFonts w:ascii="Arial" w:hAnsi="Arial" w:cs="Arial"/>
        </w:rPr>
      </w:pPr>
      <w:r w:rsidRPr="007C78AD">
        <w:rPr>
          <w:rFonts w:ascii="Arial" w:hAnsi="Arial" w:cs="Arial"/>
        </w:rPr>
        <w:t>NOTWITHSTANDING ANYTHING TO THE CONTRARY, THIS AGREEMENT DOES NOT CONVEY ANY LICENSE TO USE THE EVALUATION LICENSED MATERIALS IN PRODUCTION, OR TO DISTRIBUTE THE EVALUATION LICENSED MATERIALS TO ANY THIRD PARTY</w:t>
      </w:r>
      <w:r w:rsidR="006C596C" w:rsidRPr="007C78AD">
        <w:rPr>
          <w:rFonts w:ascii="Arial" w:hAnsi="Arial" w:cs="Arial"/>
        </w:rPr>
        <w:t xml:space="preserve">. </w:t>
      </w:r>
    </w:p>
    <w:p w:rsidR="00FD121F" w:rsidRPr="006C596C" w:rsidRDefault="00FD121F" w:rsidP="007D15CB">
      <w:pPr>
        <w:tabs>
          <w:tab w:val="left" w:pos="540"/>
          <w:tab w:val="left" w:pos="720"/>
        </w:tabs>
        <w:ind w:left="360"/>
        <w:jc w:val="both"/>
        <w:rPr>
          <w:rFonts w:ascii="Arial" w:hAnsi="Arial" w:cs="Arial"/>
        </w:rPr>
      </w:pPr>
    </w:p>
    <w:p w:rsidR="00EE31B1" w:rsidRPr="006C596C" w:rsidRDefault="00AA32ED" w:rsidP="00E1136F">
      <w:pPr>
        <w:tabs>
          <w:tab w:val="left" w:pos="0"/>
          <w:tab w:val="left" w:pos="90"/>
          <w:tab w:val="left" w:pos="360"/>
          <w:tab w:val="left" w:pos="720"/>
          <w:tab w:val="left" w:pos="1080"/>
          <w:tab w:val="left" w:pos="1197"/>
          <w:tab w:val="left" w:pos="2160"/>
          <w:tab w:val="left" w:pos="2880"/>
          <w:tab w:val="left" w:pos="3600"/>
          <w:tab w:val="left" w:pos="4320"/>
          <w:tab w:val="left" w:pos="5040"/>
          <w:tab w:val="left" w:pos="5760"/>
          <w:tab w:val="left" w:pos="6480"/>
          <w:tab w:val="left" w:pos="7200"/>
          <w:tab w:val="left" w:pos="7920"/>
          <w:tab w:val="left" w:pos="8640"/>
          <w:tab w:val="left" w:pos="9360"/>
        </w:tabs>
        <w:ind w:firstLine="360"/>
        <w:jc w:val="both"/>
        <w:rPr>
          <w:rFonts w:ascii="Arial" w:hAnsi="Arial" w:cs="Arial"/>
          <w:color w:val="000000"/>
        </w:rPr>
      </w:pPr>
      <w:r>
        <w:rPr>
          <w:rFonts w:ascii="Arial" w:hAnsi="Arial" w:cs="Arial"/>
          <w:color w:val="000000"/>
        </w:rPr>
        <w:t>f.</w:t>
      </w:r>
      <w:r>
        <w:rPr>
          <w:rFonts w:ascii="Arial" w:hAnsi="Arial" w:cs="Arial"/>
          <w:color w:val="000000"/>
        </w:rPr>
        <w:tab/>
      </w:r>
      <w:r w:rsidRPr="00FD121F">
        <w:rPr>
          <w:rFonts w:ascii="Arial" w:hAnsi="Arial" w:cs="Arial"/>
          <w:color w:val="000000"/>
          <w:u w:val="single"/>
        </w:rPr>
        <w:t>Indemnification</w:t>
      </w:r>
      <w:r>
        <w:rPr>
          <w:rFonts w:ascii="Arial" w:hAnsi="Arial" w:cs="Arial"/>
          <w:color w:val="000000"/>
        </w:rPr>
        <w:t xml:space="preserve">.  </w:t>
      </w:r>
      <w:r w:rsidR="00EE31B1" w:rsidRPr="006C596C">
        <w:rPr>
          <w:rFonts w:ascii="Arial" w:hAnsi="Arial" w:cs="Arial"/>
          <w:color w:val="000000"/>
        </w:rPr>
        <w:t xml:space="preserve">No unauthorized use or distribution </w:t>
      </w:r>
      <w:r w:rsidR="0061730B">
        <w:rPr>
          <w:rFonts w:ascii="Arial" w:hAnsi="Arial" w:cs="Arial"/>
          <w:color w:val="000000"/>
        </w:rPr>
        <w:t xml:space="preserve">of the Licensed Materials </w:t>
      </w:r>
      <w:r w:rsidR="00EE31B1" w:rsidRPr="006C596C">
        <w:rPr>
          <w:rFonts w:ascii="Arial" w:hAnsi="Arial" w:cs="Arial"/>
          <w:color w:val="000000"/>
        </w:rPr>
        <w:t>will impose any liability on TI, or any of its licensors, whether implied, by estoppel, through course of dealing, or otherwise. You agree to indemnify TI, its affiliates</w:t>
      </w:r>
      <w:r w:rsidR="00A729F9">
        <w:rPr>
          <w:rFonts w:ascii="Arial" w:hAnsi="Arial" w:cs="Arial"/>
          <w:color w:val="000000"/>
        </w:rPr>
        <w:t>,</w:t>
      </w:r>
      <w:r w:rsidR="00EE31B1" w:rsidRPr="006C596C">
        <w:rPr>
          <w:rFonts w:ascii="Arial" w:hAnsi="Arial" w:cs="Arial"/>
          <w:color w:val="000000"/>
        </w:rPr>
        <w:t xml:space="preserve"> and </w:t>
      </w:r>
      <w:r w:rsidR="00A729F9">
        <w:rPr>
          <w:rFonts w:ascii="Arial" w:hAnsi="Arial" w:cs="Arial"/>
          <w:color w:val="000000"/>
        </w:rPr>
        <w:t xml:space="preserve">its </w:t>
      </w:r>
      <w:r w:rsidR="00EE31B1" w:rsidRPr="006C596C">
        <w:rPr>
          <w:rFonts w:ascii="Arial" w:hAnsi="Arial" w:cs="Arial"/>
          <w:color w:val="000000"/>
        </w:rPr>
        <w:t xml:space="preserve">licensors against any claims, losses, and damages based on </w:t>
      </w:r>
      <w:r w:rsidR="007C78AD">
        <w:rPr>
          <w:rFonts w:ascii="Arial" w:hAnsi="Arial" w:cs="Arial"/>
          <w:color w:val="000000"/>
        </w:rPr>
        <w:t>You</w:t>
      </w:r>
      <w:r w:rsidR="00EE31B1" w:rsidRPr="006C596C">
        <w:rPr>
          <w:rFonts w:ascii="Arial" w:hAnsi="Arial" w:cs="Arial"/>
          <w:color w:val="000000"/>
        </w:rPr>
        <w:t xml:space="preserve">r </w:t>
      </w:r>
      <w:r w:rsidR="0061730B" w:rsidRPr="00FD121F">
        <w:rPr>
          <w:rFonts w:ascii="Arial" w:hAnsi="Arial" w:cs="Arial"/>
          <w:color w:val="000000"/>
        </w:rPr>
        <w:t xml:space="preserve">unauthorized </w:t>
      </w:r>
      <w:r w:rsidR="00EE31B1" w:rsidRPr="00FD121F">
        <w:rPr>
          <w:rFonts w:ascii="Arial" w:hAnsi="Arial" w:cs="Arial"/>
          <w:color w:val="000000"/>
        </w:rPr>
        <w:t xml:space="preserve">use or distribution </w:t>
      </w:r>
      <w:r w:rsidR="00FD121F">
        <w:rPr>
          <w:rFonts w:ascii="Arial" w:hAnsi="Arial" w:cs="Arial"/>
          <w:color w:val="000000"/>
        </w:rPr>
        <w:t xml:space="preserve">of, </w:t>
      </w:r>
      <w:r w:rsidR="00A061ED" w:rsidRPr="00926442">
        <w:rPr>
          <w:rFonts w:ascii="Arial" w:hAnsi="Arial" w:cs="Arial"/>
          <w:color w:val="000000"/>
        </w:rPr>
        <w:t>or modifications to</w:t>
      </w:r>
      <w:r w:rsidR="00EE31B1" w:rsidRPr="00FD121F">
        <w:rPr>
          <w:rFonts w:ascii="Arial" w:hAnsi="Arial" w:cs="Arial"/>
          <w:color w:val="000000"/>
        </w:rPr>
        <w:t xml:space="preserve"> the Licensed Materials</w:t>
      </w:r>
      <w:r w:rsidR="00EE31B1" w:rsidRPr="006C596C">
        <w:rPr>
          <w:rFonts w:ascii="Arial" w:hAnsi="Arial" w:cs="Arial"/>
          <w:color w:val="000000"/>
        </w:rPr>
        <w:t>.</w:t>
      </w:r>
      <w:r w:rsidR="00896370" w:rsidRPr="00896370">
        <w:t xml:space="preserve"> </w:t>
      </w:r>
    </w:p>
    <w:p w:rsidR="00FD121F" w:rsidRDefault="00FD121F" w:rsidP="00372B89">
      <w:pPr>
        <w:tabs>
          <w:tab w:val="left" w:pos="1080"/>
        </w:tabs>
        <w:ind w:firstLine="360"/>
        <w:jc w:val="both"/>
        <w:rPr>
          <w:rFonts w:ascii="Arial" w:hAnsi="Arial" w:cs="Arial"/>
        </w:rPr>
      </w:pPr>
    </w:p>
    <w:p w:rsidR="00FF42BA" w:rsidRDefault="00FD121F" w:rsidP="00372B89">
      <w:pPr>
        <w:tabs>
          <w:tab w:val="left" w:pos="1080"/>
        </w:tabs>
        <w:ind w:firstLine="360"/>
        <w:jc w:val="both"/>
        <w:rPr>
          <w:rFonts w:ascii="Arial" w:hAnsi="Arial" w:cs="Arial"/>
        </w:rPr>
      </w:pPr>
      <w:r>
        <w:rPr>
          <w:rFonts w:ascii="Arial" w:hAnsi="Arial" w:cs="Arial"/>
        </w:rPr>
        <w:t>g.</w:t>
      </w:r>
      <w:r>
        <w:rPr>
          <w:rFonts w:ascii="Arial" w:hAnsi="Arial" w:cs="Arial"/>
        </w:rPr>
        <w:tab/>
      </w:r>
      <w:r w:rsidR="00A408AD" w:rsidRPr="006C596C">
        <w:rPr>
          <w:rFonts w:ascii="Arial" w:hAnsi="Arial" w:cs="Arial"/>
          <w:u w:val="single"/>
        </w:rPr>
        <w:t>Limited License to TI</w:t>
      </w:r>
      <w:r w:rsidR="006C596C">
        <w:rPr>
          <w:rFonts w:ascii="Arial" w:hAnsi="Arial" w:cs="Arial"/>
        </w:rPr>
        <w:t xml:space="preserve">. </w:t>
      </w:r>
    </w:p>
    <w:p w:rsidR="00FD121F" w:rsidRDefault="00FD121F" w:rsidP="008C2AF6">
      <w:pPr>
        <w:tabs>
          <w:tab w:val="left" w:pos="1080"/>
        </w:tabs>
        <w:ind w:left="1080"/>
        <w:jc w:val="both"/>
        <w:rPr>
          <w:rFonts w:ascii="Arial" w:hAnsi="Arial" w:cs="Arial"/>
        </w:rPr>
      </w:pPr>
    </w:p>
    <w:p w:rsidR="00372B89" w:rsidRPr="00372B89" w:rsidRDefault="0075074C" w:rsidP="00372B89">
      <w:pPr>
        <w:pStyle w:val="ListParagraph"/>
        <w:numPr>
          <w:ilvl w:val="0"/>
          <w:numId w:val="5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firstLine="360"/>
        <w:jc w:val="both"/>
      </w:pPr>
      <w:r w:rsidRPr="00F85285">
        <w:rPr>
          <w:rFonts w:ascii="Arial" w:hAnsi="Arial" w:cs="Arial"/>
        </w:rPr>
        <w:t>Y</w:t>
      </w:r>
      <w:r w:rsidR="00471250" w:rsidRPr="00F85285">
        <w:rPr>
          <w:rFonts w:ascii="Arial" w:hAnsi="Arial" w:cs="Arial"/>
        </w:rPr>
        <w:t>ou grant to TI</w:t>
      </w:r>
      <w:r w:rsidR="008471B3" w:rsidRPr="00F85285">
        <w:rPr>
          <w:rFonts w:ascii="Arial" w:hAnsi="Arial" w:cs="Arial"/>
        </w:rPr>
        <w:t xml:space="preserve">, </w:t>
      </w:r>
      <w:r w:rsidR="00980104" w:rsidRPr="00F85285">
        <w:rPr>
          <w:rFonts w:ascii="Arial" w:hAnsi="Arial" w:cs="Arial"/>
        </w:rPr>
        <w:t>TI’s affiliates</w:t>
      </w:r>
      <w:r w:rsidR="00AA7ADE" w:rsidRPr="00F85285">
        <w:rPr>
          <w:rFonts w:ascii="Arial" w:hAnsi="Arial" w:cs="Arial"/>
        </w:rPr>
        <w:t>,</w:t>
      </w:r>
      <w:r w:rsidR="00980104" w:rsidRPr="00F85285">
        <w:rPr>
          <w:rFonts w:ascii="Arial" w:hAnsi="Arial" w:cs="Arial"/>
        </w:rPr>
        <w:t xml:space="preserve"> and their respective licensees</w:t>
      </w:r>
      <w:r w:rsidR="00374BCB" w:rsidRPr="00F85285">
        <w:rPr>
          <w:rFonts w:ascii="Arial" w:hAnsi="Arial" w:cs="Arial"/>
        </w:rPr>
        <w:t xml:space="preserve"> of the Licensed Materials</w:t>
      </w:r>
      <w:r w:rsidR="00980104" w:rsidRPr="00F85285">
        <w:rPr>
          <w:rFonts w:ascii="Arial" w:hAnsi="Arial" w:cs="Arial"/>
        </w:rPr>
        <w:t xml:space="preserve">, </w:t>
      </w:r>
      <w:r w:rsidR="00E517D4" w:rsidRPr="00F85285">
        <w:rPr>
          <w:rFonts w:ascii="Arial" w:hAnsi="Arial" w:cs="Arial"/>
        </w:rPr>
        <w:t xml:space="preserve">under </w:t>
      </w:r>
      <w:r w:rsidR="006C4918" w:rsidRPr="00F85285">
        <w:rPr>
          <w:rFonts w:ascii="Arial" w:hAnsi="Arial" w:cs="Arial"/>
        </w:rPr>
        <w:t xml:space="preserve">all </w:t>
      </w:r>
      <w:r w:rsidR="00E517D4" w:rsidRPr="00F85285">
        <w:rPr>
          <w:rFonts w:ascii="Arial" w:hAnsi="Arial" w:cs="Arial"/>
        </w:rPr>
        <w:t>intellectual property rights</w:t>
      </w:r>
      <w:r w:rsidR="00D17BEA" w:rsidRPr="00F85285">
        <w:rPr>
          <w:rFonts w:ascii="Arial" w:hAnsi="Arial" w:cs="Arial"/>
        </w:rPr>
        <w:t xml:space="preserve"> that </w:t>
      </w:r>
      <w:r w:rsidR="007C78AD" w:rsidRPr="00F85285">
        <w:rPr>
          <w:rFonts w:ascii="Arial" w:hAnsi="Arial" w:cs="Arial"/>
        </w:rPr>
        <w:t>You</w:t>
      </w:r>
      <w:r w:rsidR="00D17BEA" w:rsidRPr="00F85285">
        <w:rPr>
          <w:rFonts w:ascii="Arial" w:hAnsi="Arial" w:cs="Arial"/>
        </w:rPr>
        <w:t xml:space="preserve"> own or control</w:t>
      </w:r>
      <w:r w:rsidR="00E517D4" w:rsidRPr="00F85285">
        <w:rPr>
          <w:rFonts w:ascii="Arial" w:hAnsi="Arial" w:cs="Arial"/>
        </w:rPr>
        <w:t xml:space="preserve">, </w:t>
      </w:r>
      <w:r w:rsidR="00471250" w:rsidRPr="00F85285">
        <w:rPr>
          <w:rFonts w:ascii="Arial" w:hAnsi="Arial" w:cs="Arial"/>
        </w:rPr>
        <w:t xml:space="preserve">a non-transferable, non-exclusive, non-assignable, worldwide, </w:t>
      </w:r>
      <w:r w:rsidR="00095A75">
        <w:rPr>
          <w:rFonts w:ascii="Arial" w:hAnsi="Arial" w:cs="Arial"/>
        </w:rPr>
        <w:t>royalty-</w:t>
      </w:r>
      <w:r w:rsidR="006C4918" w:rsidRPr="00F85285">
        <w:rPr>
          <w:rFonts w:ascii="Arial" w:hAnsi="Arial" w:cs="Arial"/>
        </w:rPr>
        <w:t>free</w:t>
      </w:r>
      <w:r w:rsidR="00471250" w:rsidRPr="00F85285">
        <w:rPr>
          <w:rFonts w:ascii="Arial" w:hAnsi="Arial" w:cs="Arial"/>
        </w:rPr>
        <w:t xml:space="preserve"> license to make, use, sell, offer to sell,</w:t>
      </w:r>
      <w:r w:rsidR="00D17BEA" w:rsidRPr="00F85285">
        <w:rPr>
          <w:rFonts w:ascii="Arial" w:hAnsi="Arial" w:cs="Arial"/>
        </w:rPr>
        <w:t xml:space="preserve"> import, export</w:t>
      </w:r>
      <w:r w:rsidR="00A729F9" w:rsidRPr="00F85285">
        <w:rPr>
          <w:rFonts w:ascii="Arial" w:hAnsi="Arial" w:cs="Arial"/>
        </w:rPr>
        <w:t>,</w:t>
      </w:r>
      <w:r w:rsidR="004B6B7C" w:rsidRPr="00F85285">
        <w:rPr>
          <w:rFonts w:ascii="Arial" w:hAnsi="Arial" w:cs="Arial"/>
        </w:rPr>
        <w:t xml:space="preserve"> and </w:t>
      </w:r>
      <w:r w:rsidR="00471250" w:rsidRPr="00F85285">
        <w:rPr>
          <w:rFonts w:ascii="Arial" w:hAnsi="Arial" w:cs="Arial"/>
        </w:rPr>
        <w:t xml:space="preserve">distribute </w:t>
      </w:r>
      <w:r w:rsidR="00E517D4" w:rsidRPr="00F85285">
        <w:rPr>
          <w:rFonts w:ascii="Arial" w:hAnsi="Arial" w:cs="Arial"/>
        </w:rPr>
        <w:t>the</w:t>
      </w:r>
      <w:r w:rsidR="00471250" w:rsidRPr="00F85285">
        <w:rPr>
          <w:rFonts w:ascii="Arial" w:hAnsi="Arial" w:cs="Arial"/>
        </w:rPr>
        <w:t xml:space="preserve"> Licensed Materials</w:t>
      </w:r>
      <w:r w:rsidR="00270EFD">
        <w:rPr>
          <w:rFonts w:ascii="Arial" w:hAnsi="Arial" w:cs="Arial"/>
        </w:rPr>
        <w:t>,</w:t>
      </w:r>
      <w:r w:rsidR="00377A6A">
        <w:rPr>
          <w:rFonts w:ascii="Arial" w:hAnsi="Arial" w:cs="Arial"/>
        </w:rPr>
        <w:t xml:space="preserve"> the Output</w:t>
      </w:r>
      <w:r w:rsidR="00270EFD">
        <w:rPr>
          <w:rFonts w:ascii="Arial" w:hAnsi="Arial" w:cs="Arial"/>
        </w:rPr>
        <w:t>,</w:t>
      </w:r>
      <w:r w:rsidR="00377A6A">
        <w:rPr>
          <w:rFonts w:ascii="Arial" w:hAnsi="Arial" w:cs="Arial"/>
        </w:rPr>
        <w:t xml:space="preserve"> </w:t>
      </w:r>
      <w:r w:rsidR="0044453A" w:rsidRPr="00F85285">
        <w:rPr>
          <w:rFonts w:ascii="Arial" w:hAnsi="Arial" w:cs="Arial"/>
        </w:rPr>
        <w:t>or porti</w:t>
      </w:r>
      <w:r w:rsidR="00DB2536">
        <w:rPr>
          <w:rFonts w:ascii="Arial" w:hAnsi="Arial" w:cs="Arial"/>
        </w:rPr>
        <w:t>ons of either</w:t>
      </w:r>
      <w:r w:rsidR="0044453A" w:rsidRPr="00F85285">
        <w:rPr>
          <w:rFonts w:ascii="Arial" w:hAnsi="Arial" w:cs="Arial"/>
        </w:rPr>
        <w:t xml:space="preserve">, including any of Licensee’s patents enforceable during the </w:t>
      </w:r>
      <w:r w:rsidR="002611A7" w:rsidRPr="00F85285">
        <w:rPr>
          <w:rFonts w:ascii="Arial" w:hAnsi="Arial" w:cs="Arial"/>
        </w:rPr>
        <w:t>t</w:t>
      </w:r>
      <w:r w:rsidR="0044453A" w:rsidRPr="00F85285">
        <w:rPr>
          <w:rFonts w:ascii="Arial" w:hAnsi="Arial" w:cs="Arial"/>
        </w:rPr>
        <w:t xml:space="preserve">erm of this Agreement to the extent such patents contain claims that read on the Licensed Materials or any portion thereof.  </w:t>
      </w:r>
      <w:r w:rsidR="008A2F6A" w:rsidRPr="00F85285">
        <w:rPr>
          <w:rFonts w:ascii="Arial" w:hAnsi="Arial" w:cs="Arial"/>
        </w:rPr>
        <w:t xml:space="preserve">The foregoing license will automatically </w:t>
      </w:r>
      <w:r w:rsidR="00BA076C" w:rsidRPr="00F85285">
        <w:rPr>
          <w:rFonts w:ascii="Arial" w:hAnsi="Arial" w:cs="Arial"/>
        </w:rPr>
        <w:t xml:space="preserve">terminate upon </w:t>
      </w:r>
      <w:r w:rsidR="00F83604" w:rsidRPr="00F85285">
        <w:rPr>
          <w:rFonts w:ascii="Arial" w:hAnsi="Arial" w:cs="Arial"/>
        </w:rPr>
        <w:t>termination of this Agreement and Y</w:t>
      </w:r>
      <w:r w:rsidR="008C2AF6" w:rsidRPr="00F85285">
        <w:rPr>
          <w:rFonts w:ascii="Arial" w:hAnsi="Arial" w:cs="Arial"/>
        </w:rPr>
        <w:t>our</w:t>
      </w:r>
      <w:r w:rsidR="00014670" w:rsidRPr="00F85285">
        <w:rPr>
          <w:rFonts w:ascii="Arial" w:hAnsi="Arial" w:cs="Arial"/>
        </w:rPr>
        <w:t xml:space="preserve"> compliance with Section 2.i</w:t>
      </w:r>
      <w:r w:rsidR="008C2AF6" w:rsidRPr="00F85285">
        <w:rPr>
          <w:rFonts w:ascii="Arial" w:hAnsi="Arial" w:cs="Arial"/>
        </w:rPr>
        <w:t xml:space="preserve"> below.</w:t>
      </w:r>
      <w:r w:rsidR="00F83604" w:rsidRPr="00F85285">
        <w:rPr>
          <w:rFonts w:ascii="Arial" w:hAnsi="Arial" w:cs="Arial"/>
        </w:rPr>
        <w:t xml:space="preserve"> </w:t>
      </w:r>
    </w:p>
    <w:p w:rsidR="00414B6F" w:rsidRPr="006E1561" w:rsidRDefault="00173699" w:rsidP="00372B89">
      <w:pPr>
        <w:pStyle w:val="ListParagraph"/>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80"/>
        <w:jc w:val="both"/>
      </w:pPr>
      <w:r w:rsidRPr="00414B6F">
        <w:tab/>
      </w:r>
    </w:p>
    <w:p w:rsidR="00471250" w:rsidRPr="00D6616F" w:rsidRDefault="003C719A" w:rsidP="00372B89">
      <w:pPr>
        <w:pStyle w:val="ListParagraph"/>
        <w:numPr>
          <w:ilvl w:val="0"/>
          <w:numId w:val="5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firstLine="360"/>
        <w:jc w:val="both"/>
        <w:rPr>
          <w:rFonts w:ascii="Arial" w:hAnsi="Arial" w:cs="Arial"/>
        </w:rPr>
      </w:pPr>
      <w:r w:rsidRPr="00D6616F">
        <w:rPr>
          <w:rFonts w:ascii="Arial" w:hAnsi="Arial" w:cs="Arial"/>
        </w:rPr>
        <w:t>If</w:t>
      </w:r>
      <w:r w:rsidR="00E517D4" w:rsidRPr="00D6616F">
        <w:rPr>
          <w:rFonts w:ascii="Arial" w:hAnsi="Arial" w:cs="Arial"/>
        </w:rPr>
        <w:t xml:space="preserve"> the Licensed Material</w:t>
      </w:r>
      <w:r w:rsidR="00301EA5" w:rsidRPr="00D6616F">
        <w:rPr>
          <w:rFonts w:ascii="Arial" w:hAnsi="Arial" w:cs="Arial"/>
        </w:rPr>
        <w:t>s</w:t>
      </w:r>
      <w:r w:rsidR="003A0BA2" w:rsidRPr="00D6616F">
        <w:rPr>
          <w:rFonts w:ascii="Arial" w:hAnsi="Arial" w:cs="Arial"/>
        </w:rPr>
        <w:t xml:space="preserve"> include</w:t>
      </w:r>
      <w:r w:rsidR="00E517D4" w:rsidRPr="00D6616F">
        <w:rPr>
          <w:rFonts w:ascii="Arial" w:hAnsi="Arial" w:cs="Arial"/>
        </w:rPr>
        <w:t xml:space="preserve"> source code, </w:t>
      </w:r>
      <w:proofErr w:type="gramStart"/>
      <w:r w:rsidR="007C78AD" w:rsidRPr="00D6616F">
        <w:rPr>
          <w:rFonts w:ascii="Arial" w:hAnsi="Arial" w:cs="Arial"/>
        </w:rPr>
        <w:t>You</w:t>
      </w:r>
      <w:proofErr w:type="gramEnd"/>
      <w:r w:rsidR="004D6E5A" w:rsidRPr="00D6616F">
        <w:rPr>
          <w:rFonts w:ascii="Arial" w:hAnsi="Arial" w:cs="Arial"/>
        </w:rPr>
        <w:t xml:space="preserve"> </w:t>
      </w:r>
      <w:r w:rsidR="008471B3" w:rsidRPr="00D6616F">
        <w:rPr>
          <w:rFonts w:ascii="Arial" w:hAnsi="Arial" w:cs="Arial"/>
        </w:rPr>
        <w:t xml:space="preserve">further </w:t>
      </w:r>
      <w:r w:rsidR="00340E3E" w:rsidRPr="00D6616F">
        <w:rPr>
          <w:rFonts w:ascii="Arial" w:hAnsi="Arial" w:cs="Arial"/>
        </w:rPr>
        <w:t xml:space="preserve">grant to TI </w:t>
      </w:r>
      <w:r w:rsidR="00A21BAE" w:rsidRPr="00D6616F">
        <w:rPr>
          <w:rFonts w:ascii="Arial" w:hAnsi="Arial" w:cs="Arial"/>
        </w:rPr>
        <w:t xml:space="preserve">and its affiliates </w:t>
      </w:r>
      <w:r w:rsidR="00A73711" w:rsidRPr="00D6616F">
        <w:rPr>
          <w:rFonts w:ascii="Arial" w:hAnsi="Arial" w:cs="Arial"/>
        </w:rPr>
        <w:t>and licensees</w:t>
      </w:r>
      <w:r w:rsidR="00AA7ADE" w:rsidRPr="00D6616F">
        <w:rPr>
          <w:rFonts w:ascii="Arial" w:hAnsi="Arial" w:cs="Arial"/>
        </w:rPr>
        <w:t xml:space="preserve"> </w:t>
      </w:r>
      <w:r w:rsidR="00340E3E" w:rsidRPr="00D6616F">
        <w:rPr>
          <w:rFonts w:ascii="Arial" w:hAnsi="Arial" w:cs="Arial"/>
        </w:rPr>
        <w:t xml:space="preserve">a license to </w:t>
      </w:r>
      <w:r w:rsidR="007C78AD" w:rsidRPr="00D6616F">
        <w:rPr>
          <w:rFonts w:ascii="Arial" w:hAnsi="Arial" w:cs="Arial"/>
        </w:rPr>
        <w:t>You</w:t>
      </w:r>
      <w:r w:rsidR="006C4918" w:rsidRPr="00D6616F">
        <w:rPr>
          <w:rFonts w:ascii="Arial" w:hAnsi="Arial" w:cs="Arial"/>
        </w:rPr>
        <w:t xml:space="preserve">r </w:t>
      </w:r>
      <w:r w:rsidR="00340E3E" w:rsidRPr="00D6616F">
        <w:rPr>
          <w:rFonts w:ascii="Arial" w:hAnsi="Arial" w:cs="Arial"/>
        </w:rPr>
        <w:t>Derived Patents</w:t>
      </w:r>
      <w:r w:rsidR="006C596C" w:rsidRPr="00D6616F">
        <w:rPr>
          <w:rFonts w:ascii="Arial" w:hAnsi="Arial" w:cs="Arial"/>
        </w:rPr>
        <w:t xml:space="preserve">. </w:t>
      </w:r>
      <w:r w:rsidR="004E3BBE" w:rsidRPr="00D6616F">
        <w:rPr>
          <w:rFonts w:ascii="Arial" w:hAnsi="Arial" w:cs="Arial"/>
        </w:rPr>
        <w:t xml:space="preserve">If </w:t>
      </w:r>
      <w:r w:rsidR="007C78AD" w:rsidRPr="00D6616F">
        <w:rPr>
          <w:rFonts w:ascii="Arial" w:hAnsi="Arial" w:cs="Arial"/>
        </w:rPr>
        <w:t>You</w:t>
      </w:r>
      <w:r w:rsidR="004E3BBE" w:rsidRPr="00D6616F">
        <w:rPr>
          <w:rFonts w:ascii="Arial" w:hAnsi="Arial" w:cs="Arial"/>
        </w:rPr>
        <w:t xml:space="preserve"> </w:t>
      </w:r>
      <w:r w:rsidR="004D6E5A" w:rsidRPr="00D6616F">
        <w:rPr>
          <w:rFonts w:ascii="Arial" w:hAnsi="Arial" w:cs="Arial"/>
        </w:rPr>
        <w:t xml:space="preserve">assign a Derived Patent, </w:t>
      </w:r>
      <w:proofErr w:type="gramStart"/>
      <w:r w:rsidR="007C78AD" w:rsidRPr="00D6616F">
        <w:rPr>
          <w:rFonts w:ascii="Arial" w:hAnsi="Arial" w:cs="Arial"/>
        </w:rPr>
        <w:t>You</w:t>
      </w:r>
      <w:proofErr w:type="gramEnd"/>
      <w:r w:rsidR="00156EA0" w:rsidRPr="00D6616F">
        <w:rPr>
          <w:rFonts w:ascii="Arial" w:hAnsi="Arial" w:cs="Arial"/>
        </w:rPr>
        <w:t xml:space="preserve"> will</w:t>
      </w:r>
      <w:r w:rsidR="004D6E5A" w:rsidRPr="00D6616F">
        <w:rPr>
          <w:rFonts w:ascii="Arial" w:hAnsi="Arial" w:cs="Arial"/>
        </w:rPr>
        <w:t xml:space="preserve"> require as a condition of any such assignment that the assignee agree to be bound by the provisions in this Section </w:t>
      </w:r>
      <w:r w:rsidR="00AD318C" w:rsidRPr="00D6616F">
        <w:rPr>
          <w:rFonts w:ascii="Arial" w:hAnsi="Arial" w:cs="Arial"/>
        </w:rPr>
        <w:t>2.</w:t>
      </w:r>
      <w:r w:rsidR="00D146A8">
        <w:rPr>
          <w:rFonts w:ascii="Arial" w:hAnsi="Arial" w:cs="Arial"/>
        </w:rPr>
        <w:t>g</w:t>
      </w:r>
      <w:r w:rsidR="004D6E5A" w:rsidRPr="00D6616F">
        <w:rPr>
          <w:rFonts w:ascii="Arial" w:hAnsi="Arial" w:cs="Arial"/>
        </w:rPr>
        <w:t xml:space="preserve"> </w:t>
      </w:r>
      <w:r w:rsidR="004D6E5A" w:rsidRPr="00D6616F">
        <w:rPr>
          <w:rFonts w:ascii="Arial" w:hAnsi="Arial" w:cs="Arial"/>
          <w:color w:val="000000"/>
        </w:rPr>
        <w:t>with respect to</w:t>
      </w:r>
      <w:r w:rsidR="00832660" w:rsidRPr="00D6616F">
        <w:rPr>
          <w:rFonts w:ascii="Arial" w:hAnsi="Arial" w:cs="Arial"/>
          <w:color w:val="000000"/>
        </w:rPr>
        <w:t xml:space="preserve"> </w:t>
      </w:r>
      <w:r w:rsidR="004D6E5A" w:rsidRPr="00D6616F">
        <w:rPr>
          <w:rFonts w:ascii="Arial" w:hAnsi="Arial" w:cs="Arial"/>
        </w:rPr>
        <w:t>such Derived Patent</w:t>
      </w:r>
      <w:r w:rsidR="006C596C" w:rsidRPr="00D6616F">
        <w:rPr>
          <w:rFonts w:ascii="Arial" w:hAnsi="Arial" w:cs="Arial"/>
        </w:rPr>
        <w:t xml:space="preserve">. </w:t>
      </w:r>
      <w:r w:rsidR="00AD318C" w:rsidRPr="00D6616F">
        <w:rPr>
          <w:rFonts w:ascii="Arial" w:hAnsi="Arial" w:cs="Arial"/>
        </w:rPr>
        <w:t>A</w:t>
      </w:r>
      <w:r w:rsidR="004D6E5A" w:rsidRPr="00D6616F">
        <w:rPr>
          <w:rFonts w:ascii="Arial" w:hAnsi="Arial" w:cs="Arial"/>
        </w:rPr>
        <w:t>ny attempted assignm</w:t>
      </w:r>
      <w:r w:rsidR="00A73711" w:rsidRPr="00D6616F">
        <w:rPr>
          <w:rFonts w:ascii="Arial" w:hAnsi="Arial" w:cs="Arial"/>
        </w:rPr>
        <w:t>ent or transfer in violation of</w:t>
      </w:r>
      <w:r w:rsidR="004D6E5A" w:rsidRPr="00D6616F">
        <w:rPr>
          <w:rFonts w:ascii="Arial" w:hAnsi="Arial" w:cs="Arial"/>
        </w:rPr>
        <w:t xml:space="preserve"> Section </w:t>
      </w:r>
      <w:r w:rsidR="00AD318C" w:rsidRPr="00D6616F">
        <w:rPr>
          <w:rFonts w:ascii="Arial" w:hAnsi="Arial" w:cs="Arial"/>
        </w:rPr>
        <w:t>2.</w:t>
      </w:r>
      <w:r w:rsidR="00D146A8">
        <w:rPr>
          <w:rFonts w:ascii="Arial" w:hAnsi="Arial" w:cs="Arial"/>
        </w:rPr>
        <w:t>g</w:t>
      </w:r>
      <w:r w:rsidR="00156EA0" w:rsidRPr="00D6616F">
        <w:rPr>
          <w:rFonts w:ascii="Arial" w:hAnsi="Arial" w:cs="Arial"/>
        </w:rPr>
        <w:t xml:space="preserve"> will</w:t>
      </w:r>
      <w:r w:rsidR="004D6E5A" w:rsidRPr="00D6616F">
        <w:rPr>
          <w:rFonts w:ascii="Arial" w:hAnsi="Arial" w:cs="Arial"/>
        </w:rPr>
        <w:t xml:space="preserve"> be void</w:t>
      </w:r>
      <w:r w:rsidR="008471B3" w:rsidRPr="00D6616F">
        <w:rPr>
          <w:rFonts w:ascii="Arial" w:hAnsi="Arial" w:cs="Arial"/>
        </w:rPr>
        <w:t>.</w:t>
      </w:r>
    </w:p>
    <w:p w:rsidR="00471250" w:rsidRPr="006C596C" w:rsidRDefault="00471250" w:rsidP="006E1561">
      <w:pPr>
        <w:tabs>
          <w:tab w:val="left" w:pos="0"/>
          <w:tab w:val="left" w:pos="90"/>
          <w:tab w:val="left" w:pos="432"/>
          <w:tab w:val="left" w:pos="720"/>
          <w:tab w:val="left" w:pos="1080"/>
          <w:tab w:val="left" w:pos="1197"/>
          <w:tab w:val="left" w:pos="2160"/>
          <w:tab w:val="left" w:pos="2880"/>
          <w:tab w:val="left" w:pos="3600"/>
          <w:tab w:val="left" w:pos="4320"/>
          <w:tab w:val="left" w:pos="5040"/>
          <w:tab w:val="left" w:pos="5760"/>
          <w:tab w:val="left" w:pos="6480"/>
          <w:tab w:val="left" w:pos="7200"/>
          <w:tab w:val="left" w:pos="7920"/>
          <w:tab w:val="left" w:pos="8640"/>
          <w:tab w:val="left" w:pos="9360"/>
        </w:tabs>
        <w:ind w:left="432"/>
        <w:jc w:val="both"/>
        <w:rPr>
          <w:rFonts w:ascii="Arial" w:hAnsi="Arial" w:cs="Arial"/>
        </w:rPr>
      </w:pPr>
    </w:p>
    <w:p w:rsidR="00E80A68" w:rsidRPr="006C596C" w:rsidRDefault="00FD121F" w:rsidP="00372B89">
      <w:pPr>
        <w:tabs>
          <w:tab w:val="left" w:pos="720"/>
          <w:tab w:val="left" w:pos="1080"/>
        </w:tabs>
        <w:ind w:firstLine="360"/>
        <w:jc w:val="both"/>
        <w:rPr>
          <w:rFonts w:ascii="Arial" w:hAnsi="Arial" w:cs="Arial"/>
        </w:rPr>
      </w:pPr>
      <w:r>
        <w:rPr>
          <w:rFonts w:ascii="Arial" w:hAnsi="Arial" w:cs="Arial"/>
        </w:rPr>
        <w:t>h</w:t>
      </w:r>
      <w:r w:rsidR="00471250" w:rsidRPr="006C596C">
        <w:rPr>
          <w:rFonts w:ascii="Arial" w:hAnsi="Arial" w:cs="Arial"/>
        </w:rPr>
        <w:t>.</w:t>
      </w:r>
      <w:r w:rsidR="00471250" w:rsidRPr="006C596C">
        <w:rPr>
          <w:rFonts w:ascii="Arial" w:hAnsi="Arial" w:cs="Arial"/>
        </w:rPr>
        <w:tab/>
      </w:r>
      <w:r w:rsidR="00471250" w:rsidRPr="006C596C">
        <w:rPr>
          <w:rFonts w:ascii="Arial" w:hAnsi="Arial" w:cs="Arial"/>
          <w:u w:val="single"/>
        </w:rPr>
        <w:t>Restrictions</w:t>
      </w:r>
      <w:r w:rsidR="006C596C">
        <w:rPr>
          <w:rFonts w:ascii="Arial" w:hAnsi="Arial" w:cs="Arial"/>
          <w:bCs/>
        </w:rPr>
        <w:t xml:space="preserve">. </w:t>
      </w:r>
      <w:r w:rsidR="0061730B">
        <w:rPr>
          <w:rFonts w:ascii="Arial" w:hAnsi="Arial" w:cs="Arial"/>
        </w:rPr>
        <w:t xml:space="preserve">Nothing in the licenses granted by this Agreement may be construed to allow </w:t>
      </w:r>
      <w:r w:rsidR="007C78AD">
        <w:rPr>
          <w:rFonts w:ascii="Arial" w:hAnsi="Arial" w:cs="Arial"/>
        </w:rPr>
        <w:t>You</w:t>
      </w:r>
      <w:r w:rsidR="0061730B">
        <w:rPr>
          <w:rFonts w:ascii="Arial" w:hAnsi="Arial" w:cs="Arial"/>
        </w:rPr>
        <w:t xml:space="preserve"> to, and </w:t>
      </w:r>
      <w:r w:rsidR="007C78AD">
        <w:rPr>
          <w:rFonts w:ascii="Arial" w:hAnsi="Arial" w:cs="Arial"/>
        </w:rPr>
        <w:t>You</w:t>
      </w:r>
      <w:r w:rsidR="0061730B">
        <w:rPr>
          <w:rFonts w:ascii="Arial" w:hAnsi="Arial" w:cs="Arial"/>
        </w:rPr>
        <w:t xml:space="preserve"> also agree that </w:t>
      </w:r>
      <w:r w:rsidR="007C78AD">
        <w:rPr>
          <w:rFonts w:ascii="Arial" w:hAnsi="Arial" w:cs="Arial"/>
        </w:rPr>
        <w:t>You</w:t>
      </w:r>
      <w:r w:rsidR="0061730B">
        <w:rPr>
          <w:rFonts w:ascii="Arial" w:hAnsi="Arial" w:cs="Arial"/>
        </w:rPr>
        <w:t xml:space="preserve"> will not </w:t>
      </w:r>
      <w:r w:rsidR="00E80A68" w:rsidRPr="006C596C">
        <w:rPr>
          <w:rFonts w:ascii="Arial" w:hAnsi="Arial" w:cs="Arial"/>
        </w:rPr>
        <w:t>encourage, allow, or facilitate any third party to:</w:t>
      </w:r>
    </w:p>
    <w:p w:rsidR="005F76BC" w:rsidRPr="006C596C" w:rsidRDefault="005F76BC" w:rsidP="005F76BC">
      <w:pPr>
        <w:pStyle w:val="ListParagraph"/>
        <w:tabs>
          <w:tab w:val="left" w:pos="0"/>
          <w:tab w:val="left" w:pos="90"/>
          <w:tab w:val="left" w:pos="432"/>
          <w:tab w:val="left" w:pos="720"/>
          <w:tab w:val="left" w:pos="1350"/>
          <w:tab w:val="left" w:pos="2160"/>
          <w:tab w:val="left" w:pos="2880"/>
          <w:tab w:val="left" w:pos="3600"/>
          <w:tab w:val="left" w:pos="4320"/>
          <w:tab w:val="left" w:pos="5040"/>
          <w:tab w:val="left" w:pos="5760"/>
          <w:tab w:val="left" w:pos="6480"/>
          <w:tab w:val="left" w:pos="7200"/>
          <w:tab w:val="left" w:pos="7920"/>
          <w:tab w:val="left" w:pos="8640"/>
          <w:tab w:val="left" w:pos="9360"/>
        </w:tabs>
        <w:ind w:left="810"/>
        <w:jc w:val="both"/>
        <w:rPr>
          <w:rFonts w:ascii="Arial" w:hAnsi="Arial" w:cs="Arial"/>
        </w:rPr>
      </w:pPr>
    </w:p>
    <w:p w:rsidR="00301EA5" w:rsidRPr="00CF0CA9" w:rsidRDefault="00301EA5" w:rsidP="006E1561">
      <w:pPr>
        <w:pStyle w:val="ListParagraph"/>
        <w:numPr>
          <w:ilvl w:val="5"/>
          <w:numId w:val="48"/>
        </w:numPr>
        <w:tabs>
          <w:tab w:val="left" w:pos="0"/>
          <w:tab w:val="left" w:pos="90"/>
          <w:tab w:val="left" w:pos="432"/>
          <w:tab w:val="left" w:pos="810"/>
          <w:tab w:val="left" w:pos="1440"/>
          <w:tab w:val="left" w:pos="2880"/>
          <w:tab w:val="left" w:pos="3600"/>
          <w:tab w:val="left" w:pos="4320"/>
          <w:tab w:val="left" w:pos="5040"/>
          <w:tab w:val="left" w:pos="5760"/>
          <w:tab w:val="left" w:pos="6480"/>
          <w:tab w:val="left" w:pos="7200"/>
          <w:tab w:val="left" w:pos="7920"/>
          <w:tab w:val="left" w:pos="8640"/>
          <w:tab w:val="left" w:pos="9360"/>
        </w:tabs>
        <w:ind w:left="720" w:firstLine="360"/>
        <w:jc w:val="both"/>
        <w:rPr>
          <w:rFonts w:ascii="Arial" w:hAnsi="Arial" w:cs="Arial"/>
        </w:rPr>
      </w:pPr>
      <w:r w:rsidRPr="00CF0CA9">
        <w:rPr>
          <w:rFonts w:ascii="Arial" w:hAnsi="Arial" w:cs="Arial"/>
        </w:rPr>
        <w:t>disclose source code ver</w:t>
      </w:r>
      <w:r w:rsidR="00C93975" w:rsidRPr="00CF0CA9">
        <w:rPr>
          <w:rFonts w:ascii="Arial" w:hAnsi="Arial" w:cs="Arial"/>
        </w:rPr>
        <w:t>sions of the Licensed Materials</w:t>
      </w:r>
      <w:r w:rsidRPr="00CF0CA9">
        <w:rPr>
          <w:rFonts w:ascii="Arial" w:hAnsi="Arial" w:cs="Arial"/>
        </w:rPr>
        <w:t xml:space="preserve"> to any person other than </w:t>
      </w:r>
      <w:r w:rsidR="007C78AD">
        <w:rPr>
          <w:rFonts w:ascii="Arial" w:hAnsi="Arial" w:cs="Arial"/>
        </w:rPr>
        <w:t>You</w:t>
      </w:r>
      <w:r w:rsidRPr="00CF0CA9">
        <w:rPr>
          <w:rFonts w:ascii="Arial" w:hAnsi="Arial" w:cs="Arial"/>
        </w:rPr>
        <w:t xml:space="preserve">r employees and contractors (if permitted) whose job </w:t>
      </w:r>
      <w:r w:rsidR="0007617B" w:rsidRPr="00CF0CA9">
        <w:rPr>
          <w:rFonts w:ascii="Arial" w:hAnsi="Arial" w:cs="Arial"/>
        </w:rPr>
        <w:t>performance requires access;</w:t>
      </w:r>
    </w:p>
    <w:p w:rsidR="00287BB4" w:rsidRPr="006C596C" w:rsidRDefault="00287BB4" w:rsidP="006E1561">
      <w:pPr>
        <w:pStyle w:val="ListParagraph"/>
        <w:tabs>
          <w:tab w:val="left" w:pos="0"/>
          <w:tab w:val="left" w:pos="90"/>
          <w:tab w:val="left" w:pos="43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360"/>
        <w:jc w:val="both"/>
        <w:rPr>
          <w:rFonts w:ascii="Arial" w:hAnsi="Arial" w:cs="Arial"/>
        </w:rPr>
      </w:pPr>
    </w:p>
    <w:p w:rsidR="00E80A68" w:rsidRPr="006C596C" w:rsidRDefault="00E80A68" w:rsidP="006E1561">
      <w:pPr>
        <w:pStyle w:val="ListParagraph"/>
        <w:numPr>
          <w:ilvl w:val="5"/>
          <w:numId w:val="48"/>
        </w:numPr>
        <w:tabs>
          <w:tab w:val="left" w:pos="0"/>
          <w:tab w:val="left" w:pos="90"/>
          <w:tab w:val="left" w:pos="432"/>
          <w:tab w:val="left" w:pos="720"/>
          <w:tab w:val="left" w:pos="1440"/>
          <w:tab w:val="left" w:pos="2880"/>
          <w:tab w:val="left" w:pos="3600"/>
          <w:tab w:val="left" w:pos="4320"/>
          <w:tab w:val="left" w:pos="5040"/>
          <w:tab w:val="left" w:pos="5760"/>
          <w:tab w:val="left" w:pos="6480"/>
          <w:tab w:val="left" w:pos="7200"/>
          <w:tab w:val="left" w:pos="7920"/>
          <w:tab w:val="left" w:pos="8640"/>
          <w:tab w:val="left" w:pos="9360"/>
        </w:tabs>
        <w:ind w:left="720" w:firstLine="360"/>
        <w:jc w:val="both"/>
        <w:rPr>
          <w:rFonts w:ascii="Arial" w:hAnsi="Arial" w:cs="Arial"/>
        </w:rPr>
      </w:pPr>
      <w:r w:rsidRPr="006C596C">
        <w:rPr>
          <w:rFonts w:ascii="Arial" w:hAnsi="Arial" w:cs="Arial"/>
        </w:rPr>
        <w:t xml:space="preserve">use the Licensed Materials </w:t>
      </w:r>
      <w:r w:rsidR="004F597F">
        <w:rPr>
          <w:rFonts w:ascii="Arial" w:hAnsi="Arial" w:cs="Arial"/>
        </w:rPr>
        <w:t>(including</w:t>
      </w:r>
      <w:r w:rsidR="004960C0" w:rsidRPr="00D16755">
        <w:rPr>
          <w:rFonts w:ascii="Arial" w:hAnsi="Arial" w:cs="Arial"/>
        </w:rPr>
        <w:t xml:space="preserve"> any real-time operating system component of the Licensed Material except as binary code embedded in licensed executables)</w:t>
      </w:r>
      <w:r w:rsidR="004960C0" w:rsidRPr="004960C0">
        <w:rPr>
          <w:rFonts w:ascii="Arial" w:hAnsi="Arial" w:cs="Arial"/>
        </w:rPr>
        <w:t xml:space="preserve"> </w:t>
      </w:r>
      <w:r w:rsidRPr="006C596C">
        <w:rPr>
          <w:rFonts w:ascii="Arial" w:hAnsi="Arial" w:cs="Arial"/>
        </w:rPr>
        <w:t xml:space="preserve">with a processing device other than a </w:t>
      </w:r>
      <w:r w:rsidR="00774425">
        <w:rPr>
          <w:rFonts w:ascii="Arial" w:hAnsi="Arial" w:cs="Arial"/>
        </w:rPr>
        <w:t>DLP Micromirror Chipset for use in Licensee Products</w:t>
      </w:r>
      <w:r w:rsidRPr="006C596C">
        <w:rPr>
          <w:rFonts w:ascii="Arial" w:hAnsi="Arial" w:cs="Arial"/>
        </w:rPr>
        <w:t>;</w:t>
      </w:r>
    </w:p>
    <w:p w:rsidR="00287BB4" w:rsidRPr="006C596C" w:rsidRDefault="00287BB4" w:rsidP="006E1561">
      <w:pPr>
        <w:pStyle w:val="ListParagraph"/>
        <w:tabs>
          <w:tab w:val="left" w:pos="0"/>
          <w:tab w:val="left" w:pos="90"/>
          <w:tab w:val="left" w:pos="43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360"/>
        <w:jc w:val="both"/>
        <w:rPr>
          <w:rFonts w:ascii="Arial" w:hAnsi="Arial" w:cs="Arial"/>
        </w:rPr>
      </w:pPr>
    </w:p>
    <w:p w:rsidR="00084735" w:rsidRDefault="00960B1C" w:rsidP="006E1561">
      <w:pPr>
        <w:tabs>
          <w:tab w:val="left" w:pos="0"/>
          <w:tab w:val="left" w:pos="9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firstLine="360"/>
        <w:jc w:val="both"/>
        <w:rPr>
          <w:rFonts w:ascii="Arial" w:hAnsi="Arial" w:cs="Arial"/>
        </w:rPr>
      </w:pPr>
      <w:r>
        <w:rPr>
          <w:rFonts w:ascii="Arial" w:hAnsi="Arial" w:cs="Arial"/>
        </w:rPr>
        <w:t>(iii)</w:t>
      </w:r>
      <w:r>
        <w:rPr>
          <w:rFonts w:ascii="Arial" w:hAnsi="Arial" w:cs="Arial"/>
        </w:rPr>
        <w:tab/>
      </w:r>
      <w:r w:rsidRPr="00C348AA">
        <w:rPr>
          <w:rFonts w:ascii="Arial" w:hAnsi="Arial" w:cs="Arial"/>
        </w:rPr>
        <w:t>use the Licensed Materials on or in connection with any device manufactured by or for an entity other than TI not specified by TI to control the operation of a DLP</w:t>
      </w:r>
      <w:r w:rsidR="00767966">
        <w:rPr>
          <w:rFonts w:ascii="Arial" w:hAnsi="Arial" w:cs="Arial"/>
        </w:rPr>
        <w:t xml:space="preserve"> DMD</w:t>
      </w:r>
      <w:r w:rsidRPr="00C348AA">
        <w:rPr>
          <w:rFonts w:ascii="Arial" w:hAnsi="Arial" w:cs="Arial"/>
        </w:rPr>
        <w:t xml:space="preserve">, nor will you use the Licensed Materials in </w:t>
      </w:r>
      <w:r w:rsidRPr="00C348AA">
        <w:rPr>
          <w:rFonts w:ascii="Arial" w:hAnsi="Arial" w:cs="Arial"/>
        </w:rPr>
        <w:lastRenderedPageBreak/>
        <w:t>connection with a field programmable gate array or any other similar device that uses technology not authorized or approved by TI to control the operation of a DLP DMD;</w:t>
      </w:r>
    </w:p>
    <w:p w:rsidR="00D16755" w:rsidRPr="00D16755" w:rsidRDefault="00D16755" w:rsidP="006E1561">
      <w:pPr>
        <w:pStyle w:val="ListParagraph"/>
        <w:tabs>
          <w:tab w:val="left" w:pos="0"/>
          <w:tab w:val="left" w:pos="9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360"/>
        <w:jc w:val="both"/>
        <w:rPr>
          <w:rFonts w:ascii="Arial" w:hAnsi="Arial" w:cs="Arial"/>
        </w:rPr>
      </w:pPr>
    </w:p>
    <w:p w:rsidR="00E80A68" w:rsidRPr="00C348AA" w:rsidRDefault="00C348AA" w:rsidP="006E1561">
      <w:pPr>
        <w:tabs>
          <w:tab w:val="left" w:pos="0"/>
          <w:tab w:val="left" w:pos="9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firstLine="360"/>
        <w:jc w:val="both"/>
        <w:rPr>
          <w:rFonts w:ascii="Arial" w:hAnsi="Arial" w:cs="Arial"/>
        </w:rPr>
      </w:pPr>
      <w:r>
        <w:rPr>
          <w:rFonts w:ascii="Arial" w:hAnsi="Arial" w:cs="Arial"/>
        </w:rPr>
        <w:t>(iv)</w:t>
      </w:r>
      <w:r>
        <w:rPr>
          <w:rFonts w:ascii="Arial" w:hAnsi="Arial" w:cs="Arial"/>
        </w:rPr>
        <w:tab/>
      </w:r>
      <w:r w:rsidR="00E80A68" w:rsidRPr="00C348AA">
        <w:rPr>
          <w:rFonts w:ascii="Arial" w:hAnsi="Arial" w:cs="Arial"/>
        </w:rPr>
        <w:t xml:space="preserve">use Output other than in connection with the design, </w:t>
      </w:r>
      <w:r w:rsidR="00AD318C" w:rsidRPr="00C348AA">
        <w:rPr>
          <w:rFonts w:ascii="Arial" w:hAnsi="Arial" w:cs="Arial"/>
        </w:rPr>
        <w:t xml:space="preserve">development, production, </w:t>
      </w:r>
      <w:r w:rsidR="00E80A68" w:rsidRPr="00C348AA">
        <w:rPr>
          <w:rFonts w:ascii="Arial" w:hAnsi="Arial" w:cs="Arial"/>
        </w:rPr>
        <w:t>sale</w:t>
      </w:r>
      <w:r w:rsidR="00A729F9" w:rsidRPr="00C348AA">
        <w:rPr>
          <w:rFonts w:ascii="Arial" w:hAnsi="Arial" w:cs="Arial"/>
        </w:rPr>
        <w:t>,</w:t>
      </w:r>
      <w:r w:rsidR="00AD318C" w:rsidRPr="00C348AA">
        <w:rPr>
          <w:rFonts w:ascii="Arial" w:hAnsi="Arial" w:cs="Arial"/>
        </w:rPr>
        <w:t xml:space="preserve"> and support</w:t>
      </w:r>
      <w:r w:rsidR="00E80A68" w:rsidRPr="00C348AA">
        <w:rPr>
          <w:rFonts w:ascii="Arial" w:hAnsi="Arial" w:cs="Arial"/>
        </w:rPr>
        <w:t xml:space="preserve"> of Licensee Products;</w:t>
      </w:r>
    </w:p>
    <w:p w:rsidR="00287BB4" w:rsidRPr="006C596C" w:rsidRDefault="00287BB4" w:rsidP="006E1561">
      <w:pPr>
        <w:pStyle w:val="ListParagraph"/>
        <w:tabs>
          <w:tab w:val="left" w:pos="0"/>
          <w:tab w:val="left" w:pos="9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360"/>
        <w:jc w:val="both"/>
        <w:rPr>
          <w:rFonts w:ascii="Arial" w:hAnsi="Arial" w:cs="Arial"/>
        </w:rPr>
      </w:pPr>
    </w:p>
    <w:p w:rsidR="00E80A68" w:rsidRPr="00C348AA" w:rsidRDefault="00C348AA" w:rsidP="006E1561">
      <w:pPr>
        <w:tabs>
          <w:tab w:val="left" w:pos="0"/>
          <w:tab w:val="left" w:pos="9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firstLine="360"/>
        <w:jc w:val="both"/>
        <w:rPr>
          <w:rFonts w:ascii="Arial" w:hAnsi="Arial" w:cs="Arial"/>
        </w:rPr>
      </w:pPr>
      <w:r>
        <w:rPr>
          <w:rFonts w:ascii="Arial" w:hAnsi="Arial" w:cs="Arial"/>
        </w:rPr>
        <w:t>(v)</w:t>
      </w:r>
      <w:r>
        <w:rPr>
          <w:rFonts w:ascii="Arial" w:hAnsi="Arial" w:cs="Arial"/>
        </w:rPr>
        <w:tab/>
      </w:r>
      <w:r w:rsidR="00E80A68" w:rsidRPr="00C348AA">
        <w:rPr>
          <w:rFonts w:ascii="Arial" w:hAnsi="Arial" w:cs="Arial"/>
        </w:rPr>
        <w:t xml:space="preserve">use the Licensed Materials </w:t>
      </w:r>
      <w:r w:rsidR="005A0BC4" w:rsidRPr="00C348AA">
        <w:rPr>
          <w:rFonts w:ascii="Arial" w:hAnsi="Arial" w:cs="Arial"/>
        </w:rPr>
        <w:t>to</w:t>
      </w:r>
      <w:r w:rsidR="00E80A68" w:rsidRPr="00C348AA">
        <w:rPr>
          <w:rFonts w:ascii="Arial" w:hAnsi="Arial" w:cs="Arial"/>
        </w:rPr>
        <w:t xml:space="preserve"> analyz</w:t>
      </w:r>
      <w:r w:rsidR="005A0BC4" w:rsidRPr="00C348AA">
        <w:rPr>
          <w:rFonts w:ascii="Arial" w:hAnsi="Arial" w:cs="Arial"/>
        </w:rPr>
        <w:t>e</w:t>
      </w:r>
      <w:r w:rsidR="00E80A68" w:rsidRPr="00C348AA">
        <w:rPr>
          <w:rFonts w:ascii="Arial" w:hAnsi="Arial" w:cs="Arial"/>
        </w:rPr>
        <w:t xml:space="preserve"> or prov</w:t>
      </w:r>
      <w:r w:rsidR="005A0BC4" w:rsidRPr="00C348AA">
        <w:rPr>
          <w:rFonts w:ascii="Arial" w:hAnsi="Arial" w:cs="Arial"/>
        </w:rPr>
        <w:t>e</w:t>
      </w:r>
      <w:r w:rsidR="00E80A68" w:rsidRPr="00C348AA">
        <w:rPr>
          <w:rFonts w:ascii="Arial" w:hAnsi="Arial" w:cs="Arial"/>
        </w:rPr>
        <w:t xml:space="preserve"> infringement of any of </w:t>
      </w:r>
      <w:r w:rsidR="007C78AD" w:rsidRPr="00C348AA">
        <w:rPr>
          <w:rFonts w:ascii="Arial" w:hAnsi="Arial" w:cs="Arial"/>
        </w:rPr>
        <w:t>You</w:t>
      </w:r>
      <w:r w:rsidR="00E80A68" w:rsidRPr="00C348AA">
        <w:rPr>
          <w:rFonts w:ascii="Arial" w:hAnsi="Arial" w:cs="Arial"/>
        </w:rPr>
        <w:t>r patents by either TI or TI’s customers;</w:t>
      </w:r>
    </w:p>
    <w:p w:rsidR="00287BB4" w:rsidRPr="006C596C" w:rsidRDefault="00287BB4" w:rsidP="006E1561">
      <w:pPr>
        <w:pStyle w:val="ListParagraph"/>
        <w:tabs>
          <w:tab w:val="left" w:pos="0"/>
          <w:tab w:val="left" w:pos="9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360"/>
        <w:jc w:val="both"/>
        <w:rPr>
          <w:rFonts w:ascii="Arial" w:hAnsi="Arial" w:cs="Arial"/>
        </w:rPr>
      </w:pPr>
    </w:p>
    <w:p w:rsidR="00AD318C" w:rsidRPr="00C348AA" w:rsidRDefault="00C348AA" w:rsidP="006E1561">
      <w:pPr>
        <w:tabs>
          <w:tab w:val="left" w:pos="0"/>
          <w:tab w:val="left" w:pos="9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firstLine="360"/>
        <w:jc w:val="both"/>
        <w:rPr>
          <w:rFonts w:ascii="Arial" w:hAnsi="Arial" w:cs="Arial"/>
        </w:rPr>
      </w:pPr>
      <w:r>
        <w:rPr>
          <w:rFonts w:ascii="Arial" w:hAnsi="Arial" w:cs="Arial"/>
        </w:rPr>
        <w:t>(vi)</w:t>
      </w:r>
      <w:r>
        <w:rPr>
          <w:rFonts w:ascii="Arial" w:hAnsi="Arial" w:cs="Arial"/>
        </w:rPr>
        <w:tab/>
      </w:r>
      <w:r w:rsidR="00E80A68" w:rsidRPr="00C348AA">
        <w:rPr>
          <w:rFonts w:ascii="Arial" w:hAnsi="Arial" w:cs="Arial"/>
        </w:rPr>
        <w:t>copy, publish, disclose, display, provide, transfer or make available the Licensed Materials to any third party</w:t>
      </w:r>
      <w:r w:rsidR="00AD318C" w:rsidRPr="00C348AA">
        <w:rPr>
          <w:rFonts w:ascii="Arial" w:hAnsi="Arial" w:cs="Arial"/>
        </w:rPr>
        <w:t>, except as provided in this Agreement;</w:t>
      </w:r>
      <w:r w:rsidR="00E80A68" w:rsidRPr="00C348AA">
        <w:rPr>
          <w:rFonts w:ascii="Arial" w:hAnsi="Arial" w:cs="Arial"/>
        </w:rPr>
        <w:t xml:space="preserve"> </w:t>
      </w:r>
    </w:p>
    <w:p w:rsidR="00287BB4" w:rsidRPr="006C596C" w:rsidRDefault="00287BB4" w:rsidP="006E1561">
      <w:pPr>
        <w:pStyle w:val="ListParagraph"/>
        <w:tabs>
          <w:tab w:val="left" w:pos="0"/>
          <w:tab w:val="left" w:pos="9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360"/>
        <w:jc w:val="both"/>
        <w:rPr>
          <w:rFonts w:ascii="Arial" w:hAnsi="Arial" w:cs="Arial"/>
        </w:rPr>
      </w:pPr>
    </w:p>
    <w:p w:rsidR="00E80A68" w:rsidRPr="00C348AA" w:rsidRDefault="00C348AA" w:rsidP="006E1561">
      <w:pPr>
        <w:tabs>
          <w:tab w:val="left" w:pos="0"/>
          <w:tab w:val="left" w:pos="9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firstLine="360"/>
        <w:jc w:val="both"/>
        <w:rPr>
          <w:rFonts w:ascii="Arial" w:hAnsi="Arial" w:cs="Arial"/>
        </w:rPr>
      </w:pPr>
      <w:r>
        <w:rPr>
          <w:rFonts w:ascii="Arial" w:hAnsi="Arial" w:cs="Arial"/>
        </w:rPr>
        <w:t>(vii)</w:t>
      </w:r>
      <w:r>
        <w:rPr>
          <w:rFonts w:ascii="Arial" w:hAnsi="Arial" w:cs="Arial"/>
        </w:rPr>
        <w:tab/>
      </w:r>
      <w:r w:rsidR="00E80A68" w:rsidRPr="00C348AA">
        <w:rPr>
          <w:rFonts w:ascii="Arial" w:hAnsi="Arial" w:cs="Arial"/>
        </w:rPr>
        <w:t xml:space="preserve">sublicense, transfer, or assign the Licensed Materials or </w:t>
      </w:r>
      <w:r w:rsidR="007C78AD" w:rsidRPr="00C348AA">
        <w:rPr>
          <w:rFonts w:ascii="Arial" w:hAnsi="Arial" w:cs="Arial"/>
        </w:rPr>
        <w:t>You</w:t>
      </w:r>
      <w:r w:rsidR="00E80A68" w:rsidRPr="00C348AA">
        <w:rPr>
          <w:rFonts w:ascii="Arial" w:hAnsi="Arial" w:cs="Arial"/>
        </w:rPr>
        <w:t>r rights under this Agreement to any third party, except as provided in this Agreement;</w:t>
      </w:r>
    </w:p>
    <w:p w:rsidR="00287BB4" w:rsidRPr="006C596C" w:rsidRDefault="00287BB4" w:rsidP="006E1561">
      <w:pPr>
        <w:pStyle w:val="ListParagraph"/>
        <w:tabs>
          <w:tab w:val="left" w:pos="0"/>
          <w:tab w:val="left" w:pos="9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360"/>
        <w:jc w:val="both"/>
        <w:rPr>
          <w:rFonts w:ascii="Arial" w:hAnsi="Arial" w:cs="Arial"/>
        </w:rPr>
      </w:pPr>
    </w:p>
    <w:p w:rsidR="006C596C" w:rsidRPr="00C348AA" w:rsidRDefault="00C348AA" w:rsidP="006E1561">
      <w:pPr>
        <w:tabs>
          <w:tab w:val="left" w:pos="0"/>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firstLine="360"/>
        <w:jc w:val="both"/>
        <w:rPr>
          <w:rFonts w:ascii="Arial" w:hAnsi="Arial" w:cs="Arial"/>
        </w:rPr>
      </w:pPr>
      <w:r>
        <w:rPr>
          <w:rFonts w:ascii="Arial" w:hAnsi="Arial" w:cs="Arial"/>
        </w:rPr>
        <w:t>(viii)</w:t>
      </w:r>
      <w:r w:rsidR="001B4F58">
        <w:rPr>
          <w:rFonts w:ascii="Arial" w:hAnsi="Arial" w:cs="Arial"/>
        </w:rPr>
        <w:t xml:space="preserve"> </w:t>
      </w:r>
      <w:r w:rsidR="00E80A68" w:rsidRPr="00C348AA">
        <w:rPr>
          <w:rFonts w:ascii="Arial" w:hAnsi="Arial" w:cs="Arial"/>
        </w:rPr>
        <w:t xml:space="preserve">mortgage, pledge or </w:t>
      </w:r>
      <w:r w:rsidR="0007617B" w:rsidRPr="00C348AA">
        <w:rPr>
          <w:rFonts w:ascii="Arial" w:hAnsi="Arial" w:cs="Arial"/>
        </w:rPr>
        <w:t>encumber the Licensed Materials;</w:t>
      </w:r>
    </w:p>
    <w:p w:rsidR="006C596C" w:rsidRPr="006C596C" w:rsidRDefault="006C596C" w:rsidP="006E1561">
      <w:pPr>
        <w:pStyle w:val="ListParagraph"/>
        <w:tabs>
          <w:tab w:val="left" w:pos="1440"/>
        </w:tabs>
        <w:ind w:firstLine="360"/>
        <w:rPr>
          <w:rFonts w:ascii="Arial" w:hAnsi="Arial" w:cs="Arial"/>
        </w:rPr>
      </w:pPr>
    </w:p>
    <w:p w:rsidR="00E80A68" w:rsidRPr="006C596C" w:rsidRDefault="001B4F58" w:rsidP="006E1561">
      <w:pPr>
        <w:tabs>
          <w:tab w:val="left" w:pos="0"/>
          <w:tab w:val="left" w:pos="9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firstLine="360"/>
        <w:jc w:val="both"/>
        <w:rPr>
          <w:rFonts w:ascii="Arial" w:hAnsi="Arial" w:cs="Arial"/>
        </w:rPr>
      </w:pPr>
      <w:r>
        <w:rPr>
          <w:rFonts w:ascii="Arial" w:hAnsi="Arial" w:cs="Arial"/>
        </w:rPr>
        <w:t>(ix)</w:t>
      </w:r>
      <w:r>
        <w:rPr>
          <w:rFonts w:ascii="Arial" w:hAnsi="Arial" w:cs="Arial"/>
        </w:rPr>
        <w:tab/>
      </w:r>
      <w:r w:rsidR="00E80A68" w:rsidRPr="006C596C">
        <w:rPr>
          <w:rFonts w:ascii="Arial" w:hAnsi="Arial" w:cs="Arial"/>
        </w:rPr>
        <w:t>incorporate, combine or distribute the Licensed Materials in a manner that subjects the Licensed Materials to any license obligations or any other intellectual property related terms of any open source license</w:t>
      </w:r>
      <w:r w:rsidR="00A729F9">
        <w:rPr>
          <w:rFonts w:ascii="Arial" w:hAnsi="Arial" w:cs="Arial"/>
        </w:rPr>
        <w:t xml:space="preserve">; </w:t>
      </w:r>
      <w:r w:rsidR="0007617B" w:rsidRPr="006C596C">
        <w:rPr>
          <w:rFonts w:ascii="Arial" w:hAnsi="Arial" w:cs="Arial"/>
        </w:rPr>
        <w:t>or</w:t>
      </w:r>
    </w:p>
    <w:p w:rsidR="00287BB4" w:rsidRPr="006C596C" w:rsidRDefault="00287BB4" w:rsidP="006E1561">
      <w:pPr>
        <w:pStyle w:val="ListParagraph"/>
        <w:tabs>
          <w:tab w:val="left" w:pos="0"/>
          <w:tab w:val="left" w:pos="90"/>
          <w:tab w:val="left" w:pos="43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360"/>
        <w:jc w:val="both"/>
        <w:rPr>
          <w:rFonts w:ascii="Arial" w:hAnsi="Arial" w:cs="Arial"/>
        </w:rPr>
      </w:pPr>
    </w:p>
    <w:p w:rsidR="0007617B" w:rsidRPr="006C596C" w:rsidRDefault="001B4F58" w:rsidP="006E1561">
      <w:pPr>
        <w:tabs>
          <w:tab w:val="left" w:pos="0"/>
          <w:tab w:val="left" w:pos="9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firstLine="360"/>
        <w:jc w:val="both"/>
        <w:rPr>
          <w:rFonts w:ascii="Arial" w:hAnsi="Arial" w:cs="Arial"/>
        </w:rPr>
      </w:pPr>
      <w:r>
        <w:rPr>
          <w:rFonts w:ascii="Arial" w:hAnsi="Arial" w:cs="Arial"/>
        </w:rPr>
        <w:t>(x)</w:t>
      </w:r>
      <w:r>
        <w:rPr>
          <w:rFonts w:ascii="Arial" w:hAnsi="Arial" w:cs="Arial"/>
        </w:rPr>
        <w:tab/>
      </w:r>
      <w:r w:rsidR="0007617B" w:rsidRPr="006C596C">
        <w:rPr>
          <w:rFonts w:ascii="Arial" w:hAnsi="Arial" w:cs="Arial"/>
        </w:rPr>
        <w:t>use t</w:t>
      </w:r>
      <w:r w:rsidR="00AD318C" w:rsidRPr="006C596C">
        <w:rPr>
          <w:rFonts w:ascii="Arial" w:hAnsi="Arial" w:cs="Arial"/>
        </w:rPr>
        <w:t>he Licensed Materials in the development of</w:t>
      </w:r>
      <w:r w:rsidR="0007617B" w:rsidRPr="006C596C">
        <w:rPr>
          <w:rFonts w:ascii="Arial" w:hAnsi="Arial" w:cs="Arial"/>
        </w:rPr>
        <w:t xml:space="preserve"> a </w:t>
      </w:r>
      <w:r w:rsidR="008C2ABA">
        <w:rPr>
          <w:rFonts w:ascii="Arial" w:hAnsi="Arial" w:cs="Arial"/>
        </w:rPr>
        <w:t>product or technology that competes with a TI product or technology.</w:t>
      </w:r>
    </w:p>
    <w:p w:rsidR="00E80A68" w:rsidRPr="006C596C" w:rsidRDefault="00E80A68" w:rsidP="00C00BAB">
      <w:pPr>
        <w:tabs>
          <w:tab w:val="left" w:pos="0"/>
          <w:tab w:val="left" w:pos="90"/>
          <w:tab w:val="left" w:pos="432"/>
          <w:tab w:val="left" w:pos="720"/>
          <w:tab w:val="left" w:pos="1080"/>
          <w:tab w:val="left" w:pos="1197"/>
          <w:tab w:val="left" w:pos="2160"/>
          <w:tab w:val="left" w:pos="2880"/>
          <w:tab w:val="left" w:pos="3600"/>
          <w:tab w:val="left" w:pos="4320"/>
          <w:tab w:val="left" w:pos="5040"/>
          <w:tab w:val="left" w:pos="5760"/>
          <w:tab w:val="left" w:pos="6480"/>
          <w:tab w:val="left" w:pos="7200"/>
          <w:tab w:val="left" w:pos="7920"/>
          <w:tab w:val="left" w:pos="8640"/>
          <w:tab w:val="left" w:pos="9360"/>
        </w:tabs>
        <w:ind w:left="432"/>
        <w:jc w:val="both"/>
        <w:rPr>
          <w:rFonts w:ascii="Arial" w:hAnsi="Arial" w:cs="Arial"/>
          <w:color w:val="000000"/>
        </w:rPr>
      </w:pPr>
    </w:p>
    <w:p w:rsidR="00E80A68" w:rsidRPr="006C596C" w:rsidRDefault="0061730B" w:rsidP="00372B89">
      <w:pPr>
        <w:tabs>
          <w:tab w:val="left" w:pos="720"/>
          <w:tab w:val="left" w:pos="1080"/>
          <w:tab w:val="left" w:pos="1197"/>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rPr>
      </w:pPr>
      <w:r>
        <w:rPr>
          <w:rFonts w:ascii="Arial" w:hAnsi="Arial" w:cs="Arial"/>
          <w:color w:val="000000"/>
        </w:rPr>
        <w:t>Any</w:t>
      </w:r>
      <w:r w:rsidR="00E80A68" w:rsidRPr="006C596C">
        <w:rPr>
          <w:rFonts w:ascii="Arial" w:hAnsi="Arial" w:cs="Arial"/>
          <w:color w:val="000000"/>
        </w:rPr>
        <w:t xml:space="preserve"> additional </w:t>
      </w:r>
      <w:r w:rsidR="008C2ABA">
        <w:rPr>
          <w:rFonts w:ascii="Arial" w:hAnsi="Arial" w:cs="Arial"/>
          <w:color w:val="000000"/>
        </w:rPr>
        <w:t xml:space="preserve">third-party </w:t>
      </w:r>
      <w:r w:rsidR="00E80A68" w:rsidRPr="006C596C">
        <w:rPr>
          <w:rFonts w:ascii="Arial" w:hAnsi="Arial" w:cs="Arial"/>
          <w:color w:val="000000"/>
        </w:rPr>
        <w:t xml:space="preserve">license restrictions in </w:t>
      </w:r>
      <w:r w:rsidR="00E80A68" w:rsidRPr="0061730B">
        <w:rPr>
          <w:rFonts w:ascii="Arial" w:hAnsi="Arial" w:cs="Arial"/>
          <w:color w:val="000000"/>
          <w:u w:val="single"/>
        </w:rPr>
        <w:t>Exhibit A</w:t>
      </w:r>
      <w:r w:rsidR="00E80A68" w:rsidRPr="006C596C">
        <w:rPr>
          <w:rFonts w:ascii="Arial" w:hAnsi="Arial" w:cs="Arial"/>
          <w:color w:val="000000"/>
        </w:rPr>
        <w:t xml:space="preserve"> (which is attached and incorporated herein), will apply to </w:t>
      </w:r>
      <w:r w:rsidR="007C78AD">
        <w:rPr>
          <w:rFonts w:ascii="Arial" w:hAnsi="Arial" w:cs="Arial"/>
          <w:color w:val="000000"/>
        </w:rPr>
        <w:t>You</w:t>
      </w:r>
      <w:r w:rsidR="00E80A68" w:rsidRPr="006C596C">
        <w:rPr>
          <w:rFonts w:ascii="Arial" w:hAnsi="Arial" w:cs="Arial"/>
          <w:color w:val="000000"/>
        </w:rPr>
        <w:t xml:space="preserve">r use of the applicable Licensed Materials and </w:t>
      </w:r>
      <w:r w:rsidR="007C78AD">
        <w:rPr>
          <w:rFonts w:ascii="Arial" w:hAnsi="Arial" w:cs="Arial"/>
          <w:color w:val="000000"/>
        </w:rPr>
        <w:t>You</w:t>
      </w:r>
      <w:r w:rsidR="00E80A68" w:rsidRPr="006C596C">
        <w:rPr>
          <w:rFonts w:ascii="Arial" w:hAnsi="Arial" w:cs="Arial"/>
          <w:color w:val="000000"/>
        </w:rPr>
        <w:t xml:space="preserve"> </w:t>
      </w:r>
      <w:r>
        <w:rPr>
          <w:rFonts w:ascii="Arial" w:hAnsi="Arial" w:cs="Arial"/>
          <w:color w:val="000000"/>
        </w:rPr>
        <w:t>must</w:t>
      </w:r>
      <w:r w:rsidR="00E80A68" w:rsidRPr="006C596C">
        <w:rPr>
          <w:rFonts w:ascii="Arial" w:hAnsi="Arial" w:cs="Arial"/>
          <w:color w:val="000000"/>
        </w:rPr>
        <w:t xml:space="preserve"> comply with such restrictions</w:t>
      </w:r>
      <w:r w:rsidR="006C596C">
        <w:rPr>
          <w:rFonts w:ascii="Arial" w:hAnsi="Arial" w:cs="Arial"/>
          <w:color w:val="000000"/>
        </w:rPr>
        <w:t xml:space="preserve">. </w:t>
      </w:r>
      <w:r w:rsidR="00E80A68" w:rsidRPr="006C596C">
        <w:rPr>
          <w:rFonts w:ascii="Arial" w:hAnsi="Arial" w:cs="Arial"/>
        </w:rPr>
        <w:t xml:space="preserve">To the extent there is a conflict between this Agreement and </w:t>
      </w:r>
      <w:r w:rsidR="00E80A68" w:rsidRPr="0061730B">
        <w:rPr>
          <w:rFonts w:ascii="Arial" w:hAnsi="Arial" w:cs="Arial"/>
          <w:u w:val="single"/>
        </w:rPr>
        <w:t>Exhibit A</w:t>
      </w:r>
      <w:r w:rsidR="00E80A68" w:rsidRPr="006C596C">
        <w:rPr>
          <w:rFonts w:ascii="Arial" w:hAnsi="Arial" w:cs="Arial"/>
        </w:rPr>
        <w:t xml:space="preserve">, the terms of </w:t>
      </w:r>
      <w:r w:rsidR="00E80A68" w:rsidRPr="0061730B">
        <w:rPr>
          <w:rFonts w:ascii="Arial" w:hAnsi="Arial" w:cs="Arial"/>
          <w:u w:val="single"/>
        </w:rPr>
        <w:t>Exhibit A</w:t>
      </w:r>
      <w:r w:rsidR="00E80A68" w:rsidRPr="006C596C">
        <w:rPr>
          <w:rFonts w:ascii="Arial" w:hAnsi="Arial" w:cs="Arial"/>
        </w:rPr>
        <w:t xml:space="preserve"> will prevail.</w:t>
      </w:r>
    </w:p>
    <w:p w:rsidR="00AD04EB" w:rsidRPr="006C596C" w:rsidRDefault="00AD04EB" w:rsidP="00C00BAB">
      <w:pPr>
        <w:tabs>
          <w:tab w:val="left" w:pos="0"/>
          <w:tab w:val="left" w:pos="90"/>
          <w:tab w:val="left" w:pos="432"/>
          <w:tab w:val="left" w:pos="720"/>
          <w:tab w:val="left" w:pos="1080"/>
          <w:tab w:val="left" w:pos="1197"/>
          <w:tab w:val="left" w:pos="2160"/>
          <w:tab w:val="left" w:pos="2880"/>
          <w:tab w:val="left" w:pos="3600"/>
          <w:tab w:val="left" w:pos="4320"/>
          <w:tab w:val="left" w:pos="5040"/>
          <w:tab w:val="left" w:pos="5760"/>
          <w:tab w:val="left" w:pos="6480"/>
          <w:tab w:val="left" w:pos="7200"/>
          <w:tab w:val="left" w:pos="7920"/>
          <w:tab w:val="left" w:pos="8640"/>
          <w:tab w:val="left" w:pos="9360"/>
        </w:tabs>
        <w:ind w:left="432"/>
        <w:jc w:val="both"/>
        <w:rPr>
          <w:rFonts w:ascii="Arial" w:hAnsi="Arial" w:cs="Arial"/>
        </w:rPr>
      </w:pPr>
    </w:p>
    <w:p w:rsidR="0007617B" w:rsidRDefault="00FD121F" w:rsidP="00372B89">
      <w:pPr>
        <w:tabs>
          <w:tab w:val="left" w:pos="720"/>
        </w:tabs>
        <w:ind w:firstLine="360"/>
        <w:jc w:val="both"/>
        <w:rPr>
          <w:rFonts w:ascii="Arial" w:hAnsi="Arial" w:cs="Arial"/>
        </w:rPr>
      </w:pPr>
      <w:proofErr w:type="spellStart"/>
      <w:r>
        <w:rPr>
          <w:rFonts w:ascii="Arial" w:hAnsi="Arial" w:cs="Arial"/>
        </w:rPr>
        <w:t>i</w:t>
      </w:r>
      <w:proofErr w:type="spellEnd"/>
      <w:r w:rsidR="00471250" w:rsidRPr="006C596C">
        <w:rPr>
          <w:rFonts w:ascii="Arial" w:hAnsi="Arial" w:cs="Arial"/>
        </w:rPr>
        <w:t>.</w:t>
      </w:r>
      <w:r w:rsidR="00471250" w:rsidRPr="006C596C">
        <w:rPr>
          <w:rFonts w:ascii="Arial" w:hAnsi="Arial" w:cs="Arial"/>
        </w:rPr>
        <w:tab/>
      </w:r>
      <w:r w:rsidR="00471250" w:rsidRPr="006C596C">
        <w:rPr>
          <w:rFonts w:ascii="Arial" w:hAnsi="Arial" w:cs="Arial"/>
          <w:u w:val="single"/>
        </w:rPr>
        <w:t>Termination</w:t>
      </w:r>
      <w:r w:rsidR="006C596C">
        <w:rPr>
          <w:rFonts w:ascii="Arial" w:hAnsi="Arial" w:cs="Arial"/>
          <w:b/>
        </w:rPr>
        <w:t xml:space="preserve">. </w:t>
      </w:r>
      <w:r w:rsidR="00471250" w:rsidRPr="006C596C">
        <w:rPr>
          <w:rFonts w:ascii="Arial" w:hAnsi="Arial" w:cs="Arial"/>
        </w:rPr>
        <w:t xml:space="preserve">This Agreement is effective </w:t>
      </w:r>
      <w:r w:rsidR="00852B6E">
        <w:rPr>
          <w:rFonts w:ascii="Arial" w:hAnsi="Arial" w:cs="Arial"/>
        </w:rPr>
        <w:t>as of</w:t>
      </w:r>
      <w:r w:rsidR="00AD04EB" w:rsidRPr="006C596C">
        <w:rPr>
          <w:rFonts w:ascii="Arial" w:hAnsi="Arial" w:cs="Arial"/>
        </w:rPr>
        <w:t xml:space="preserve"> the date the Licensed Materials are delivered to </w:t>
      </w:r>
      <w:r w:rsidR="007C78AD">
        <w:rPr>
          <w:rFonts w:ascii="Arial" w:hAnsi="Arial" w:cs="Arial"/>
        </w:rPr>
        <w:t>You</w:t>
      </w:r>
      <w:r w:rsidR="00AD04EB" w:rsidRPr="006C596C">
        <w:rPr>
          <w:rFonts w:ascii="Arial" w:hAnsi="Arial" w:cs="Arial"/>
        </w:rPr>
        <w:t xml:space="preserve"> and will remain in full force and effect </w:t>
      </w:r>
      <w:r w:rsidR="00471250" w:rsidRPr="006C596C">
        <w:rPr>
          <w:rFonts w:ascii="Arial" w:hAnsi="Arial" w:cs="Arial"/>
        </w:rPr>
        <w:t>until terminated</w:t>
      </w:r>
      <w:r w:rsidR="006C596C">
        <w:rPr>
          <w:rFonts w:ascii="Arial" w:hAnsi="Arial" w:cs="Arial"/>
        </w:rPr>
        <w:t xml:space="preserve">. </w:t>
      </w:r>
      <w:r w:rsidR="00471250" w:rsidRPr="006C596C">
        <w:rPr>
          <w:rFonts w:ascii="Arial" w:hAnsi="Arial" w:cs="Arial"/>
        </w:rPr>
        <w:t>You may terminate this Agreement by written notice to TI</w:t>
      </w:r>
      <w:r w:rsidR="006C596C">
        <w:rPr>
          <w:rFonts w:ascii="Arial" w:hAnsi="Arial" w:cs="Arial"/>
        </w:rPr>
        <w:t xml:space="preserve">. </w:t>
      </w:r>
      <w:r w:rsidR="00471250" w:rsidRPr="006C596C">
        <w:rPr>
          <w:rFonts w:ascii="Arial" w:hAnsi="Arial" w:cs="Arial"/>
        </w:rPr>
        <w:t xml:space="preserve">Without prejudice to any other rights, </w:t>
      </w:r>
      <w:r w:rsidR="00260BFF" w:rsidRPr="006C596C">
        <w:rPr>
          <w:rFonts w:ascii="Arial" w:hAnsi="Arial" w:cs="Arial"/>
        </w:rPr>
        <w:t xml:space="preserve">TI may terminate </w:t>
      </w:r>
      <w:r w:rsidR="007C78AD">
        <w:rPr>
          <w:rFonts w:ascii="Arial" w:hAnsi="Arial" w:cs="Arial"/>
        </w:rPr>
        <w:t>You</w:t>
      </w:r>
      <w:r w:rsidR="00260BFF" w:rsidRPr="006C596C">
        <w:rPr>
          <w:rFonts w:ascii="Arial" w:hAnsi="Arial" w:cs="Arial"/>
        </w:rPr>
        <w:t>r right</w:t>
      </w:r>
      <w:r w:rsidR="00AD318C" w:rsidRPr="006C596C">
        <w:rPr>
          <w:rFonts w:ascii="Arial" w:hAnsi="Arial" w:cs="Arial"/>
        </w:rPr>
        <w:t xml:space="preserve"> to use the Licensed Materials </w:t>
      </w:r>
      <w:r w:rsidR="00260BFF" w:rsidRPr="006C596C">
        <w:rPr>
          <w:rFonts w:ascii="Arial" w:hAnsi="Arial" w:cs="Arial"/>
        </w:rPr>
        <w:t xml:space="preserve">upon written notice to </w:t>
      </w:r>
      <w:r w:rsidR="007C78AD">
        <w:rPr>
          <w:rFonts w:ascii="Arial" w:hAnsi="Arial" w:cs="Arial"/>
        </w:rPr>
        <w:t>You</w:t>
      </w:r>
      <w:r w:rsidR="00260BFF" w:rsidRPr="006C596C">
        <w:rPr>
          <w:rFonts w:ascii="Arial" w:hAnsi="Arial" w:cs="Arial"/>
        </w:rPr>
        <w:t xml:space="preserve"> </w:t>
      </w:r>
      <w:r w:rsidR="00471250" w:rsidRPr="006C596C">
        <w:rPr>
          <w:rFonts w:ascii="Arial" w:hAnsi="Arial" w:cs="Arial"/>
        </w:rPr>
        <w:t xml:space="preserve">if </w:t>
      </w:r>
      <w:r w:rsidR="00260BFF" w:rsidRPr="006C596C">
        <w:rPr>
          <w:rFonts w:ascii="Arial" w:hAnsi="Arial" w:cs="Arial"/>
        </w:rPr>
        <w:t>(</w:t>
      </w:r>
      <w:proofErr w:type="spellStart"/>
      <w:r w:rsidR="00260BFF" w:rsidRPr="006C596C">
        <w:rPr>
          <w:rFonts w:ascii="Arial" w:hAnsi="Arial" w:cs="Arial"/>
        </w:rPr>
        <w:t>i</w:t>
      </w:r>
      <w:proofErr w:type="spellEnd"/>
      <w:r w:rsidR="00260BFF" w:rsidRPr="006C596C">
        <w:rPr>
          <w:rFonts w:ascii="Arial" w:hAnsi="Arial" w:cs="Arial"/>
        </w:rPr>
        <w:t xml:space="preserve">) </w:t>
      </w:r>
      <w:r w:rsidR="007C78AD">
        <w:rPr>
          <w:rFonts w:ascii="Arial" w:hAnsi="Arial" w:cs="Arial"/>
        </w:rPr>
        <w:t>You</w:t>
      </w:r>
      <w:r w:rsidR="00471250" w:rsidRPr="006C596C">
        <w:rPr>
          <w:rFonts w:ascii="Arial" w:hAnsi="Arial" w:cs="Arial"/>
        </w:rPr>
        <w:t xml:space="preserve"> </w:t>
      </w:r>
      <w:r w:rsidR="005D097A" w:rsidRPr="006C596C">
        <w:rPr>
          <w:rFonts w:ascii="Arial" w:hAnsi="Arial" w:cs="Arial"/>
        </w:rPr>
        <w:t xml:space="preserve">breach </w:t>
      </w:r>
      <w:r w:rsidR="00471250" w:rsidRPr="006C596C">
        <w:rPr>
          <w:rFonts w:ascii="Arial" w:hAnsi="Arial" w:cs="Arial"/>
        </w:rPr>
        <w:t>this Agreement</w:t>
      </w:r>
      <w:r w:rsidR="005D7BBB" w:rsidRPr="006C596C">
        <w:rPr>
          <w:rFonts w:ascii="Arial" w:hAnsi="Arial" w:cs="Arial"/>
        </w:rPr>
        <w:t xml:space="preserve">, </w:t>
      </w:r>
      <w:r w:rsidR="00260BFF" w:rsidRPr="006C596C">
        <w:rPr>
          <w:rFonts w:ascii="Arial" w:hAnsi="Arial" w:cs="Arial"/>
        </w:rPr>
        <w:t>(ii) </w:t>
      </w:r>
      <w:r w:rsidR="007C78AD">
        <w:rPr>
          <w:rFonts w:ascii="Arial" w:hAnsi="Arial" w:cs="Arial"/>
        </w:rPr>
        <w:t>You</w:t>
      </w:r>
      <w:r w:rsidR="005D7BBB" w:rsidRPr="006C596C">
        <w:rPr>
          <w:rFonts w:ascii="Arial" w:hAnsi="Arial" w:cs="Arial"/>
        </w:rPr>
        <w:t xml:space="preserve"> are acquired or </w:t>
      </w:r>
      <w:r w:rsidR="007C78AD">
        <w:rPr>
          <w:rFonts w:ascii="Arial" w:hAnsi="Arial" w:cs="Arial"/>
        </w:rPr>
        <w:t>You</w:t>
      </w:r>
      <w:r w:rsidR="005D7BBB" w:rsidRPr="006C596C">
        <w:rPr>
          <w:rFonts w:ascii="Arial" w:hAnsi="Arial" w:cs="Arial"/>
        </w:rPr>
        <w:t xml:space="preserve"> transfer ownership of substantially all </w:t>
      </w:r>
      <w:r w:rsidR="007C78AD">
        <w:rPr>
          <w:rFonts w:ascii="Arial" w:hAnsi="Arial" w:cs="Arial"/>
        </w:rPr>
        <w:t>You</w:t>
      </w:r>
      <w:r w:rsidR="005D7BBB" w:rsidRPr="006C596C">
        <w:rPr>
          <w:rFonts w:ascii="Arial" w:hAnsi="Arial" w:cs="Arial"/>
        </w:rPr>
        <w:t>r assets</w:t>
      </w:r>
      <w:r w:rsidR="00471250" w:rsidRPr="006C596C">
        <w:rPr>
          <w:rFonts w:ascii="Arial" w:hAnsi="Arial" w:cs="Arial"/>
        </w:rPr>
        <w:t xml:space="preserve">, </w:t>
      </w:r>
      <w:r w:rsidR="00260BFF" w:rsidRPr="006C596C">
        <w:rPr>
          <w:rFonts w:ascii="Arial" w:hAnsi="Arial" w:cs="Arial"/>
        </w:rPr>
        <w:t xml:space="preserve">or </w:t>
      </w:r>
      <w:r w:rsidR="00260BFF" w:rsidRPr="00ED49FD">
        <w:rPr>
          <w:rFonts w:ascii="Arial" w:hAnsi="Arial" w:cs="Arial"/>
        </w:rPr>
        <w:t xml:space="preserve">(iii) at any time after two (2) years following the date the Licensed Materials are delivered to </w:t>
      </w:r>
      <w:r w:rsidR="007C78AD" w:rsidRPr="00ED49FD">
        <w:rPr>
          <w:rFonts w:ascii="Arial" w:hAnsi="Arial" w:cs="Arial"/>
        </w:rPr>
        <w:t>You</w:t>
      </w:r>
      <w:r w:rsidR="006C596C" w:rsidRPr="00ED49FD">
        <w:rPr>
          <w:rFonts w:ascii="Arial" w:hAnsi="Arial" w:cs="Arial"/>
        </w:rPr>
        <w:t>.</w:t>
      </w:r>
      <w:r w:rsidR="006C596C">
        <w:rPr>
          <w:rFonts w:ascii="Arial" w:hAnsi="Arial" w:cs="Arial"/>
        </w:rPr>
        <w:t xml:space="preserve"> </w:t>
      </w:r>
      <w:r w:rsidR="00471250" w:rsidRPr="006C596C">
        <w:rPr>
          <w:rFonts w:ascii="Arial" w:hAnsi="Arial" w:cs="Arial"/>
        </w:rPr>
        <w:t xml:space="preserve">Upon termination of this Agreement, </w:t>
      </w:r>
      <w:r w:rsidR="007C78AD">
        <w:rPr>
          <w:rFonts w:ascii="Arial" w:hAnsi="Arial" w:cs="Arial"/>
        </w:rPr>
        <w:t>You</w:t>
      </w:r>
      <w:r w:rsidR="00471250" w:rsidRPr="006C596C">
        <w:rPr>
          <w:rFonts w:ascii="Arial" w:hAnsi="Arial" w:cs="Arial"/>
        </w:rPr>
        <w:t xml:space="preserve"> will </w:t>
      </w:r>
      <w:r w:rsidR="0047609C" w:rsidRPr="006C596C">
        <w:rPr>
          <w:rFonts w:ascii="Arial" w:hAnsi="Arial" w:cs="Arial"/>
        </w:rPr>
        <w:t xml:space="preserve">promptly </w:t>
      </w:r>
      <w:r w:rsidR="00377A6A">
        <w:rPr>
          <w:rFonts w:ascii="Arial" w:hAnsi="Arial" w:cs="Arial"/>
        </w:rPr>
        <w:t xml:space="preserve">terminate all sub-licenses and </w:t>
      </w:r>
      <w:r w:rsidR="00471250" w:rsidRPr="006C596C">
        <w:rPr>
          <w:rFonts w:ascii="Arial" w:hAnsi="Arial" w:cs="Arial"/>
        </w:rPr>
        <w:t xml:space="preserve">destroy </w:t>
      </w:r>
      <w:r w:rsidR="00A1014B" w:rsidRPr="006C596C">
        <w:rPr>
          <w:rFonts w:ascii="Arial" w:hAnsi="Arial" w:cs="Arial"/>
        </w:rPr>
        <w:t>all</w:t>
      </w:r>
      <w:r w:rsidR="00471250" w:rsidRPr="006C596C">
        <w:rPr>
          <w:rFonts w:ascii="Arial" w:hAnsi="Arial" w:cs="Arial"/>
        </w:rPr>
        <w:t xml:space="preserve"> copies of the Licensed Materials </w:t>
      </w:r>
      <w:r w:rsidR="001F0D0A">
        <w:rPr>
          <w:rFonts w:ascii="Arial" w:hAnsi="Arial" w:cs="Arial"/>
        </w:rPr>
        <w:t xml:space="preserve">and any Output </w:t>
      </w:r>
      <w:r w:rsidR="00471250" w:rsidRPr="006C596C">
        <w:rPr>
          <w:rFonts w:ascii="Arial" w:hAnsi="Arial" w:cs="Arial"/>
        </w:rPr>
        <w:t xml:space="preserve">in </w:t>
      </w:r>
      <w:r w:rsidR="007C78AD">
        <w:rPr>
          <w:rFonts w:ascii="Arial" w:hAnsi="Arial" w:cs="Arial"/>
        </w:rPr>
        <w:t>You</w:t>
      </w:r>
      <w:r w:rsidR="00471250" w:rsidRPr="006C596C">
        <w:rPr>
          <w:rFonts w:ascii="Arial" w:hAnsi="Arial" w:cs="Arial"/>
        </w:rPr>
        <w:t>r possession, custody</w:t>
      </w:r>
      <w:r w:rsidR="00847214">
        <w:rPr>
          <w:rFonts w:ascii="Arial" w:hAnsi="Arial" w:cs="Arial"/>
        </w:rPr>
        <w:t>,</w:t>
      </w:r>
      <w:r w:rsidR="00471250" w:rsidRPr="006C596C">
        <w:rPr>
          <w:rFonts w:ascii="Arial" w:hAnsi="Arial" w:cs="Arial"/>
        </w:rPr>
        <w:t xml:space="preserve"> or control</w:t>
      </w:r>
      <w:r w:rsidR="00982B47" w:rsidRPr="006C596C">
        <w:rPr>
          <w:rFonts w:ascii="Arial" w:hAnsi="Arial" w:cs="Arial"/>
        </w:rPr>
        <w:t>,</w:t>
      </w:r>
      <w:r w:rsidR="00471250" w:rsidRPr="006C596C">
        <w:rPr>
          <w:rFonts w:ascii="Arial" w:hAnsi="Arial" w:cs="Arial"/>
        </w:rPr>
        <w:t xml:space="preserve"> and </w:t>
      </w:r>
      <w:r w:rsidR="00982B47" w:rsidRPr="006C596C">
        <w:rPr>
          <w:rFonts w:ascii="Arial" w:hAnsi="Arial" w:cs="Arial"/>
        </w:rPr>
        <w:t xml:space="preserve">upon TI’s request, </w:t>
      </w:r>
      <w:r w:rsidR="00471250" w:rsidRPr="006C596C">
        <w:rPr>
          <w:rFonts w:ascii="Arial" w:hAnsi="Arial" w:cs="Arial"/>
        </w:rPr>
        <w:t xml:space="preserve">provide to TI a written statement signed by </w:t>
      </w:r>
      <w:r w:rsidR="007C78AD">
        <w:rPr>
          <w:rFonts w:ascii="Arial" w:hAnsi="Arial" w:cs="Arial"/>
        </w:rPr>
        <w:t>You</w:t>
      </w:r>
      <w:r w:rsidR="00471250" w:rsidRPr="006C596C">
        <w:rPr>
          <w:rFonts w:ascii="Arial" w:hAnsi="Arial" w:cs="Arial"/>
        </w:rPr>
        <w:t>r authorized representative certifying such</w:t>
      </w:r>
      <w:r w:rsidR="00377A6A">
        <w:rPr>
          <w:rFonts w:ascii="Arial" w:hAnsi="Arial" w:cs="Arial"/>
        </w:rPr>
        <w:t xml:space="preserve"> termination and </w:t>
      </w:r>
      <w:r w:rsidR="00471250" w:rsidRPr="006C596C">
        <w:rPr>
          <w:rFonts w:ascii="Arial" w:hAnsi="Arial" w:cs="Arial"/>
        </w:rPr>
        <w:t xml:space="preserve"> destruction. Except for </w:t>
      </w:r>
      <w:r w:rsidR="00EE31B1" w:rsidRPr="006C596C">
        <w:rPr>
          <w:rFonts w:ascii="Arial" w:hAnsi="Arial" w:cs="Arial"/>
        </w:rPr>
        <w:t>Sections 2.a</w:t>
      </w:r>
      <w:r w:rsidR="00351DA6" w:rsidRPr="006C596C">
        <w:rPr>
          <w:rFonts w:ascii="Arial" w:hAnsi="Arial" w:cs="Arial"/>
        </w:rPr>
        <w:t xml:space="preserve"> through </w:t>
      </w:r>
      <w:r w:rsidR="00EE31B1" w:rsidRPr="00B807E8">
        <w:rPr>
          <w:rFonts w:ascii="Arial" w:hAnsi="Arial" w:cs="Arial"/>
        </w:rPr>
        <w:t>2.</w:t>
      </w:r>
      <w:r w:rsidR="00E64028" w:rsidRPr="00B807E8">
        <w:rPr>
          <w:rFonts w:ascii="Arial" w:hAnsi="Arial" w:cs="Arial"/>
        </w:rPr>
        <w:t>d</w:t>
      </w:r>
      <w:r w:rsidR="00471250" w:rsidRPr="00B807E8">
        <w:rPr>
          <w:rFonts w:ascii="Arial" w:hAnsi="Arial" w:cs="Arial"/>
        </w:rPr>
        <w:t>,</w:t>
      </w:r>
      <w:r w:rsidR="00FF42BA" w:rsidRPr="00B807E8">
        <w:rPr>
          <w:rFonts w:ascii="Arial" w:hAnsi="Arial" w:cs="Arial"/>
        </w:rPr>
        <w:t xml:space="preserve"> </w:t>
      </w:r>
      <w:r w:rsidR="00471250" w:rsidRPr="00B807E8">
        <w:rPr>
          <w:rFonts w:ascii="Arial" w:hAnsi="Arial" w:cs="Arial"/>
        </w:rPr>
        <w:t>all provisions of this Agreement</w:t>
      </w:r>
      <w:r w:rsidR="00156EA0" w:rsidRPr="00B807E8">
        <w:rPr>
          <w:rFonts w:ascii="Arial" w:hAnsi="Arial" w:cs="Arial"/>
        </w:rPr>
        <w:t xml:space="preserve"> will</w:t>
      </w:r>
      <w:r w:rsidR="00471250" w:rsidRPr="00B807E8">
        <w:rPr>
          <w:rFonts w:ascii="Arial" w:hAnsi="Arial" w:cs="Arial"/>
        </w:rPr>
        <w:t xml:space="preserve"> survive termination of this Agreement.</w:t>
      </w:r>
      <w:r w:rsidR="00C72270" w:rsidRPr="00B807E8">
        <w:rPr>
          <w:rFonts w:ascii="Arial" w:hAnsi="Arial" w:cs="Arial"/>
        </w:rPr>
        <w:t xml:space="preserve"> </w:t>
      </w:r>
      <w:r w:rsidR="00E64028" w:rsidRPr="00B807E8">
        <w:rPr>
          <w:rFonts w:ascii="Arial" w:hAnsi="Arial" w:cs="Arial"/>
        </w:rPr>
        <w:t>Section 2.</w:t>
      </w:r>
      <w:r w:rsidR="00A21BAE" w:rsidRPr="00B807E8">
        <w:rPr>
          <w:rFonts w:ascii="Arial" w:hAnsi="Arial" w:cs="Arial"/>
        </w:rPr>
        <w:t>g</w:t>
      </w:r>
      <w:r w:rsidR="00E64028" w:rsidRPr="00B807E8">
        <w:rPr>
          <w:rFonts w:ascii="Arial" w:hAnsi="Arial" w:cs="Arial"/>
        </w:rPr>
        <w:t>(</w:t>
      </w:r>
      <w:proofErr w:type="spellStart"/>
      <w:r w:rsidR="00E64028" w:rsidRPr="00B807E8">
        <w:rPr>
          <w:rFonts w:ascii="Arial" w:hAnsi="Arial" w:cs="Arial"/>
        </w:rPr>
        <w:t>i</w:t>
      </w:r>
      <w:proofErr w:type="spellEnd"/>
      <w:r w:rsidR="00E64028" w:rsidRPr="00B807E8">
        <w:rPr>
          <w:rFonts w:ascii="Arial" w:hAnsi="Arial" w:cs="Arial"/>
        </w:rPr>
        <w:t xml:space="preserve">) will survive termination, but only until </w:t>
      </w:r>
      <w:r w:rsidR="00A73711">
        <w:rPr>
          <w:rFonts w:ascii="Arial" w:hAnsi="Arial" w:cs="Arial"/>
        </w:rPr>
        <w:t>compliance with</w:t>
      </w:r>
      <w:r w:rsidR="00E47C2A">
        <w:rPr>
          <w:rFonts w:ascii="Arial" w:hAnsi="Arial" w:cs="Arial"/>
        </w:rPr>
        <w:t xml:space="preserve"> </w:t>
      </w:r>
      <w:r w:rsidR="00014670">
        <w:rPr>
          <w:rFonts w:ascii="Arial" w:hAnsi="Arial" w:cs="Arial"/>
        </w:rPr>
        <w:t xml:space="preserve">this </w:t>
      </w:r>
      <w:r w:rsidR="00A21BAE" w:rsidRPr="00B807E8">
        <w:rPr>
          <w:rFonts w:ascii="Arial" w:hAnsi="Arial" w:cs="Arial"/>
        </w:rPr>
        <w:t>Section 2</w:t>
      </w:r>
      <w:r w:rsidR="002A366F">
        <w:rPr>
          <w:rFonts w:ascii="Arial" w:hAnsi="Arial" w:cs="Arial"/>
        </w:rPr>
        <w:t>i</w:t>
      </w:r>
      <w:r w:rsidR="00E64028" w:rsidRPr="00B807E8">
        <w:rPr>
          <w:rFonts w:ascii="Arial" w:hAnsi="Arial" w:cs="Arial"/>
        </w:rPr>
        <w:t>.</w:t>
      </w:r>
      <w:r w:rsidR="00471250" w:rsidRPr="006C596C">
        <w:rPr>
          <w:rFonts w:ascii="Arial" w:hAnsi="Arial" w:cs="Arial"/>
        </w:rPr>
        <w:t xml:space="preserve"> </w:t>
      </w:r>
    </w:p>
    <w:p w:rsidR="00471250" w:rsidRPr="006C596C" w:rsidRDefault="00471250" w:rsidP="0007617B">
      <w:pPr>
        <w:tabs>
          <w:tab w:val="left" w:pos="0"/>
          <w:tab w:val="left" w:pos="90"/>
          <w:tab w:val="left" w:pos="432"/>
          <w:tab w:val="left" w:pos="720"/>
          <w:tab w:val="left" w:pos="1080"/>
          <w:tab w:val="left" w:pos="1197"/>
        </w:tabs>
        <w:jc w:val="both"/>
        <w:rPr>
          <w:rFonts w:ascii="Arial" w:hAnsi="Arial" w:cs="Arial"/>
          <w:bCs/>
        </w:rPr>
      </w:pPr>
    </w:p>
    <w:p w:rsidR="00471250" w:rsidRPr="007248A9" w:rsidRDefault="00471250" w:rsidP="00372B89">
      <w:pPr>
        <w:pStyle w:val="ListParagraph"/>
        <w:numPr>
          <w:ilvl w:val="0"/>
          <w:numId w:val="46"/>
        </w:numPr>
        <w:tabs>
          <w:tab w:val="left" w:pos="360"/>
        </w:tabs>
        <w:ind w:left="0" w:firstLine="0"/>
        <w:jc w:val="both"/>
        <w:rPr>
          <w:rFonts w:ascii="Arial" w:hAnsi="Arial" w:cs="Arial"/>
          <w:bCs/>
        </w:rPr>
      </w:pPr>
      <w:r w:rsidRPr="006C596C">
        <w:rPr>
          <w:rFonts w:ascii="Arial" w:hAnsi="Arial" w:cs="Arial"/>
          <w:b/>
        </w:rPr>
        <w:t>Licensed Materials Ownership</w:t>
      </w:r>
      <w:r w:rsidR="006C596C">
        <w:rPr>
          <w:rFonts w:ascii="Arial" w:hAnsi="Arial" w:cs="Arial"/>
          <w:b/>
        </w:rPr>
        <w:t xml:space="preserve">. </w:t>
      </w:r>
      <w:r w:rsidRPr="006C596C">
        <w:rPr>
          <w:rFonts w:ascii="Arial" w:hAnsi="Arial" w:cs="Arial"/>
        </w:rPr>
        <w:t>The Licensed Materials are li</w:t>
      </w:r>
      <w:r w:rsidR="00094A8A">
        <w:rPr>
          <w:rFonts w:ascii="Arial" w:hAnsi="Arial" w:cs="Arial"/>
        </w:rPr>
        <w:t xml:space="preserve">censed, not sold to </w:t>
      </w:r>
      <w:r w:rsidR="007C78AD">
        <w:rPr>
          <w:rFonts w:ascii="Arial" w:hAnsi="Arial" w:cs="Arial"/>
        </w:rPr>
        <w:t>You</w:t>
      </w:r>
      <w:r w:rsidR="00094A8A">
        <w:rPr>
          <w:rFonts w:ascii="Arial" w:hAnsi="Arial" w:cs="Arial"/>
        </w:rPr>
        <w:t>, and may</w:t>
      </w:r>
      <w:r w:rsidRPr="006C596C">
        <w:rPr>
          <w:rFonts w:ascii="Arial" w:hAnsi="Arial" w:cs="Arial"/>
        </w:rPr>
        <w:t xml:space="preserve"> only be used </w:t>
      </w:r>
      <w:r w:rsidR="00A1014B" w:rsidRPr="006C596C">
        <w:rPr>
          <w:rFonts w:ascii="Arial" w:hAnsi="Arial" w:cs="Arial"/>
        </w:rPr>
        <w:t>under</w:t>
      </w:r>
      <w:r w:rsidR="00A33228" w:rsidRPr="006C596C">
        <w:rPr>
          <w:rFonts w:ascii="Arial" w:hAnsi="Arial" w:cs="Arial"/>
        </w:rPr>
        <w:t xml:space="preserve"> the terms of</w:t>
      </w:r>
      <w:r w:rsidR="004E3BBE" w:rsidRPr="006C596C">
        <w:rPr>
          <w:rFonts w:ascii="Arial" w:hAnsi="Arial" w:cs="Arial"/>
        </w:rPr>
        <w:t xml:space="preserve"> </w:t>
      </w:r>
      <w:r w:rsidRPr="006C596C">
        <w:rPr>
          <w:rFonts w:ascii="Arial" w:hAnsi="Arial" w:cs="Arial"/>
        </w:rPr>
        <w:t>this Agreement</w:t>
      </w:r>
      <w:r w:rsidR="006C596C">
        <w:rPr>
          <w:rFonts w:ascii="Arial" w:hAnsi="Arial" w:cs="Arial"/>
        </w:rPr>
        <w:t xml:space="preserve">. </w:t>
      </w:r>
      <w:r w:rsidRPr="006C596C">
        <w:rPr>
          <w:rFonts w:ascii="Arial" w:hAnsi="Arial" w:cs="Arial"/>
        </w:rPr>
        <w:t xml:space="preserve">Subject to the licenses granted to </w:t>
      </w:r>
      <w:r w:rsidR="007C78AD">
        <w:rPr>
          <w:rFonts w:ascii="Arial" w:hAnsi="Arial" w:cs="Arial"/>
        </w:rPr>
        <w:t>You</w:t>
      </w:r>
      <w:r w:rsidRPr="006C596C">
        <w:rPr>
          <w:rFonts w:ascii="Arial" w:hAnsi="Arial" w:cs="Arial"/>
        </w:rPr>
        <w:t xml:space="preserve"> </w:t>
      </w:r>
      <w:r w:rsidR="004E3BBE" w:rsidRPr="006C596C">
        <w:rPr>
          <w:rFonts w:ascii="Arial" w:hAnsi="Arial" w:cs="Arial"/>
        </w:rPr>
        <w:t xml:space="preserve">under </w:t>
      </w:r>
      <w:r w:rsidRPr="006C596C">
        <w:rPr>
          <w:rFonts w:ascii="Arial" w:hAnsi="Arial" w:cs="Arial"/>
        </w:rPr>
        <w:t xml:space="preserve">this Agreement, TI and </w:t>
      </w:r>
      <w:r w:rsidR="00575336" w:rsidRPr="006C596C">
        <w:rPr>
          <w:rFonts w:ascii="Arial" w:hAnsi="Arial" w:cs="Arial"/>
        </w:rPr>
        <w:t xml:space="preserve">TI’s </w:t>
      </w:r>
      <w:r w:rsidRPr="006C596C">
        <w:rPr>
          <w:rFonts w:ascii="Arial" w:hAnsi="Arial" w:cs="Arial"/>
        </w:rPr>
        <w:t>licensors own and</w:t>
      </w:r>
      <w:r w:rsidR="00156EA0" w:rsidRPr="006C596C">
        <w:rPr>
          <w:rFonts w:ascii="Arial" w:hAnsi="Arial" w:cs="Arial"/>
        </w:rPr>
        <w:t xml:space="preserve"> will</w:t>
      </w:r>
      <w:r w:rsidRPr="006C596C">
        <w:rPr>
          <w:rFonts w:ascii="Arial" w:hAnsi="Arial" w:cs="Arial"/>
        </w:rPr>
        <w:t xml:space="preserve"> continue to own all right, title, and interest in </w:t>
      </w:r>
      <w:r w:rsidRPr="006C596C">
        <w:rPr>
          <w:rFonts w:ascii="Arial" w:hAnsi="Arial" w:cs="Arial"/>
          <w:color w:val="000000"/>
        </w:rPr>
        <w:t>and to</w:t>
      </w:r>
      <w:r w:rsidR="00832660" w:rsidRPr="006C596C">
        <w:rPr>
          <w:rFonts w:ascii="Arial" w:hAnsi="Arial" w:cs="Arial"/>
          <w:color w:val="000000"/>
        </w:rPr>
        <w:t xml:space="preserve"> </w:t>
      </w:r>
      <w:r w:rsidRPr="006C596C">
        <w:rPr>
          <w:rFonts w:ascii="Arial" w:hAnsi="Arial" w:cs="Arial"/>
        </w:rPr>
        <w:t>the Licensed Materials, including all copies thereof</w:t>
      </w:r>
      <w:r w:rsidR="006C596C">
        <w:rPr>
          <w:rFonts w:ascii="Arial" w:hAnsi="Arial" w:cs="Arial"/>
        </w:rPr>
        <w:t xml:space="preserve">. </w:t>
      </w:r>
      <w:r w:rsidR="00575336" w:rsidRPr="006C596C">
        <w:rPr>
          <w:rFonts w:ascii="Arial" w:hAnsi="Arial" w:cs="Arial"/>
        </w:rPr>
        <w:t>You</w:t>
      </w:r>
      <w:r w:rsidRPr="006C596C">
        <w:rPr>
          <w:rFonts w:ascii="Arial" w:hAnsi="Arial" w:cs="Arial"/>
        </w:rPr>
        <w:t xml:space="preserve"> agree that all fixes, modifications</w:t>
      </w:r>
      <w:r w:rsidR="00A729F9">
        <w:rPr>
          <w:rFonts w:ascii="Arial" w:hAnsi="Arial" w:cs="Arial"/>
        </w:rPr>
        <w:t>,</w:t>
      </w:r>
      <w:r w:rsidRPr="006C596C">
        <w:rPr>
          <w:rFonts w:ascii="Arial" w:hAnsi="Arial" w:cs="Arial"/>
        </w:rPr>
        <w:t xml:space="preserve"> and improvements to the Licensed Materials </w:t>
      </w:r>
      <w:r w:rsidR="00094A8A">
        <w:rPr>
          <w:rFonts w:ascii="Arial" w:hAnsi="Arial" w:cs="Arial"/>
        </w:rPr>
        <w:t xml:space="preserve">that are </w:t>
      </w:r>
      <w:r w:rsidRPr="006C596C">
        <w:rPr>
          <w:rFonts w:ascii="Arial" w:hAnsi="Arial" w:cs="Arial"/>
        </w:rPr>
        <w:t xml:space="preserve">conceived of or made by TI based, in whole or in part, on </w:t>
      </w:r>
      <w:r w:rsidR="007C78AD">
        <w:rPr>
          <w:rFonts w:ascii="Arial" w:hAnsi="Arial" w:cs="Arial"/>
        </w:rPr>
        <w:t>You</w:t>
      </w:r>
      <w:r w:rsidRPr="006C596C">
        <w:rPr>
          <w:rFonts w:ascii="Arial" w:hAnsi="Arial" w:cs="Arial"/>
        </w:rPr>
        <w:t>r feedback, suggestions</w:t>
      </w:r>
      <w:r w:rsidR="00847214">
        <w:rPr>
          <w:rFonts w:ascii="Arial" w:hAnsi="Arial" w:cs="Arial"/>
        </w:rPr>
        <w:t>,</w:t>
      </w:r>
      <w:r w:rsidRPr="006C596C">
        <w:rPr>
          <w:rFonts w:ascii="Arial" w:hAnsi="Arial" w:cs="Arial"/>
        </w:rPr>
        <w:t xml:space="preserve"> or recommendations are the exclusive property of TI</w:t>
      </w:r>
      <w:r w:rsidR="00FD0537" w:rsidRPr="006C596C">
        <w:rPr>
          <w:rFonts w:ascii="Arial" w:hAnsi="Arial" w:cs="Arial"/>
        </w:rPr>
        <w:t>,</w:t>
      </w:r>
      <w:r w:rsidR="00094A8A">
        <w:rPr>
          <w:rFonts w:ascii="Arial" w:hAnsi="Arial" w:cs="Arial"/>
        </w:rPr>
        <w:t xml:space="preserve"> and all right, title,</w:t>
      </w:r>
      <w:r w:rsidR="00A1014B" w:rsidRPr="006C596C">
        <w:rPr>
          <w:rFonts w:ascii="Arial" w:hAnsi="Arial" w:cs="Arial"/>
        </w:rPr>
        <w:t xml:space="preserve"> </w:t>
      </w:r>
      <w:r w:rsidRPr="006C596C">
        <w:rPr>
          <w:rFonts w:ascii="Arial" w:hAnsi="Arial" w:cs="Arial"/>
        </w:rPr>
        <w:t xml:space="preserve">and interest in </w:t>
      </w:r>
      <w:r w:rsidR="00094A8A">
        <w:rPr>
          <w:rFonts w:ascii="Arial" w:hAnsi="Arial" w:cs="Arial"/>
        </w:rPr>
        <w:t xml:space="preserve">and to </w:t>
      </w:r>
      <w:r w:rsidRPr="006C596C">
        <w:rPr>
          <w:rFonts w:ascii="Arial" w:hAnsi="Arial" w:cs="Arial"/>
        </w:rPr>
        <w:t>such fixes, modifications</w:t>
      </w:r>
      <w:r w:rsidR="00847214">
        <w:rPr>
          <w:rFonts w:ascii="Arial" w:hAnsi="Arial" w:cs="Arial"/>
        </w:rPr>
        <w:t>,</w:t>
      </w:r>
      <w:r w:rsidRPr="006C596C">
        <w:rPr>
          <w:rFonts w:ascii="Arial" w:hAnsi="Arial" w:cs="Arial"/>
        </w:rPr>
        <w:t xml:space="preserve"> or improvements to the Licensed Materials will vest solely in TI</w:t>
      </w:r>
      <w:r w:rsidR="006C596C">
        <w:rPr>
          <w:rFonts w:ascii="Arial" w:hAnsi="Arial" w:cs="Arial"/>
        </w:rPr>
        <w:t xml:space="preserve">. </w:t>
      </w:r>
      <w:r w:rsidR="004E3BBE" w:rsidRPr="006C596C">
        <w:rPr>
          <w:rFonts w:ascii="Arial" w:hAnsi="Arial" w:cs="Arial"/>
        </w:rPr>
        <w:t xml:space="preserve">You </w:t>
      </w:r>
      <w:r w:rsidR="003F5E0E" w:rsidRPr="006C596C">
        <w:rPr>
          <w:rFonts w:ascii="Arial" w:hAnsi="Arial" w:cs="Arial"/>
        </w:rPr>
        <w:t xml:space="preserve">acknowledge and agree that when </w:t>
      </w:r>
      <w:r w:rsidR="007C78AD">
        <w:rPr>
          <w:rFonts w:ascii="Arial" w:hAnsi="Arial" w:cs="Arial"/>
        </w:rPr>
        <w:t>You</w:t>
      </w:r>
      <w:r w:rsidR="003F5E0E" w:rsidRPr="006C596C">
        <w:rPr>
          <w:rFonts w:ascii="Arial" w:hAnsi="Arial" w:cs="Arial"/>
        </w:rPr>
        <w:t>r independently</w:t>
      </w:r>
      <w:r w:rsidR="007E044C">
        <w:rPr>
          <w:rFonts w:ascii="Arial" w:hAnsi="Arial" w:cs="Arial"/>
        </w:rPr>
        <w:t>-</w:t>
      </w:r>
      <w:r w:rsidR="003F5E0E" w:rsidRPr="006C596C">
        <w:rPr>
          <w:rFonts w:ascii="Arial" w:hAnsi="Arial" w:cs="Arial"/>
        </w:rPr>
        <w:t xml:space="preserve">developed software or hardware components are combined, in whole or in part, with the Licensed Materials, </w:t>
      </w:r>
      <w:proofErr w:type="gramStart"/>
      <w:r w:rsidR="007C78AD">
        <w:rPr>
          <w:rFonts w:ascii="Arial" w:hAnsi="Arial" w:cs="Arial"/>
        </w:rPr>
        <w:t>You</w:t>
      </w:r>
      <w:r w:rsidR="003F5E0E" w:rsidRPr="006C596C">
        <w:rPr>
          <w:rFonts w:ascii="Arial" w:hAnsi="Arial" w:cs="Arial"/>
        </w:rPr>
        <w:t>r</w:t>
      </w:r>
      <w:proofErr w:type="gramEnd"/>
      <w:r w:rsidR="003F5E0E" w:rsidRPr="006C596C">
        <w:rPr>
          <w:rFonts w:ascii="Arial" w:hAnsi="Arial" w:cs="Arial"/>
        </w:rPr>
        <w:t xml:space="preserve"> right to use the combined work that includes the Licensed Materials remains subject to the terms of this Agreement.</w:t>
      </w:r>
    </w:p>
    <w:p w:rsidR="00471250" w:rsidRPr="006C596C" w:rsidRDefault="00471250" w:rsidP="00372B89">
      <w:pPr>
        <w:tabs>
          <w:tab w:val="left" w:pos="0"/>
          <w:tab w:val="left" w:pos="90"/>
          <w:tab w:val="left" w:pos="432"/>
          <w:tab w:val="left" w:pos="720"/>
          <w:tab w:val="left" w:pos="119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b/>
        </w:rPr>
      </w:pPr>
    </w:p>
    <w:p w:rsidR="00471250" w:rsidRPr="006C596C" w:rsidRDefault="00471250" w:rsidP="00372B89">
      <w:pPr>
        <w:pStyle w:val="ListParagraph"/>
        <w:numPr>
          <w:ilvl w:val="0"/>
          <w:numId w:val="46"/>
        </w:numPr>
        <w:tabs>
          <w:tab w:val="left" w:pos="0"/>
          <w:tab w:val="left" w:pos="360"/>
        </w:tabs>
        <w:ind w:left="0" w:firstLine="0"/>
        <w:jc w:val="both"/>
        <w:rPr>
          <w:rFonts w:ascii="Arial" w:hAnsi="Arial" w:cs="Arial"/>
        </w:rPr>
      </w:pPr>
      <w:r w:rsidRPr="006C596C">
        <w:rPr>
          <w:rFonts w:ascii="Arial" w:hAnsi="Arial" w:cs="Arial"/>
          <w:b/>
        </w:rPr>
        <w:t>Intellec</w:t>
      </w:r>
      <w:r w:rsidR="005F76BC" w:rsidRPr="006C596C">
        <w:rPr>
          <w:rFonts w:ascii="Arial" w:hAnsi="Arial" w:cs="Arial"/>
          <w:b/>
        </w:rPr>
        <w:t>tual Property Rights</w:t>
      </w:r>
      <w:r w:rsidR="0077141F">
        <w:rPr>
          <w:rFonts w:ascii="Arial" w:hAnsi="Arial" w:cs="Arial"/>
          <w:b/>
        </w:rPr>
        <w:t>.</w:t>
      </w:r>
      <w:r w:rsidRPr="006C596C">
        <w:rPr>
          <w:rFonts w:ascii="Arial" w:hAnsi="Arial" w:cs="Arial"/>
        </w:rPr>
        <w:t xml:space="preserve"> </w:t>
      </w:r>
    </w:p>
    <w:p w:rsidR="00471250" w:rsidRPr="006C596C" w:rsidRDefault="00471250" w:rsidP="00C00BAB">
      <w:pPr>
        <w:tabs>
          <w:tab w:val="left" w:pos="0"/>
          <w:tab w:val="left" w:pos="90"/>
          <w:tab w:val="left" w:pos="432"/>
          <w:tab w:val="left" w:pos="720"/>
          <w:tab w:val="left" w:pos="119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32"/>
        <w:jc w:val="both"/>
        <w:rPr>
          <w:rFonts w:ascii="Arial" w:hAnsi="Arial" w:cs="Arial"/>
        </w:rPr>
      </w:pPr>
    </w:p>
    <w:p w:rsidR="00471250" w:rsidRPr="006C596C" w:rsidRDefault="00471250" w:rsidP="007668CA">
      <w:pPr>
        <w:tabs>
          <w:tab w:val="left" w:pos="360"/>
          <w:tab w:val="left" w:pos="720"/>
          <w:tab w:val="left" w:pos="1080"/>
        </w:tabs>
        <w:ind w:firstLine="360"/>
        <w:jc w:val="both"/>
        <w:rPr>
          <w:rFonts w:ascii="Arial" w:hAnsi="Arial" w:cs="Arial"/>
        </w:rPr>
      </w:pPr>
      <w:r w:rsidRPr="006C596C">
        <w:rPr>
          <w:rFonts w:ascii="Arial" w:hAnsi="Arial" w:cs="Arial"/>
        </w:rPr>
        <w:t>a.</w:t>
      </w:r>
      <w:r w:rsidRPr="006C596C">
        <w:rPr>
          <w:rFonts w:ascii="Arial" w:hAnsi="Arial" w:cs="Arial"/>
        </w:rPr>
        <w:tab/>
        <w:t>The Licensed Materials contain copyrighted material, trade secrets</w:t>
      </w:r>
      <w:r w:rsidR="00094A8A">
        <w:rPr>
          <w:rFonts w:ascii="Arial" w:hAnsi="Arial" w:cs="Arial"/>
        </w:rPr>
        <w:t>,</w:t>
      </w:r>
      <w:r w:rsidRPr="006C596C">
        <w:rPr>
          <w:rFonts w:ascii="Arial" w:hAnsi="Arial" w:cs="Arial"/>
        </w:rPr>
        <w:t xml:space="preserve"> and other proprietary information</w:t>
      </w:r>
      <w:r w:rsidR="00094A8A">
        <w:rPr>
          <w:rFonts w:ascii="Arial" w:hAnsi="Arial" w:cs="Arial"/>
        </w:rPr>
        <w:t xml:space="preserve"> of TI and its licensors and are</w:t>
      </w:r>
      <w:r w:rsidRPr="006C596C">
        <w:rPr>
          <w:rFonts w:ascii="Arial" w:hAnsi="Arial" w:cs="Arial"/>
        </w:rPr>
        <w:t xml:space="preserve"> protected </w:t>
      </w:r>
      <w:r w:rsidR="00094A8A">
        <w:rPr>
          <w:rFonts w:ascii="Arial" w:hAnsi="Arial" w:cs="Arial"/>
        </w:rPr>
        <w:t>by copyright, trade secret, and other intellectual property laws and international treaties</w:t>
      </w:r>
      <w:r w:rsidR="006C596C">
        <w:rPr>
          <w:rFonts w:ascii="Arial" w:hAnsi="Arial" w:cs="Arial"/>
        </w:rPr>
        <w:t xml:space="preserve">. </w:t>
      </w:r>
      <w:r w:rsidRPr="006C596C">
        <w:rPr>
          <w:rFonts w:ascii="Arial" w:hAnsi="Arial" w:cs="Arial"/>
        </w:rPr>
        <w:t xml:space="preserve">To protect TI’s and its licensors’ rights in the Licensed Materials, </w:t>
      </w:r>
      <w:r w:rsidR="007C78AD">
        <w:rPr>
          <w:rFonts w:ascii="Arial" w:hAnsi="Arial" w:cs="Arial"/>
        </w:rPr>
        <w:t>You</w:t>
      </w:r>
      <w:r w:rsidRPr="006C596C">
        <w:rPr>
          <w:rFonts w:ascii="Arial" w:hAnsi="Arial" w:cs="Arial"/>
        </w:rPr>
        <w:t xml:space="preserve"> agree, except as specifically permitted by </w:t>
      </w:r>
      <w:r w:rsidR="00094A8A">
        <w:rPr>
          <w:rFonts w:ascii="Arial" w:hAnsi="Arial" w:cs="Arial"/>
        </w:rPr>
        <w:t xml:space="preserve">any </w:t>
      </w:r>
      <w:r w:rsidRPr="006C596C">
        <w:rPr>
          <w:rFonts w:ascii="Arial" w:hAnsi="Arial" w:cs="Arial"/>
        </w:rPr>
        <w:t>statut</w:t>
      </w:r>
      <w:r w:rsidR="00094A8A">
        <w:rPr>
          <w:rFonts w:ascii="Arial" w:hAnsi="Arial" w:cs="Arial"/>
        </w:rPr>
        <w:t>ory</w:t>
      </w:r>
      <w:r w:rsidRPr="006C596C">
        <w:rPr>
          <w:rFonts w:ascii="Arial" w:hAnsi="Arial" w:cs="Arial"/>
        </w:rPr>
        <w:t xml:space="preserve"> provision that cannot be </w:t>
      </w:r>
      <w:r w:rsidR="00094A8A">
        <w:rPr>
          <w:rFonts w:ascii="Arial" w:hAnsi="Arial" w:cs="Arial"/>
        </w:rPr>
        <w:t xml:space="preserve">contractually </w:t>
      </w:r>
      <w:r w:rsidRPr="006C596C">
        <w:rPr>
          <w:rFonts w:ascii="Arial" w:hAnsi="Arial" w:cs="Arial"/>
        </w:rPr>
        <w:t xml:space="preserve">waived, </w:t>
      </w:r>
      <w:r w:rsidR="005564DB" w:rsidRPr="006C596C">
        <w:rPr>
          <w:rFonts w:ascii="Arial" w:hAnsi="Arial" w:cs="Arial"/>
        </w:rPr>
        <w:t xml:space="preserve">not to </w:t>
      </w:r>
      <w:r w:rsidRPr="006C596C">
        <w:rPr>
          <w:rFonts w:ascii="Arial" w:hAnsi="Arial" w:cs="Arial"/>
        </w:rPr>
        <w:t>unlock</w:t>
      </w:r>
      <w:r w:rsidR="00622891" w:rsidRPr="006C596C">
        <w:rPr>
          <w:rFonts w:ascii="Arial" w:hAnsi="Arial" w:cs="Arial"/>
        </w:rPr>
        <w:t>,</w:t>
      </w:r>
      <w:r w:rsidRPr="006C596C">
        <w:rPr>
          <w:rFonts w:ascii="Arial" w:hAnsi="Arial" w:cs="Arial"/>
        </w:rPr>
        <w:t xml:space="preserve"> decompile, reverse engineer, disassemble</w:t>
      </w:r>
      <w:r w:rsidR="00847214">
        <w:rPr>
          <w:rFonts w:ascii="Arial" w:hAnsi="Arial" w:cs="Arial"/>
        </w:rPr>
        <w:t>,</w:t>
      </w:r>
      <w:r w:rsidRPr="006C596C">
        <w:rPr>
          <w:rFonts w:ascii="Arial" w:hAnsi="Arial" w:cs="Arial"/>
        </w:rPr>
        <w:t xml:space="preserve"> or otherwise translate to a human-perceivable form any portions of the Licensed Materials provided to </w:t>
      </w:r>
      <w:r w:rsidR="007C78AD">
        <w:rPr>
          <w:rFonts w:ascii="Arial" w:hAnsi="Arial" w:cs="Arial"/>
        </w:rPr>
        <w:t>You</w:t>
      </w:r>
      <w:r w:rsidRPr="006C596C">
        <w:rPr>
          <w:rFonts w:ascii="Arial" w:hAnsi="Arial" w:cs="Arial"/>
        </w:rPr>
        <w:t xml:space="preserve"> in object code format only, nor </w:t>
      </w:r>
      <w:r w:rsidR="00094A8A" w:rsidRPr="00094A8A">
        <w:rPr>
          <w:rFonts w:ascii="Arial" w:hAnsi="Arial" w:cs="Arial"/>
        </w:rPr>
        <w:t>encourage, allow,</w:t>
      </w:r>
      <w:r w:rsidR="00094A8A">
        <w:rPr>
          <w:rFonts w:ascii="Arial" w:hAnsi="Arial" w:cs="Arial"/>
        </w:rPr>
        <w:t xml:space="preserve"> or facilitate any third party </w:t>
      </w:r>
      <w:r w:rsidRPr="006C596C">
        <w:rPr>
          <w:rFonts w:ascii="Arial" w:hAnsi="Arial" w:cs="Arial"/>
        </w:rPr>
        <w:t>to do so</w:t>
      </w:r>
      <w:r w:rsidR="006C596C">
        <w:rPr>
          <w:rFonts w:ascii="Arial" w:hAnsi="Arial" w:cs="Arial"/>
        </w:rPr>
        <w:t xml:space="preserve">. </w:t>
      </w:r>
      <w:r w:rsidR="00233767" w:rsidRPr="006C596C">
        <w:rPr>
          <w:rFonts w:ascii="Arial" w:hAnsi="Arial" w:cs="Arial"/>
        </w:rPr>
        <w:t xml:space="preserve">Unless a TI-authorized representative provides prior written consent, </w:t>
      </w:r>
      <w:r w:rsidR="007C78AD">
        <w:rPr>
          <w:rFonts w:ascii="Arial" w:hAnsi="Arial" w:cs="Arial"/>
        </w:rPr>
        <w:t>You</w:t>
      </w:r>
      <w:r w:rsidR="00156EA0" w:rsidRPr="006C596C">
        <w:rPr>
          <w:rFonts w:ascii="Arial" w:hAnsi="Arial" w:cs="Arial"/>
        </w:rPr>
        <w:t xml:space="preserve"> will</w:t>
      </w:r>
      <w:r w:rsidRPr="006C596C">
        <w:rPr>
          <w:rFonts w:ascii="Arial" w:hAnsi="Arial" w:cs="Arial"/>
        </w:rPr>
        <w:t xml:space="preserve"> not remove, alter, cover, or obscure any confidentiality, trade secret, trade mark, patent, copyright</w:t>
      </w:r>
      <w:r w:rsidR="00847214">
        <w:rPr>
          <w:rFonts w:ascii="Arial" w:hAnsi="Arial" w:cs="Arial"/>
        </w:rPr>
        <w:t>,</w:t>
      </w:r>
      <w:r w:rsidRPr="006C596C">
        <w:rPr>
          <w:rFonts w:ascii="Arial" w:hAnsi="Arial" w:cs="Arial"/>
        </w:rPr>
        <w:t xml:space="preserve"> or other proprietary notice or other identifying marks or designs from any component of the Licensed Materials and </w:t>
      </w:r>
      <w:r w:rsidR="007C78AD">
        <w:rPr>
          <w:rFonts w:ascii="Arial" w:hAnsi="Arial" w:cs="Arial"/>
        </w:rPr>
        <w:t>You</w:t>
      </w:r>
      <w:r w:rsidR="00156EA0" w:rsidRPr="006C596C">
        <w:rPr>
          <w:rFonts w:ascii="Arial" w:hAnsi="Arial" w:cs="Arial"/>
        </w:rPr>
        <w:t xml:space="preserve"> will</w:t>
      </w:r>
      <w:r w:rsidRPr="006C596C">
        <w:rPr>
          <w:rFonts w:ascii="Arial" w:hAnsi="Arial" w:cs="Arial"/>
        </w:rPr>
        <w:t xml:space="preserve"> reproduce and include in all copies of the Licensed Materials the copyright notice(s) and proprietary legend(s) of TI and its licensors as they appear in the Licensed Materials</w:t>
      </w:r>
      <w:r w:rsidR="006C596C">
        <w:rPr>
          <w:rFonts w:ascii="Arial" w:hAnsi="Arial" w:cs="Arial"/>
        </w:rPr>
        <w:t xml:space="preserve">. </w:t>
      </w:r>
      <w:r w:rsidRPr="006C596C">
        <w:rPr>
          <w:rFonts w:ascii="Arial" w:hAnsi="Arial" w:cs="Arial"/>
        </w:rPr>
        <w:t>TI reserves all rights not specifically granted under this Agreement.</w:t>
      </w:r>
    </w:p>
    <w:p w:rsidR="00471250" w:rsidRPr="006C596C" w:rsidRDefault="00471250" w:rsidP="007668CA">
      <w:pPr>
        <w:tabs>
          <w:tab w:val="left" w:pos="0"/>
          <w:tab w:val="left" w:pos="90"/>
          <w:tab w:val="left" w:pos="360"/>
          <w:tab w:val="left" w:pos="432"/>
          <w:tab w:val="left" w:pos="720"/>
          <w:tab w:val="left" w:pos="119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rPr>
      </w:pPr>
    </w:p>
    <w:p w:rsidR="00471250" w:rsidRPr="006C596C" w:rsidRDefault="00471250" w:rsidP="007668CA">
      <w:pPr>
        <w:tabs>
          <w:tab w:val="left" w:pos="360"/>
          <w:tab w:val="left" w:pos="720"/>
          <w:tab w:val="left" w:pos="1080"/>
        </w:tabs>
        <w:ind w:firstLine="360"/>
        <w:jc w:val="both"/>
        <w:rPr>
          <w:rFonts w:ascii="Arial" w:hAnsi="Arial" w:cs="Arial"/>
        </w:rPr>
      </w:pPr>
      <w:r w:rsidRPr="006C596C">
        <w:rPr>
          <w:rFonts w:ascii="Arial" w:hAnsi="Arial" w:cs="Arial"/>
        </w:rPr>
        <w:lastRenderedPageBreak/>
        <w:t>b.</w:t>
      </w:r>
      <w:r w:rsidRPr="006C596C">
        <w:rPr>
          <w:rFonts w:ascii="Arial" w:hAnsi="Arial" w:cs="Arial"/>
        </w:rPr>
        <w:tab/>
        <w:t xml:space="preserve">You acknowledge and agree </w:t>
      </w:r>
      <w:r w:rsidR="00A33228" w:rsidRPr="006C596C">
        <w:rPr>
          <w:rFonts w:ascii="Arial" w:hAnsi="Arial" w:cs="Arial"/>
        </w:rPr>
        <w:t>that</w:t>
      </w:r>
      <w:r w:rsidR="000D1400" w:rsidRPr="006C596C">
        <w:rPr>
          <w:rFonts w:ascii="Arial" w:hAnsi="Arial" w:cs="Arial"/>
        </w:rPr>
        <w:t>, except as expressly stated,</w:t>
      </w:r>
      <w:r w:rsidR="00A33228" w:rsidRPr="006C596C">
        <w:rPr>
          <w:rFonts w:ascii="Arial" w:hAnsi="Arial" w:cs="Arial"/>
        </w:rPr>
        <w:t xml:space="preserve"> </w:t>
      </w:r>
      <w:r w:rsidRPr="006C596C">
        <w:rPr>
          <w:rFonts w:ascii="Arial" w:hAnsi="Arial" w:cs="Arial"/>
        </w:rPr>
        <w:t xml:space="preserve">this Agreement </w:t>
      </w:r>
      <w:r w:rsidR="00A56D05" w:rsidRPr="006C596C">
        <w:rPr>
          <w:rFonts w:ascii="Arial" w:hAnsi="Arial" w:cs="Arial"/>
        </w:rPr>
        <w:t xml:space="preserve">conveys no license to any </w:t>
      </w:r>
      <w:r w:rsidR="004E3BBE" w:rsidRPr="006C596C">
        <w:rPr>
          <w:rFonts w:ascii="Arial" w:hAnsi="Arial" w:cs="Arial"/>
        </w:rPr>
        <w:t>third</w:t>
      </w:r>
      <w:r w:rsidR="007E044C">
        <w:rPr>
          <w:rFonts w:ascii="Arial" w:hAnsi="Arial" w:cs="Arial"/>
        </w:rPr>
        <w:t>-</w:t>
      </w:r>
      <w:r w:rsidR="004E3BBE" w:rsidRPr="006C596C">
        <w:rPr>
          <w:rFonts w:ascii="Arial" w:hAnsi="Arial" w:cs="Arial"/>
        </w:rPr>
        <w:t>party patents</w:t>
      </w:r>
      <w:r w:rsidR="00507A0B">
        <w:rPr>
          <w:rFonts w:ascii="Arial" w:hAnsi="Arial" w:cs="Arial"/>
        </w:rPr>
        <w:t>, copyrights, or</w:t>
      </w:r>
      <w:r w:rsidRPr="006C596C">
        <w:rPr>
          <w:rFonts w:ascii="Arial" w:hAnsi="Arial" w:cs="Arial"/>
        </w:rPr>
        <w:t xml:space="preserve"> other intellectual property rights and that </w:t>
      </w:r>
      <w:r w:rsidR="007C78AD">
        <w:rPr>
          <w:rFonts w:ascii="Arial" w:hAnsi="Arial" w:cs="Arial"/>
        </w:rPr>
        <w:t>You</w:t>
      </w:r>
      <w:r w:rsidRPr="006C596C">
        <w:rPr>
          <w:rFonts w:ascii="Arial" w:hAnsi="Arial" w:cs="Arial"/>
        </w:rPr>
        <w:t xml:space="preserve"> are solely responsible for any patent, copyright, or other intellectual property right claim that relates to </w:t>
      </w:r>
      <w:r w:rsidR="007C78AD">
        <w:rPr>
          <w:rFonts w:ascii="Arial" w:hAnsi="Arial" w:cs="Arial"/>
        </w:rPr>
        <w:t>You</w:t>
      </w:r>
      <w:r w:rsidRPr="006C596C">
        <w:rPr>
          <w:rFonts w:ascii="Arial" w:hAnsi="Arial" w:cs="Arial"/>
        </w:rPr>
        <w:t xml:space="preserve">r use or distribution of the Licensed Materials or </w:t>
      </w:r>
      <w:r w:rsidR="007C78AD">
        <w:rPr>
          <w:rFonts w:ascii="Arial" w:hAnsi="Arial" w:cs="Arial"/>
        </w:rPr>
        <w:t>You</w:t>
      </w:r>
      <w:r w:rsidRPr="006C596C">
        <w:rPr>
          <w:rFonts w:ascii="Arial" w:hAnsi="Arial" w:cs="Arial"/>
        </w:rPr>
        <w:t xml:space="preserve">r use or distribution of </w:t>
      </w:r>
      <w:r w:rsidR="007C78AD">
        <w:rPr>
          <w:rFonts w:ascii="Arial" w:hAnsi="Arial" w:cs="Arial"/>
        </w:rPr>
        <w:t>You</w:t>
      </w:r>
      <w:r w:rsidRPr="006C596C">
        <w:rPr>
          <w:rFonts w:ascii="Arial" w:hAnsi="Arial" w:cs="Arial"/>
        </w:rPr>
        <w:t>r products that include or incorporate the Licensed Materials</w:t>
      </w:r>
      <w:r w:rsidR="006C596C">
        <w:rPr>
          <w:rFonts w:ascii="Arial" w:hAnsi="Arial" w:cs="Arial"/>
        </w:rPr>
        <w:t xml:space="preserve">. </w:t>
      </w:r>
      <w:r w:rsidR="005564DB" w:rsidRPr="006C596C">
        <w:rPr>
          <w:rFonts w:ascii="Arial" w:hAnsi="Arial" w:cs="Arial"/>
        </w:rPr>
        <w:t xml:space="preserve">You </w:t>
      </w:r>
      <w:r w:rsidRPr="006C596C">
        <w:rPr>
          <w:rFonts w:ascii="Arial" w:hAnsi="Arial" w:cs="Arial"/>
        </w:rPr>
        <w:t xml:space="preserve">acknowledge that </w:t>
      </w:r>
      <w:r w:rsidR="007C78AD">
        <w:rPr>
          <w:rFonts w:ascii="Arial" w:hAnsi="Arial" w:cs="Arial"/>
        </w:rPr>
        <w:t>You</w:t>
      </w:r>
      <w:r w:rsidRPr="006C596C">
        <w:rPr>
          <w:rFonts w:ascii="Arial" w:hAnsi="Arial" w:cs="Arial"/>
        </w:rPr>
        <w:t xml:space="preserve"> are responsible for any fees or royalties that may be payable to any third party based on such third party’s interests in the Licensed Materials or any intellectual property rights that cover implementation of any industry recognized standard, any software program published by any industry recognized standards bodies</w:t>
      </w:r>
      <w:r w:rsidR="00C93975">
        <w:rPr>
          <w:rFonts w:ascii="Arial" w:hAnsi="Arial" w:cs="Arial"/>
        </w:rPr>
        <w:t>,</w:t>
      </w:r>
      <w:r w:rsidRPr="006C596C">
        <w:rPr>
          <w:rFonts w:ascii="Arial" w:hAnsi="Arial" w:cs="Arial"/>
        </w:rPr>
        <w:t xml:space="preserve"> or any other proprietary technology.</w:t>
      </w:r>
    </w:p>
    <w:p w:rsidR="00471250" w:rsidRPr="006C596C" w:rsidRDefault="00471250" w:rsidP="00C00BAB">
      <w:pPr>
        <w:tabs>
          <w:tab w:val="left" w:pos="0"/>
          <w:tab w:val="left" w:pos="90"/>
          <w:tab w:val="left" w:pos="432"/>
          <w:tab w:val="left" w:pos="720"/>
          <w:tab w:val="left" w:pos="119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rPr>
      </w:pPr>
    </w:p>
    <w:p w:rsidR="00471250" w:rsidRPr="006C596C" w:rsidRDefault="00471250" w:rsidP="007668CA">
      <w:pPr>
        <w:pStyle w:val="ListParagraph"/>
        <w:numPr>
          <w:ilvl w:val="0"/>
          <w:numId w:val="46"/>
        </w:numPr>
        <w:tabs>
          <w:tab w:val="left" w:pos="360"/>
          <w:tab w:val="left" w:pos="720"/>
        </w:tabs>
        <w:ind w:left="0" w:firstLine="0"/>
        <w:jc w:val="both"/>
        <w:rPr>
          <w:rFonts w:ascii="Arial" w:hAnsi="Arial" w:cs="Arial"/>
        </w:rPr>
      </w:pPr>
      <w:r w:rsidRPr="006C596C">
        <w:rPr>
          <w:rFonts w:ascii="Arial" w:hAnsi="Arial" w:cs="Arial"/>
          <w:b/>
        </w:rPr>
        <w:t>Audit Right</w:t>
      </w:r>
      <w:r w:rsidR="006C596C">
        <w:rPr>
          <w:rFonts w:ascii="Arial" w:hAnsi="Arial" w:cs="Arial"/>
          <w:b/>
        </w:rPr>
        <w:t xml:space="preserve">. </w:t>
      </w:r>
      <w:r w:rsidRPr="006C596C">
        <w:rPr>
          <w:rFonts w:ascii="Arial" w:hAnsi="Arial" w:cs="Arial"/>
        </w:rPr>
        <w:t xml:space="preserve">At TI's request, and within thirty (30) </w:t>
      </w:r>
      <w:r w:rsidR="004B0510" w:rsidRPr="006C596C">
        <w:rPr>
          <w:rFonts w:ascii="Arial" w:hAnsi="Arial" w:cs="Arial"/>
        </w:rPr>
        <w:t xml:space="preserve">calendar </w:t>
      </w:r>
      <w:r w:rsidRPr="006C596C">
        <w:rPr>
          <w:rFonts w:ascii="Arial" w:hAnsi="Arial" w:cs="Arial"/>
        </w:rPr>
        <w:t xml:space="preserve">days after receiving written notice, </w:t>
      </w:r>
      <w:r w:rsidR="007C78AD">
        <w:rPr>
          <w:rFonts w:ascii="Arial" w:hAnsi="Arial" w:cs="Arial"/>
        </w:rPr>
        <w:t>You</w:t>
      </w:r>
      <w:r w:rsidR="00156EA0" w:rsidRPr="006C596C">
        <w:rPr>
          <w:rFonts w:ascii="Arial" w:hAnsi="Arial" w:cs="Arial"/>
        </w:rPr>
        <w:t xml:space="preserve"> will</w:t>
      </w:r>
      <w:r w:rsidRPr="006C596C">
        <w:rPr>
          <w:rFonts w:ascii="Arial" w:hAnsi="Arial" w:cs="Arial"/>
        </w:rPr>
        <w:t xml:space="preserve"> permit an </w:t>
      </w:r>
      <w:r w:rsidR="00AD04EB" w:rsidRPr="006C596C">
        <w:rPr>
          <w:rFonts w:ascii="Arial" w:hAnsi="Arial" w:cs="Arial"/>
        </w:rPr>
        <w:t xml:space="preserve">internal or </w:t>
      </w:r>
      <w:r w:rsidRPr="006C596C">
        <w:rPr>
          <w:rFonts w:ascii="Arial" w:hAnsi="Arial" w:cs="Arial"/>
        </w:rPr>
        <w:t xml:space="preserve">independent auditor selected by TI to have access, no more than twice each calendar year (unless the immediately preceding audit revealed a discrepancy) and during </w:t>
      </w:r>
      <w:r w:rsidR="007C78AD">
        <w:rPr>
          <w:rFonts w:ascii="Arial" w:hAnsi="Arial" w:cs="Arial"/>
        </w:rPr>
        <w:t>You</w:t>
      </w:r>
      <w:r w:rsidRPr="006C596C">
        <w:rPr>
          <w:rFonts w:ascii="Arial" w:hAnsi="Arial" w:cs="Arial"/>
        </w:rPr>
        <w:t xml:space="preserve">r regular business hours, to all of </w:t>
      </w:r>
      <w:r w:rsidR="007C78AD">
        <w:rPr>
          <w:rFonts w:ascii="Arial" w:hAnsi="Arial" w:cs="Arial"/>
        </w:rPr>
        <w:t>You</w:t>
      </w:r>
      <w:r w:rsidRPr="006C596C">
        <w:rPr>
          <w:rFonts w:ascii="Arial" w:hAnsi="Arial" w:cs="Arial"/>
        </w:rPr>
        <w:t xml:space="preserve">r equipment, records, and documents as may contain information bearing upon </w:t>
      </w:r>
      <w:r w:rsidRPr="006C596C">
        <w:rPr>
          <w:rFonts w:ascii="Arial" w:hAnsi="Arial" w:cs="Arial"/>
          <w:color w:val="000000"/>
        </w:rPr>
        <w:t>the use of</w:t>
      </w:r>
      <w:r w:rsidR="00832660" w:rsidRPr="006C596C">
        <w:rPr>
          <w:rFonts w:ascii="Arial" w:hAnsi="Arial" w:cs="Arial"/>
          <w:color w:val="000000"/>
        </w:rPr>
        <w:t xml:space="preserve"> </w:t>
      </w:r>
      <w:r w:rsidRPr="006C596C">
        <w:rPr>
          <w:rFonts w:ascii="Arial" w:hAnsi="Arial" w:cs="Arial"/>
        </w:rPr>
        <w:t>the Licensed Materials</w:t>
      </w:r>
      <w:r w:rsidR="006C596C">
        <w:rPr>
          <w:rFonts w:ascii="Arial" w:hAnsi="Arial" w:cs="Arial"/>
          <w:b/>
          <w:bCs/>
          <w:i/>
          <w:iCs/>
        </w:rPr>
        <w:t xml:space="preserve">. </w:t>
      </w:r>
      <w:r w:rsidR="003F5E0E" w:rsidRPr="006C596C">
        <w:rPr>
          <w:rFonts w:ascii="Arial" w:hAnsi="Arial" w:cs="Arial"/>
        </w:rPr>
        <w:t>You</w:t>
      </w:r>
      <w:r w:rsidR="00156EA0" w:rsidRPr="006C596C">
        <w:rPr>
          <w:rFonts w:ascii="Arial" w:hAnsi="Arial" w:cs="Arial"/>
        </w:rPr>
        <w:t xml:space="preserve"> will</w:t>
      </w:r>
      <w:r w:rsidR="003F5E0E" w:rsidRPr="006C596C">
        <w:rPr>
          <w:rFonts w:ascii="Arial" w:hAnsi="Arial" w:cs="Arial"/>
        </w:rPr>
        <w:t xml:space="preserve"> keep full, complete, clear</w:t>
      </w:r>
      <w:r w:rsidR="00A729F9">
        <w:rPr>
          <w:rFonts w:ascii="Arial" w:hAnsi="Arial" w:cs="Arial"/>
        </w:rPr>
        <w:t>,</w:t>
      </w:r>
      <w:r w:rsidR="003F5E0E" w:rsidRPr="006C596C">
        <w:rPr>
          <w:rFonts w:ascii="Arial" w:hAnsi="Arial" w:cs="Arial"/>
        </w:rPr>
        <w:t xml:space="preserve"> and accurate records with respect to </w:t>
      </w:r>
      <w:r w:rsidR="007C78AD">
        <w:rPr>
          <w:rFonts w:ascii="Arial" w:hAnsi="Arial" w:cs="Arial"/>
        </w:rPr>
        <w:t>You</w:t>
      </w:r>
      <w:r w:rsidR="00575336" w:rsidRPr="006C596C">
        <w:rPr>
          <w:rFonts w:ascii="Arial" w:hAnsi="Arial" w:cs="Arial"/>
        </w:rPr>
        <w:t xml:space="preserve">r use </w:t>
      </w:r>
      <w:r w:rsidR="00CE5EF3" w:rsidRPr="006C596C">
        <w:rPr>
          <w:rFonts w:ascii="Arial" w:hAnsi="Arial" w:cs="Arial"/>
        </w:rPr>
        <w:t xml:space="preserve">and distribution </w:t>
      </w:r>
      <w:r w:rsidR="00575336" w:rsidRPr="006C596C">
        <w:rPr>
          <w:rFonts w:ascii="Arial" w:hAnsi="Arial" w:cs="Arial"/>
        </w:rPr>
        <w:t xml:space="preserve">of the Licensed Materials </w:t>
      </w:r>
      <w:r w:rsidR="003F5E0E" w:rsidRPr="006C596C">
        <w:rPr>
          <w:rFonts w:ascii="Arial" w:hAnsi="Arial" w:cs="Arial"/>
        </w:rPr>
        <w:t>for a period beginning with the then-current calendar year and going back three (3) years.</w:t>
      </w:r>
    </w:p>
    <w:p w:rsidR="00471250" w:rsidRPr="006C596C" w:rsidRDefault="00471250" w:rsidP="007668CA">
      <w:pPr>
        <w:tabs>
          <w:tab w:val="left" w:pos="0"/>
          <w:tab w:val="left" w:pos="90"/>
          <w:tab w:val="left" w:pos="432"/>
          <w:tab w:val="left" w:pos="720"/>
          <w:tab w:val="left" w:pos="119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360"/>
        <w:jc w:val="both"/>
        <w:rPr>
          <w:rFonts w:ascii="Arial" w:hAnsi="Arial" w:cs="Arial"/>
          <w:bCs/>
        </w:rPr>
      </w:pPr>
    </w:p>
    <w:p w:rsidR="00471250" w:rsidRPr="006C596C" w:rsidRDefault="00471250" w:rsidP="007668CA">
      <w:pPr>
        <w:pStyle w:val="ListParagraph"/>
        <w:numPr>
          <w:ilvl w:val="0"/>
          <w:numId w:val="46"/>
        </w:numPr>
        <w:tabs>
          <w:tab w:val="left" w:pos="360"/>
          <w:tab w:val="left" w:pos="720"/>
        </w:tabs>
        <w:ind w:left="0" w:firstLine="0"/>
        <w:jc w:val="both"/>
        <w:rPr>
          <w:rFonts w:ascii="Arial" w:hAnsi="Arial" w:cs="Arial"/>
        </w:rPr>
      </w:pPr>
      <w:r w:rsidRPr="006C596C">
        <w:rPr>
          <w:rFonts w:ascii="Arial" w:hAnsi="Arial" w:cs="Arial"/>
          <w:b/>
        </w:rPr>
        <w:t>Confidential Information</w:t>
      </w:r>
      <w:r w:rsidR="006C596C">
        <w:rPr>
          <w:rFonts w:ascii="Arial" w:hAnsi="Arial" w:cs="Arial"/>
          <w:b/>
        </w:rPr>
        <w:t xml:space="preserve">. </w:t>
      </w:r>
      <w:r w:rsidRPr="006C596C">
        <w:rPr>
          <w:rFonts w:ascii="Arial" w:hAnsi="Arial" w:cs="Arial"/>
        </w:rPr>
        <w:t>You acknowledge and agree that the Licensed Materials</w:t>
      </w:r>
      <w:r w:rsidR="00930EBC" w:rsidRPr="006C596C">
        <w:rPr>
          <w:rFonts w:ascii="Arial" w:hAnsi="Arial" w:cs="Arial"/>
        </w:rPr>
        <w:t>, including their structure and organization,</w:t>
      </w:r>
      <w:r w:rsidRPr="006C596C">
        <w:rPr>
          <w:rFonts w:ascii="Arial" w:hAnsi="Arial" w:cs="Arial"/>
        </w:rPr>
        <w:t xml:space="preserve"> contain trade secrets and other confidential information of TI and its licensors</w:t>
      </w:r>
      <w:r w:rsidR="006C596C">
        <w:rPr>
          <w:rFonts w:ascii="Arial" w:hAnsi="Arial" w:cs="Arial"/>
        </w:rPr>
        <w:t xml:space="preserve">. </w:t>
      </w:r>
      <w:r w:rsidRPr="006C596C">
        <w:rPr>
          <w:rFonts w:ascii="Arial" w:hAnsi="Arial" w:cs="Arial"/>
        </w:rPr>
        <w:t>You agree</w:t>
      </w:r>
      <w:r w:rsidR="00622891" w:rsidRPr="006C596C">
        <w:rPr>
          <w:rFonts w:ascii="Arial" w:hAnsi="Arial" w:cs="Arial"/>
        </w:rPr>
        <w:t>: (</w:t>
      </w:r>
      <w:proofErr w:type="spellStart"/>
      <w:r w:rsidR="00622891" w:rsidRPr="006C596C">
        <w:rPr>
          <w:rFonts w:ascii="Arial" w:hAnsi="Arial" w:cs="Arial"/>
        </w:rPr>
        <w:t>i</w:t>
      </w:r>
      <w:proofErr w:type="spellEnd"/>
      <w:r w:rsidR="00622891" w:rsidRPr="006C596C">
        <w:rPr>
          <w:rFonts w:ascii="Arial" w:hAnsi="Arial" w:cs="Arial"/>
        </w:rPr>
        <w:t>)</w:t>
      </w:r>
      <w:r w:rsidRPr="006C596C">
        <w:rPr>
          <w:rFonts w:ascii="Arial" w:hAnsi="Arial" w:cs="Arial"/>
        </w:rPr>
        <w:t xml:space="preserve"> to use the Licensed Materials solely within the scope of the licenses set</w:t>
      </w:r>
      <w:r w:rsidR="005564DB" w:rsidRPr="006C596C">
        <w:rPr>
          <w:rFonts w:ascii="Arial" w:hAnsi="Arial" w:cs="Arial"/>
        </w:rPr>
        <w:t xml:space="preserve"> forth herein;</w:t>
      </w:r>
      <w:r w:rsidRPr="006C596C">
        <w:rPr>
          <w:rFonts w:ascii="Arial" w:hAnsi="Arial" w:cs="Arial"/>
        </w:rPr>
        <w:t xml:space="preserve"> </w:t>
      </w:r>
      <w:r w:rsidR="00622891" w:rsidRPr="006C596C">
        <w:rPr>
          <w:rFonts w:ascii="Arial" w:hAnsi="Arial" w:cs="Arial"/>
        </w:rPr>
        <w:t xml:space="preserve">(ii) </w:t>
      </w:r>
      <w:r w:rsidRPr="006C596C">
        <w:rPr>
          <w:rFonts w:ascii="Arial" w:hAnsi="Arial" w:cs="Arial"/>
        </w:rPr>
        <w:t>to maintain the Licensed Materials</w:t>
      </w:r>
      <w:r w:rsidR="005564DB" w:rsidRPr="006C596C">
        <w:rPr>
          <w:rFonts w:ascii="Arial" w:hAnsi="Arial" w:cs="Arial"/>
        </w:rPr>
        <w:t xml:space="preserve"> in strict confidence;</w:t>
      </w:r>
      <w:r w:rsidRPr="006C596C">
        <w:rPr>
          <w:rFonts w:ascii="Arial" w:hAnsi="Arial" w:cs="Arial"/>
        </w:rPr>
        <w:t xml:space="preserve"> </w:t>
      </w:r>
      <w:r w:rsidR="00622891" w:rsidRPr="006C596C">
        <w:rPr>
          <w:rFonts w:ascii="Arial" w:hAnsi="Arial" w:cs="Arial"/>
        </w:rPr>
        <w:t xml:space="preserve">(iii) </w:t>
      </w:r>
      <w:r w:rsidRPr="006C596C">
        <w:rPr>
          <w:rFonts w:ascii="Arial" w:hAnsi="Arial" w:cs="Arial"/>
        </w:rPr>
        <w:t xml:space="preserve">to use at least the same procedures and degree of care that </w:t>
      </w:r>
      <w:r w:rsidR="007C78AD">
        <w:rPr>
          <w:rFonts w:ascii="Arial" w:hAnsi="Arial" w:cs="Arial"/>
        </w:rPr>
        <w:t>You</w:t>
      </w:r>
      <w:r w:rsidRPr="006C596C">
        <w:rPr>
          <w:rFonts w:ascii="Arial" w:hAnsi="Arial" w:cs="Arial"/>
        </w:rPr>
        <w:t xml:space="preserve"> use to prevent disclosure of </w:t>
      </w:r>
      <w:r w:rsidR="007C78AD">
        <w:rPr>
          <w:rFonts w:ascii="Arial" w:hAnsi="Arial" w:cs="Arial"/>
        </w:rPr>
        <w:t>You</w:t>
      </w:r>
      <w:r w:rsidRPr="006C596C">
        <w:rPr>
          <w:rFonts w:ascii="Arial" w:hAnsi="Arial" w:cs="Arial"/>
        </w:rPr>
        <w:t>r own confidential information of like importance but in no ins</w:t>
      </w:r>
      <w:r w:rsidR="005564DB" w:rsidRPr="006C596C">
        <w:rPr>
          <w:rFonts w:ascii="Arial" w:hAnsi="Arial" w:cs="Arial"/>
        </w:rPr>
        <w:t>tance less than reasonable care;</w:t>
      </w:r>
      <w:r w:rsidRPr="006C596C">
        <w:rPr>
          <w:rFonts w:ascii="Arial" w:hAnsi="Arial" w:cs="Arial"/>
        </w:rPr>
        <w:t xml:space="preserve"> </w:t>
      </w:r>
      <w:r w:rsidR="00301EA5" w:rsidRPr="006C596C">
        <w:rPr>
          <w:rFonts w:ascii="Arial" w:hAnsi="Arial" w:cs="Arial"/>
        </w:rPr>
        <w:t xml:space="preserve">(iv) to maintain any source code versions of the Licensed Materials under password control protection; </w:t>
      </w:r>
      <w:r w:rsidRPr="006C596C">
        <w:rPr>
          <w:rFonts w:ascii="Arial" w:hAnsi="Arial" w:cs="Arial"/>
        </w:rPr>
        <w:t xml:space="preserve">and </w:t>
      </w:r>
      <w:r w:rsidR="00301EA5" w:rsidRPr="006C596C">
        <w:rPr>
          <w:rFonts w:ascii="Arial" w:hAnsi="Arial" w:cs="Arial"/>
        </w:rPr>
        <w:t>(</w:t>
      </w:r>
      <w:r w:rsidR="00622891" w:rsidRPr="006C596C">
        <w:rPr>
          <w:rFonts w:ascii="Arial" w:hAnsi="Arial" w:cs="Arial"/>
        </w:rPr>
        <w:t xml:space="preserve">v) </w:t>
      </w:r>
      <w:r w:rsidRPr="006C596C">
        <w:rPr>
          <w:rFonts w:ascii="Arial" w:hAnsi="Arial" w:cs="Arial"/>
        </w:rPr>
        <w:t xml:space="preserve">to prevent disclosure of the Licensed Materials to any third party, except as may be necessary and required in connection with </w:t>
      </w:r>
      <w:r w:rsidR="007C78AD">
        <w:rPr>
          <w:rFonts w:ascii="Arial" w:hAnsi="Arial" w:cs="Arial"/>
        </w:rPr>
        <w:t>You</w:t>
      </w:r>
      <w:r w:rsidRPr="006C596C">
        <w:rPr>
          <w:rFonts w:ascii="Arial" w:hAnsi="Arial" w:cs="Arial"/>
        </w:rPr>
        <w:t>r rights and obligations hereunder</w:t>
      </w:r>
      <w:r w:rsidR="00CE5EF3" w:rsidRPr="006C596C">
        <w:rPr>
          <w:rFonts w:ascii="Arial" w:hAnsi="Arial" w:cs="Arial"/>
        </w:rPr>
        <w:t xml:space="preserve">; </w:t>
      </w:r>
      <w:r w:rsidR="00CE5EF3" w:rsidRPr="006C596C">
        <w:rPr>
          <w:rFonts w:ascii="Arial" w:hAnsi="Arial" w:cs="Arial"/>
          <w:i/>
        </w:rPr>
        <w:t>provided, however</w:t>
      </w:r>
      <w:r w:rsidR="00CE5EF3" w:rsidRPr="006C596C">
        <w:rPr>
          <w:rFonts w:ascii="Arial" w:hAnsi="Arial" w:cs="Arial"/>
        </w:rPr>
        <w:t xml:space="preserve">, that </w:t>
      </w:r>
      <w:r w:rsidR="007C78AD">
        <w:rPr>
          <w:rFonts w:ascii="Arial" w:hAnsi="Arial" w:cs="Arial"/>
        </w:rPr>
        <w:t>You</w:t>
      </w:r>
      <w:r w:rsidR="00CE5EF3" w:rsidRPr="006C596C">
        <w:rPr>
          <w:rFonts w:ascii="Arial" w:hAnsi="Arial" w:cs="Arial"/>
        </w:rPr>
        <w:t xml:space="preserve"> may not provide the Licensed Materials to any business organization or group within </w:t>
      </w:r>
      <w:r w:rsidR="007C78AD">
        <w:rPr>
          <w:rFonts w:ascii="Arial" w:hAnsi="Arial" w:cs="Arial"/>
        </w:rPr>
        <w:t>You</w:t>
      </w:r>
      <w:r w:rsidR="00CE5EF3" w:rsidRPr="006C596C">
        <w:rPr>
          <w:rFonts w:ascii="Arial" w:hAnsi="Arial" w:cs="Arial"/>
        </w:rPr>
        <w:t xml:space="preserve">r </w:t>
      </w:r>
      <w:r w:rsidR="001A65C3" w:rsidRPr="00D16755">
        <w:rPr>
          <w:rFonts w:ascii="Arial" w:hAnsi="Arial" w:cs="Arial"/>
        </w:rPr>
        <w:t>C</w:t>
      </w:r>
      <w:r w:rsidR="00CE5EF3" w:rsidRPr="00D16755">
        <w:rPr>
          <w:rFonts w:ascii="Arial" w:hAnsi="Arial" w:cs="Arial"/>
        </w:rPr>
        <w:t>ompany or to customers or contractors</w:t>
      </w:r>
      <w:r w:rsidR="00367797" w:rsidRPr="00D16755">
        <w:rPr>
          <w:rFonts w:ascii="Arial" w:hAnsi="Arial" w:cs="Arial"/>
        </w:rPr>
        <w:t xml:space="preserve"> (if permitted)</w:t>
      </w:r>
      <w:r w:rsidR="00CE5EF3" w:rsidRPr="00D16755">
        <w:rPr>
          <w:rFonts w:ascii="Arial" w:hAnsi="Arial" w:cs="Arial"/>
        </w:rPr>
        <w:t xml:space="preserve"> that design or manufacture semiconductors </w:t>
      </w:r>
      <w:r w:rsidR="00D540BF" w:rsidRPr="00D16755">
        <w:rPr>
          <w:rFonts w:ascii="Arial" w:hAnsi="Arial" w:cs="Arial"/>
        </w:rPr>
        <w:t xml:space="preserve">or </w:t>
      </w:r>
      <w:r w:rsidR="00B81BE1" w:rsidRPr="00D16755">
        <w:rPr>
          <w:rFonts w:ascii="Arial" w:hAnsi="Arial" w:cs="Arial"/>
        </w:rPr>
        <w:t xml:space="preserve">spatial light modulators </w:t>
      </w:r>
      <w:r w:rsidR="00CE5EF3" w:rsidRPr="00D16755">
        <w:rPr>
          <w:rFonts w:ascii="Arial" w:hAnsi="Arial" w:cs="Arial"/>
        </w:rPr>
        <w:t>unless TI gives written consent</w:t>
      </w:r>
      <w:r w:rsidR="006C596C" w:rsidRPr="00D16755">
        <w:rPr>
          <w:rFonts w:ascii="Arial" w:hAnsi="Arial" w:cs="Arial"/>
        </w:rPr>
        <w:t>.</w:t>
      </w:r>
      <w:r w:rsidR="006C596C">
        <w:rPr>
          <w:rFonts w:ascii="Arial" w:hAnsi="Arial" w:cs="Arial"/>
        </w:rPr>
        <w:t xml:space="preserve"> </w:t>
      </w:r>
      <w:r w:rsidR="00711B5A" w:rsidRPr="006C596C">
        <w:rPr>
          <w:rFonts w:ascii="Arial" w:hAnsi="Arial" w:cs="Arial"/>
        </w:rPr>
        <w:t>You may use the Licensed Materials for benchmarking internally against competing products un</w:t>
      </w:r>
      <w:r w:rsidR="00AD318C" w:rsidRPr="006C596C">
        <w:rPr>
          <w:rFonts w:ascii="Arial" w:hAnsi="Arial" w:cs="Arial"/>
        </w:rPr>
        <w:t>der normal conditions, but will</w:t>
      </w:r>
      <w:r w:rsidR="00711B5A" w:rsidRPr="006C596C">
        <w:rPr>
          <w:rFonts w:ascii="Arial" w:hAnsi="Arial" w:cs="Arial"/>
        </w:rPr>
        <w:t xml:space="preserve"> not publish or disclose any benchmarking data to any person other than </w:t>
      </w:r>
      <w:r w:rsidR="007C78AD">
        <w:rPr>
          <w:rFonts w:ascii="Arial" w:hAnsi="Arial" w:cs="Arial"/>
        </w:rPr>
        <w:t>You</w:t>
      </w:r>
      <w:r w:rsidR="00711B5A" w:rsidRPr="006C596C">
        <w:rPr>
          <w:rFonts w:ascii="Arial" w:hAnsi="Arial" w:cs="Arial"/>
        </w:rPr>
        <w:t>r employees who have a need to know</w:t>
      </w:r>
      <w:r w:rsidR="006C596C">
        <w:rPr>
          <w:rFonts w:ascii="Arial" w:hAnsi="Arial" w:cs="Arial"/>
        </w:rPr>
        <w:t xml:space="preserve">. </w:t>
      </w:r>
      <w:r w:rsidRPr="006C596C">
        <w:rPr>
          <w:rFonts w:ascii="Arial" w:hAnsi="Arial" w:cs="Arial"/>
        </w:rPr>
        <w:t xml:space="preserve">You agree to obtain executed confidentiality agreements with </w:t>
      </w:r>
      <w:r w:rsidR="007C78AD">
        <w:rPr>
          <w:rFonts w:ascii="Arial" w:hAnsi="Arial" w:cs="Arial"/>
        </w:rPr>
        <w:t>You</w:t>
      </w:r>
      <w:r w:rsidRPr="006C596C">
        <w:rPr>
          <w:rFonts w:ascii="Arial" w:hAnsi="Arial" w:cs="Arial"/>
        </w:rPr>
        <w:t>r employees and contractors</w:t>
      </w:r>
      <w:r w:rsidR="00367797" w:rsidRPr="006C596C">
        <w:rPr>
          <w:rFonts w:ascii="Arial" w:hAnsi="Arial" w:cs="Arial"/>
        </w:rPr>
        <w:t xml:space="preserve"> (if permitted)</w:t>
      </w:r>
      <w:r w:rsidRPr="006C596C">
        <w:rPr>
          <w:rFonts w:ascii="Arial" w:hAnsi="Arial" w:cs="Arial"/>
        </w:rPr>
        <w:t xml:space="preserve"> having access to the Licensed Materials and to diligently enforce such agreements</w:t>
      </w:r>
      <w:r w:rsidR="006C596C">
        <w:rPr>
          <w:rFonts w:ascii="Arial" w:hAnsi="Arial" w:cs="Arial"/>
        </w:rPr>
        <w:t xml:space="preserve">. </w:t>
      </w:r>
      <w:r w:rsidR="000F4370" w:rsidRPr="006C596C">
        <w:rPr>
          <w:rFonts w:ascii="Arial" w:hAnsi="Arial" w:cs="Arial"/>
        </w:rPr>
        <w:t xml:space="preserve">You grant permission to </w:t>
      </w:r>
      <w:r w:rsidRPr="006C596C">
        <w:rPr>
          <w:rFonts w:ascii="Arial" w:hAnsi="Arial" w:cs="Arial"/>
        </w:rPr>
        <w:t>TI</w:t>
      </w:r>
      <w:r w:rsidR="000F4370" w:rsidRPr="006C596C">
        <w:rPr>
          <w:rFonts w:ascii="Arial" w:hAnsi="Arial" w:cs="Arial"/>
        </w:rPr>
        <w:t xml:space="preserve"> to </w:t>
      </w:r>
      <w:r w:rsidRPr="006C596C">
        <w:rPr>
          <w:rFonts w:ascii="Arial" w:hAnsi="Arial" w:cs="Arial"/>
        </w:rPr>
        <w:t xml:space="preserve">disclose </w:t>
      </w:r>
      <w:r w:rsidR="007C78AD">
        <w:rPr>
          <w:rFonts w:ascii="Arial" w:hAnsi="Arial" w:cs="Arial"/>
        </w:rPr>
        <w:t>You</w:t>
      </w:r>
      <w:r w:rsidRPr="006C596C">
        <w:rPr>
          <w:rFonts w:ascii="Arial" w:hAnsi="Arial" w:cs="Arial"/>
        </w:rPr>
        <w:t>r contact information to TI’s licensors.</w:t>
      </w:r>
    </w:p>
    <w:p w:rsidR="00471250" w:rsidRPr="006C596C" w:rsidRDefault="00471250" w:rsidP="007668CA">
      <w:pPr>
        <w:tabs>
          <w:tab w:val="left" w:pos="0"/>
          <w:tab w:val="left" w:pos="90"/>
          <w:tab w:val="left" w:pos="432"/>
          <w:tab w:val="left" w:pos="720"/>
          <w:tab w:val="left" w:pos="119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360"/>
        <w:jc w:val="both"/>
        <w:rPr>
          <w:rFonts w:ascii="Arial" w:hAnsi="Arial" w:cs="Arial"/>
        </w:rPr>
      </w:pPr>
    </w:p>
    <w:p w:rsidR="00FC450E" w:rsidRPr="006C596C" w:rsidRDefault="00DE6D76" w:rsidP="007668CA">
      <w:pPr>
        <w:pStyle w:val="ListParagraph"/>
        <w:numPr>
          <w:ilvl w:val="0"/>
          <w:numId w:val="46"/>
        </w:numPr>
        <w:tabs>
          <w:tab w:val="left" w:pos="360"/>
          <w:tab w:val="left" w:pos="720"/>
        </w:tabs>
        <w:ind w:left="0" w:firstLine="0"/>
        <w:jc w:val="both"/>
        <w:rPr>
          <w:rFonts w:ascii="Arial" w:hAnsi="Arial" w:cs="Arial"/>
          <w:color w:val="000000"/>
        </w:rPr>
      </w:pPr>
      <w:r w:rsidRPr="006C596C">
        <w:rPr>
          <w:rFonts w:ascii="Arial" w:hAnsi="Arial" w:cs="Arial"/>
          <w:b/>
        </w:rPr>
        <w:t xml:space="preserve">Disclaimer of </w:t>
      </w:r>
      <w:r w:rsidR="00471250" w:rsidRPr="006C596C">
        <w:rPr>
          <w:rFonts w:ascii="Arial" w:hAnsi="Arial" w:cs="Arial"/>
          <w:b/>
        </w:rPr>
        <w:t xml:space="preserve">Warranties and </w:t>
      </w:r>
      <w:r w:rsidR="00471250" w:rsidRPr="006C596C">
        <w:rPr>
          <w:rFonts w:ascii="Arial" w:hAnsi="Arial" w:cs="Arial"/>
          <w:b/>
          <w:color w:val="000000"/>
        </w:rPr>
        <w:t>Limitations</w:t>
      </w:r>
      <w:r w:rsidR="006C596C">
        <w:rPr>
          <w:rFonts w:ascii="Arial" w:hAnsi="Arial" w:cs="Arial"/>
          <w:b/>
          <w:color w:val="000000"/>
        </w:rPr>
        <w:t xml:space="preserve">. </w:t>
      </w:r>
      <w:r w:rsidR="00471250" w:rsidRPr="006C596C">
        <w:rPr>
          <w:rFonts w:ascii="Arial" w:hAnsi="Arial" w:cs="Arial"/>
          <w:color w:val="000000"/>
        </w:rPr>
        <w:t>THE LICENSED MATERIALS ARE PROVIDED “AS IS</w:t>
      </w:r>
      <w:r w:rsidR="000F4370" w:rsidRPr="006C596C">
        <w:rPr>
          <w:rFonts w:ascii="Arial" w:hAnsi="Arial" w:cs="Arial"/>
          <w:color w:val="000000"/>
        </w:rPr>
        <w:t>.”</w:t>
      </w:r>
      <w:r w:rsidR="00471250" w:rsidRPr="006C596C">
        <w:rPr>
          <w:rFonts w:ascii="Arial" w:hAnsi="Arial" w:cs="Arial"/>
          <w:color w:val="000000"/>
        </w:rPr>
        <w:t xml:space="preserve">  </w:t>
      </w:r>
      <w:r w:rsidRPr="006C596C">
        <w:rPr>
          <w:rFonts w:ascii="Arial" w:hAnsi="Arial" w:cs="Arial"/>
          <w:color w:val="000000"/>
        </w:rPr>
        <w:t xml:space="preserve">TI AND </w:t>
      </w:r>
      <w:r w:rsidR="00E80A68" w:rsidRPr="006C596C">
        <w:rPr>
          <w:rFonts w:ascii="Arial" w:hAnsi="Arial" w:cs="Arial"/>
          <w:color w:val="000000"/>
        </w:rPr>
        <w:t>ITS</w:t>
      </w:r>
      <w:r w:rsidRPr="006C596C">
        <w:rPr>
          <w:rFonts w:ascii="Arial" w:hAnsi="Arial" w:cs="Arial"/>
          <w:color w:val="000000"/>
        </w:rPr>
        <w:t xml:space="preserve"> LICENSORS </w:t>
      </w:r>
      <w:r w:rsidR="00E80A68" w:rsidRPr="006C596C">
        <w:rPr>
          <w:rFonts w:ascii="Arial" w:hAnsi="Arial" w:cs="Arial"/>
          <w:color w:val="000000"/>
        </w:rPr>
        <w:t xml:space="preserve">MAKE NO REPRESENTATIONS, AND DISCLAIM ALL WARRANTIES </w:t>
      </w:r>
      <w:r w:rsidRPr="006C596C">
        <w:rPr>
          <w:rFonts w:ascii="Arial" w:hAnsi="Arial" w:cs="Arial"/>
          <w:color w:val="000000"/>
        </w:rPr>
        <w:t>EXPRESS, IMPLIED</w:t>
      </w:r>
      <w:r w:rsidR="00E80A68" w:rsidRPr="006C596C">
        <w:rPr>
          <w:rFonts w:ascii="Arial" w:hAnsi="Arial" w:cs="Arial"/>
          <w:color w:val="000000"/>
        </w:rPr>
        <w:t>,</w:t>
      </w:r>
      <w:r w:rsidRPr="006C596C">
        <w:rPr>
          <w:rFonts w:ascii="Arial" w:hAnsi="Arial" w:cs="Arial"/>
          <w:color w:val="000000"/>
        </w:rPr>
        <w:t xml:space="preserve"> </w:t>
      </w:r>
      <w:r w:rsidR="00E80A68" w:rsidRPr="006C596C">
        <w:rPr>
          <w:rFonts w:ascii="Arial" w:hAnsi="Arial" w:cs="Arial"/>
          <w:color w:val="000000"/>
        </w:rPr>
        <w:t>AND</w:t>
      </w:r>
      <w:r w:rsidRPr="006C596C">
        <w:rPr>
          <w:rFonts w:ascii="Arial" w:hAnsi="Arial" w:cs="Arial"/>
          <w:color w:val="000000"/>
        </w:rPr>
        <w:t xml:space="preserve"> STATUTORY, REGARDING THE LICENSED MATERIALS, INCLUDING BUT NOT LIMITED TO ANY IMPLIED WARRANTIES OF MERCHANTABILITY OR FITNESS FOR A PARTICULAR PURPOSE OR NON-INFRINGEMENT OF ANY THIRD PARTY PATENTS, COPYRIGHTS, TRADE SECRETS OR OTHER INTELLECTUAL PROPERTY RIGHTS</w:t>
      </w:r>
      <w:r w:rsidR="006C596C">
        <w:rPr>
          <w:rFonts w:ascii="Arial" w:hAnsi="Arial" w:cs="Arial"/>
          <w:color w:val="000000"/>
        </w:rPr>
        <w:t xml:space="preserve">. </w:t>
      </w:r>
      <w:r w:rsidR="00FC450E" w:rsidRPr="006C596C">
        <w:rPr>
          <w:rFonts w:ascii="Arial" w:hAnsi="Arial" w:cs="Arial"/>
          <w:color w:val="000000"/>
        </w:rPr>
        <w:t>NO ORAL OR WRITTEN INFORMATION OR ADVICE GIVEN BY TI</w:t>
      </w:r>
      <w:r w:rsidR="00AD318C" w:rsidRPr="006C596C">
        <w:rPr>
          <w:rFonts w:ascii="Arial" w:hAnsi="Arial" w:cs="Arial"/>
          <w:color w:val="000000"/>
        </w:rPr>
        <w:t xml:space="preserve"> WILL</w:t>
      </w:r>
      <w:r w:rsidR="00FC450E" w:rsidRPr="006C596C">
        <w:rPr>
          <w:rFonts w:ascii="Arial" w:hAnsi="Arial" w:cs="Arial"/>
          <w:color w:val="000000"/>
        </w:rPr>
        <w:t xml:space="preserve"> CREATE ANY WARRANTY.</w:t>
      </w:r>
    </w:p>
    <w:p w:rsidR="00FC450E" w:rsidRPr="006C596C" w:rsidRDefault="00FC450E" w:rsidP="006E1561">
      <w:pPr>
        <w:pStyle w:val="BodyTextIndent"/>
        <w:tabs>
          <w:tab w:val="left" w:pos="0"/>
          <w:tab w:val="left" w:pos="90"/>
          <w:tab w:val="left" w:pos="1197"/>
        </w:tabs>
        <w:ind w:left="446" w:firstLine="0"/>
        <w:jc w:val="both"/>
        <w:rPr>
          <w:rFonts w:ascii="Arial" w:hAnsi="Arial" w:cs="Arial"/>
          <w:sz w:val="20"/>
        </w:rPr>
      </w:pPr>
    </w:p>
    <w:p w:rsidR="00DE6D76" w:rsidRPr="006C596C" w:rsidRDefault="00DE6D76" w:rsidP="007668CA">
      <w:pPr>
        <w:pStyle w:val="BodyTextIndent"/>
        <w:tabs>
          <w:tab w:val="left" w:pos="0"/>
          <w:tab w:val="left" w:pos="90"/>
          <w:tab w:val="left" w:pos="1197"/>
        </w:tabs>
        <w:ind w:left="0" w:firstLine="0"/>
        <w:jc w:val="both"/>
        <w:rPr>
          <w:rFonts w:ascii="Arial" w:hAnsi="Arial" w:cs="Arial"/>
          <w:sz w:val="20"/>
        </w:rPr>
      </w:pPr>
      <w:r w:rsidRPr="006C596C">
        <w:rPr>
          <w:rFonts w:ascii="Arial" w:hAnsi="Arial" w:cs="Arial"/>
          <w:sz w:val="20"/>
        </w:rPr>
        <w:t xml:space="preserve">NOTHING CONTAINED IN THIS AGREEMENT WILL BE CONSTRUED AS A WARRANTY OR REPRESENTATION BY TI TO MAINTAIN PRODUCTION OF ANY </w:t>
      </w:r>
      <w:r w:rsidR="00C72270" w:rsidRPr="00C72270">
        <w:rPr>
          <w:rFonts w:ascii="Arial" w:hAnsi="Arial" w:cs="Arial"/>
          <w:sz w:val="20"/>
        </w:rPr>
        <w:t xml:space="preserve">DLP </w:t>
      </w:r>
      <w:r w:rsidR="00C72270" w:rsidRPr="00C72270">
        <w:rPr>
          <w:rFonts w:ascii="Arial" w:hAnsi="Arial" w:cs="Arial"/>
          <w:caps/>
          <w:sz w:val="20"/>
        </w:rPr>
        <w:t>Micromirror Chipset</w:t>
      </w:r>
      <w:r w:rsidRPr="006C596C">
        <w:rPr>
          <w:rFonts w:ascii="Arial" w:hAnsi="Arial" w:cs="Arial"/>
          <w:sz w:val="20"/>
        </w:rPr>
        <w:t xml:space="preserve"> OR OTHER HARDWARE OR SOFTWARE WITH WHICH THE LICENSED MATERIALS MAY BE USED</w:t>
      </w:r>
      <w:r w:rsidR="006C596C">
        <w:rPr>
          <w:rFonts w:ascii="Arial" w:hAnsi="Arial" w:cs="Arial"/>
          <w:sz w:val="20"/>
        </w:rPr>
        <w:t xml:space="preserve">. </w:t>
      </w:r>
    </w:p>
    <w:p w:rsidR="00DE6D76" w:rsidRPr="006C596C" w:rsidRDefault="00DE6D76" w:rsidP="007668CA">
      <w:pPr>
        <w:pStyle w:val="BodyTextIndent"/>
        <w:tabs>
          <w:tab w:val="left" w:pos="0"/>
          <w:tab w:val="left" w:pos="90"/>
          <w:tab w:val="left" w:pos="1197"/>
        </w:tabs>
        <w:ind w:left="0" w:firstLine="0"/>
        <w:jc w:val="both"/>
        <w:rPr>
          <w:rFonts w:ascii="Arial" w:hAnsi="Arial" w:cs="Arial"/>
          <w:color w:val="000000"/>
          <w:sz w:val="20"/>
        </w:rPr>
      </w:pPr>
    </w:p>
    <w:p w:rsidR="00471250" w:rsidRPr="006C596C" w:rsidRDefault="00471250" w:rsidP="007668CA">
      <w:pPr>
        <w:pStyle w:val="BodyTextIndent"/>
        <w:tabs>
          <w:tab w:val="left" w:pos="0"/>
          <w:tab w:val="left" w:pos="90"/>
          <w:tab w:val="left" w:pos="1197"/>
        </w:tabs>
        <w:ind w:left="0" w:firstLine="0"/>
        <w:jc w:val="both"/>
        <w:rPr>
          <w:rFonts w:ascii="Arial" w:hAnsi="Arial" w:cs="Arial"/>
          <w:sz w:val="20"/>
        </w:rPr>
      </w:pPr>
      <w:r w:rsidRPr="006C596C">
        <w:rPr>
          <w:rFonts w:ascii="Arial" w:hAnsi="Arial" w:cs="Arial"/>
          <w:sz w:val="20"/>
        </w:rPr>
        <w:t>YOU ACKNOWLEDGE AND AGREE THAT THE LICENSED MATERIALS HAVE NOT BEEN TESTED OR CERTIFIED BY ANY GOVERNMENT AGENCY OR INDUSTRY REGULATORY ORGANIZATION OR ANY OTHER THIRD PARTY ORGANIZATION</w:t>
      </w:r>
      <w:r w:rsidR="006C596C">
        <w:rPr>
          <w:rFonts w:ascii="Arial" w:hAnsi="Arial" w:cs="Arial"/>
          <w:sz w:val="20"/>
        </w:rPr>
        <w:t xml:space="preserve">. </w:t>
      </w:r>
      <w:r w:rsidR="00DE6D76" w:rsidRPr="006C596C">
        <w:rPr>
          <w:rFonts w:ascii="Arial" w:hAnsi="Arial" w:cs="Arial"/>
          <w:sz w:val="20"/>
        </w:rPr>
        <w:t>YOU AGREE TO USE YOUR INDEPENDENT JUDGMENT IN DEVELOPING YOUR PRODUCTS</w:t>
      </w:r>
      <w:r w:rsidR="006C596C">
        <w:rPr>
          <w:rFonts w:ascii="Arial" w:hAnsi="Arial" w:cs="Arial"/>
          <w:sz w:val="20"/>
        </w:rPr>
        <w:t xml:space="preserve">. </w:t>
      </w:r>
      <w:r w:rsidR="003805A4" w:rsidRPr="006C596C">
        <w:rPr>
          <w:rFonts w:ascii="Arial" w:hAnsi="Arial" w:cs="Arial"/>
          <w:sz w:val="20"/>
        </w:rPr>
        <w:t>YOU AGREE THAT PRIOR TO USING</w:t>
      </w:r>
      <w:r w:rsidR="00575336" w:rsidRPr="006C596C">
        <w:rPr>
          <w:rFonts w:ascii="Arial" w:hAnsi="Arial" w:cs="Arial"/>
          <w:sz w:val="20"/>
        </w:rPr>
        <w:t xml:space="preserve"> OR</w:t>
      </w:r>
      <w:r w:rsidR="003805A4" w:rsidRPr="006C596C">
        <w:rPr>
          <w:rFonts w:ascii="Arial" w:hAnsi="Arial" w:cs="Arial"/>
          <w:sz w:val="20"/>
        </w:rPr>
        <w:t xml:space="preserve"> INCORPORATING </w:t>
      </w:r>
      <w:r w:rsidR="00F540E7" w:rsidRPr="006C596C">
        <w:rPr>
          <w:rFonts w:ascii="Arial" w:hAnsi="Arial" w:cs="Arial"/>
          <w:sz w:val="20"/>
        </w:rPr>
        <w:t xml:space="preserve">OR DISTRIBUTING </w:t>
      </w:r>
      <w:r w:rsidR="003805A4" w:rsidRPr="006C596C">
        <w:rPr>
          <w:rFonts w:ascii="Arial" w:hAnsi="Arial" w:cs="Arial"/>
          <w:sz w:val="20"/>
        </w:rPr>
        <w:t>THE LICENSED MATERIALS IN OR WITH ANY COMMERCIAL PRODUCT THAT YOU WILL THOROUGHLY TEST THE PRODUCT AND THE FUNCTIONALITY OF THE LICENSED MATERIALS</w:t>
      </w:r>
      <w:r w:rsidR="00AD318C" w:rsidRPr="006C596C">
        <w:rPr>
          <w:rFonts w:ascii="Arial" w:hAnsi="Arial" w:cs="Arial"/>
          <w:sz w:val="20"/>
        </w:rPr>
        <w:t xml:space="preserve"> </w:t>
      </w:r>
      <w:r w:rsidR="003805A4" w:rsidRPr="006C596C">
        <w:rPr>
          <w:rFonts w:ascii="Arial" w:hAnsi="Arial" w:cs="Arial"/>
          <w:sz w:val="20"/>
        </w:rPr>
        <w:t>IN OR WITH THAT PRODUCT AND BE SOLELY RESPONSIBLE FOR ANY PROBLEMS OR FAILURES.</w:t>
      </w:r>
    </w:p>
    <w:p w:rsidR="00471250" w:rsidRPr="006C596C" w:rsidRDefault="00471250" w:rsidP="007668CA">
      <w:pPr>
        <w:pStyle w:val="BodyTextIndent"/>
        <w:tabs>
          <w:tab w:val="left" w:pos="0"/>
          <w:tab w:val="left" w:pos="90"/>
          <w:tab w:val="left" w:pos="1197"/>
        </w:tabs>
        <w:ind w:left="0" w:firstLine="0"/>
        <w:jc w:val="both"/>
        <w:rPr>
          <w:rFonts w:ascii="Arial" w:hAnsi="Arial" w:cs="Arial"/>
          <w:sz w:val="20"/>
        </w:rPr>
      </w:pPr>
    </w:p>
    <w:p w:rsidR="00855E66" w:rsidRPr="006C596C" w:rsidRDefault="00DE6D76" w:rsidP="007668CA">
      <w:pPr>
        <w:pStyle w:val="BodyTextIndent"/>
        <w:tabs>
          <w:tab w:val="left" w:pos="0"/>
          <w:tab w:val="left" w:pos="90"/>
          <w:tab w:val="left" w:pos="1197"/>
        </w:tabs>
        <w:ind w:left="0" w:firstLine="0"/>
        <w:jc w:val="both"/>
        <w:rPr>
          <w:rFonts w:ascii="Arial" w:hAnsi="Arial" w:cs="Arial"/>
          <w:sz w:val="20"/>
        </w:rPr>
      </w:pPr>
      <w:r w:rsidRPr="006C596C">
        <w:rPr>
          <w:rFonts w:ascii="Arial" w:hAnsi="Arial" w:cs="Arial"/>
          <w:sz w:val="20"/>
        </w:rPr>
        <w:t xml:space="preserve">CERTAIN LICENSED MATERIALS MAY BE </w:t>
      </w:r>
      <w:r w:rsidR="004A23ED" w:rsidRPr="006C596C">
        <w:rPr>
          <w:rFonts w:ascii="Arial" w:hAnsi="Arial" w:cs="Arial"/>
          <w:sz w:val="20"/>
        </w:rPr>
        <w:t xml:space="preserve">PRE-RELEASE </w:t>
      </w:r>
      <w:r w:rsidR="000B2B1A" w:rsidRPr="006C596C">
        <w:rPr>
          <w:rFonts w:ascii="Arial" w:hAnsi="Arial" w:cs="Arial"/>
          <w:sz w:val="20"/>
        </w:rPr>
        <w:t>VERSIONS</w:t>
      </w:r>
      <w:r w:rsidR="006C596C">
        <w:rPr>
          <w:rFonts w:ascii="Arial" w:hAnsi="Arial" w:cs="Arial"/>
          <w:sz w:val="20"/>
        </w:rPr>
        <w:t xml:space="preserve">. </w:t>
      </w:r>
      <w:r w:rsidR="00883DB9" w:rsidRPr="006C596C">
        <w:rPr>
          <w:rFonts w:ascii="Arial" w:hAnsi="Arial" w:cs="Arial"/>
          <w:sz w:val="20"/>
        </w:rPr>
        <w:t>PRE-RELEASE VERSIONS DO NOT REPRESENT A FINAL AND GENERALLY AVAILABLE VERSION OF THE LICENSED MATERIALS, AND MAY BE UNDERGOING TESTING AND FURTHER MODIFICATION BY TI</w:t>
      </w:r>
      <w:r w:rsidR="006C596C">
        <w:rPr>
          <w:rFonts w:ascii="Arial" w:hAnsi="Arial" w:cs="Arial"/>
          <w:sz w:val="20"/>
        </w:rPr>
        <w:t xml:space="preserve">. </w:t>
      </w:r>
      <w:r w:rsidR="00883DB9" w:rsidRPr="006C596C">
        <w:rPr>
          <w:rFonts w:ascii="Arial" w:hAnsi="Arial" w:cs="Arial"/>
          <w:sz w:val="20"/>
        </w:rPr>
        <w:t>THE PRE-RELEASE VERSIONS ARE NOT AT THE LEVEL OF PERFORMANCE AND COMPATIBILITY OF A FINAL RELEASE VERSION</w:t>
      </w:r>
      <w:r w:rsidR="006C596C">
        <w:rPr>
          <w:rFonts w:ascii="Arial" w:hAnsi="Arial" w:cs="Arial"/>
          <w:sz w:val="20"/>
        </w:rPr>
        <w:t xml:space="preserve">. </w:t>
      </w:r>
      <w:r w:rsidR="00E748ED">
        <w:rPr>
          <w:rFonts w:ascii="Arial" w:hAnsi="Arial" w:cs="Arial"/>
          <w:sz w:val="20"/>
        </w:rPr>
        <w:t>YOU ACKNOWLEDGE</w:t>
      </w:r>
      <w:r w:rsidR="00883DB9" w:rsidRPr="006C596C">
        <w:rPr>
          <w:rFonts w:ascii="Arial" w:hAnsi="Arial" w:cs="Arial"/>
          <w:sz w:val="20"/>
        </w:rPr>
        <w:t xml:space="preserve"> THAT SUCH PRE-RELEASE VERSIONS MAY CONTAIN IRREGULARITIES NOT FOUND IN A FINAL RELEASE VERSION, SUCH AS BUGS, ERRORS, INCONSISTENCIES AND OTHER PROBLEMS, AND THEREFORE ARE NOT INTENDED FOR USE IN PRODUCTION ACTIVITIES OR PRODUCTION PRODUCTS</w:t>
      </w:r>
      <w:r w:rsidR="006C596C">
        <w:rPr>
          <w:rFonts w:ascii="Arial" w:hAnsi="Arial" w:cs="Arial"/>
          <w:sz w:val="20"/>
        </w:rPr>
        <w:t xml:space="preserve">. </w:t>
      </w:r>
      <w:r w:rsidR="00C93975">
        <w:rPr>
          <w:rFonts w:ascii="Arial" w:hAnsi="Arial" w:cs="Arial"/>
          <w:sz w:val="20"/>
        </w:rPr>
        <w:t>YOU ARE</w:t>
      </w:r>
      <w:r w:rsidR="00883DB9" w:rsidRPr="006C596C">
        <w:rPr>
          <w:rFonts w:ascii="Arial" w:hAnsi="Arial" w:cs="Arial"/>
          <w:sz w:val="20"/>
        </w:rPr>
        <w:t xml:space="preserve"> ADVISED WHEN USING PRE-RELEASE VERSIONS TO SAFEGUARD </w:t>
      </w:r>
      <w:r w:rsidR="00C93975">
        <w:rPr>
          <w:rFonts w:ascii="Arial" w:hAnsi="Arial" w:cs="Arial"/>
          <w:sz w:val="20"/>
        </w:rPr>
        <w:t>YOUR</w:t>
      </w:r>
      <w:r w:rsidR="00883DB9" w:rsidRPr="006C596C">
        <w:rPr>
          <w:rFonts w:ascii="Arial" w:hAnsi="Arial" w:cs="Arial"/>
          <w:sz w:val="20"/>
        </w:rPr>
        <w:t xml:space="preserve"> COMPUTER SYSTEMS AND BACKUP IMPORTANT DATA, TO USE CAUTION, AND NOT TO RELY IN ANY WAY ON THE CORRECT FUNCTIONING OR PERFORMANCE OF THE PRE-RELEASE VERSIONS</w:t>
      </w:r>
      <w:r w:rsidR="006C596C">
        <w:rPr>
          <w:rFonts w:ascii="Arial" w:hAnsi="Arial" w:cs="Arial"/>
          <w:sz w:val="20"/>
        </w:rPr>
        <w:t xml:space="preserve">. </w:t>
      </w:r>
      <w:r w:rsidR="00883DB9" w:rsidRPr="006C596C">
        <w:rPr>
          <w:rFonts w:ascii="Arial" w:hAnsi="Arial" w:cs="Arial"/>
          <w:sz w:val="20"/>
        </w:rPr>
        <w:t>FINAL RELEASE VERSIONS MAY BE DIFFERENT FROM THE PRE-RELEASE VERSIONS, INCLUDING BUT NOT LIMITED T</w:t>
      </w:r>
      <w:r w:rsidR="00E748ED">
        <w:rPr>
          <w:rFonts w:ascii="Arial" w:hAnsi="Arial" w:cs="Arial"/>
          <w:sz w:val="20"/>
        </w:rPr>
        <w:t xml:space="preserve">O HAVING DIFFERENT OPERATION </w:t>
      </w:r>
      <w:r w:rsidR="00883DB9" w:rsidRPr="006C596C">
        <w:rPr>
          <w:rFonts w:ascii="Arial" w:hAnsi="Arial" w:cs="Arial"/>
          <w:sz w:val="20"/>
        </w:rPr>
        <w:t>OR DIFFERENT FUNCTIONALITY</w:t>
      </w:r>
      <w:r w:rsidR="006C596C">
        <w:rPr>
          <w:rFonts w:ascii="Arial" w:hAnsi="Arial" w:cs="Arial"/>
          <w:sz w:val="20"/>
        </w:rPr>
        <w:t xml:space="preserve">. </w:t>
      </w:r>
      <w:r w:rsidR="00883DB9" w:rsidRPr="006C596C">
        <w:rPr>
          <w:rFonts w:ascii="Arial" w:hAnsi="Arial" w:cs="Arial"/>
          <w:sz w:val="20"/>
        </w:rPr>
        <w:t xml:space="preserve">NOTHING </w:t>
      </w:r>
      <w:r w:rsidR="00883DB9" w:rsidRPr="006C596C">
        <w:rPr>
          <w:rFonts w:ascii="Arial" w:hAnsi="Arial" w:cs="Arial"/>
          <w:sz w:val="20"/>
        </w:rPr>
        <w:lastRenderedPageBreak/>
        <w:t>CONTAINED IN THIS AGREEMENT WILL BE CONSTRUED AS A WARRANTY OR REPRESENTATION BY TI TO RELEASE A FINAL RELEASE VERSION OF A PRE-RELEASE VERSION IN THE FUTURE.</w:t>
      </w:r>
    </w:p>
    <w:p w:rsidR="00DE6D76" w:rsidRPr="006C596C" w:rsidRDefault="00DE6D76" w:rsidP="007668CA">
      <w:pPr>
        <w:tabs>
          <w:tab w:val="left" w:pos="0"/>
          <w:tab w:val="left" w:pos="90"/>
          <w:tab w:val="left" w:pos="1197"/>
        </w:tabs>
        <w:jc w:val="both"/>
        <w:rPr>
          <w:rFonts w:ascii="Arial" w:hAnsi="Arial" w:cs="Arial"/>
        </w:rPr>
      </w:pPr>
    </w:p>
    <w:p w:rsidR="00471250" w:rsidRPr="006C596C" w:rsidRDefault="00471250" w:rsidP="007668CA">
      <w:pPr>
        <w:tabs>
          <w:tab w:val="left" w:pos="0"/>
          <w:tab w:val="left" w:pos="90"/>
          <w:tab w:val="left" w:pos="1197"/>
        </w:tabs>
        <w:jc w:val="both"/>
        <w:rPr>
          <w:rFonts w:ascii="Arial" w:hAnsi="Arial" w:cs="Arial"/>
        </w:rPr>
      </w:pPr>
      <w:r w:rsidRPr="006C596C">
        <w:rPr>
          <w:rFonts w:ascii="Arial" w:hAnsi="Arial" w:cs="Arial"/>
        </w:rPr>
        <w:t>IN NO EVENT</w:t>
      </w:r>
      <w:r w:rsidR="00156EA0" w:rsidRPr="006C596C">
        <w:rPr>
          <w:rFonts w:ascii="Arial" w:hAnsi="Arial" w:cs="Arial"/>
        </w:rPr>
        <w:t xml:space="preserve"> WILL</w:t>
      </w:r>
      <w:r w:rsidRPr="006C596C">
        <w:rPr>
          <w:rFonts w:ascii="Arial" w:hAnsi="Arial" w:cs="Arial"/>
        </w:rPr>
        <w:t xml:space="preserve"> TI OR </w:t>
      </w:r>
      <w:r w:rsidR="00575336" w:rsidRPr="006C596C">
        <w:rPr>
          <w:rFonts w:ascii="Arial" w:hAnsi="Arial" w:cs="Arial"/>
        </w:rPr>
        <w:t>TI’S</w:t>
      </w:r>
      <w:r w:rsidRPr="006C596C">
        <w:rPr>
          <w:rFonts w:ascii="Arial" w:hAnsi="Arial" w:cs="Arial"/>
        </w:rPr>
        <w:t xml:space="preserve"> LICENSORS BE LIABLE FOR ANY SPECIAL, INDIRECT, INCIDENTAL, PUNITIVE OR CONSEQUENTIAL DAMAGES, HOWEVER CAUSED, ON ANY THEORY OF LIABILITY, IN CONNECTION WITH OR ARISING OUT OF THIS AGREEMENT OR THE USE OF THE LICENSED MATERIALS</w:t>
      </w:r>
      <w:r w:rsidR="001833B4" w:rsidRPr="006C596C">
        <w:rPr>
          <w:rFonts w:ascii="Arial" w:hAnsi="Arial" w:cs="Arial"/>
        </w:rPr>
        <w:t>,</w:t>
      </w:r>
      <w:r w:rsidRPr="006C596C">
        <w:rPr>
          <w:rFonts w:ascii="Arial" w:hAnsi="Arial" w:cs="Arial"/>
        </w:rPr>
        <w:t xml:space="preserve"> REGARDLESS OF WHETHER TI HAS BEEN ADVISED OF THE POSSIBILITY OF SUCH DAMAGES</w:t>
      </w:r>
      <w:r w:rsidR="006C596C">
        <w:rPr>
          <w:rFonts w:ascii="Arial" w:hAnsi="Arial" w:cs="Arial"/>
        </w:rPr>
        <w:t xml:space="preserve">. </w:t>
      </w:r>
      <w:r w:rsidRPr="006C596C">
        <w:rPr>
          <w:rFonts w:ascii="Arial" w:hAnsi="Arial" w:cs="Arial"/>
        </w:rPr>
        <w:t>EXCLUDED DAMAGES INCLUDE, BUT ARE NOT LIMITED TO, COST OF REMOVAL OR REINSTALLATION, OUTSIDE COMPUTER TIME, LABOR COSTS, LOSS OF DATA, LOSS OF GOODWILL, LOSS OF PROFITS, LOSS OF SAVINGS, OR LOSS OF USE OR INTERRUPTION OF BUSINESS</w:t>
      </w:r>
      <w:r w:rsidR="006C596C">
        <w:rPr>
          <w:rFonts w:ascii="Arial" w:hAnsi="Arial" w:cs="Arial"/>
        </w:rPr>
        <w:t xml:space="preserve">. </w:t>
      </w:r>
      <w:r w:rsidRPr="006C596C">
        <w:rPr>
          <w:rFonts w:ascii="Arial" w:hAnsi="Arial" w:cs="Arial"/>
        </w:rPr>
        <w:t xml:space="preserve">IN NO EVENT WILL TI’S OR </w:t>
      </w:r>
      <w:r w:rsidR="00575336" w:rsidRPr="006C596C">
        <w:rPr>
          <w:rFonts w:ascii="Arial" w:hAnsi="Arial" w:cs="Arial"/>
        </w:rPr>
        <w:t>TI’S</w:t>
      </w:r>
      <w:r w:rsidRPr="006C596C">
        <w:rPr>
          <w:rFonts w:ascii="Arial" w:hAnsi="Arial" w:cs="Arial"/>
        </w:rPr>
        <w:t xml:space="preserve"> LICENSORS’ AGGREGATE LIABILITY UNDER THIS AGREEMENT OR ARISING OUT OF YOUR USE OF THE LICENSED MATERIALS EXCEED FIVE HUNDRED U.S. DOLLARS (US$500</w:t>
      </w:r>
      <w:r w:rsidR="00A33228" w:rsidRPr="006C596C">
        <w:rPr>
          <w:rFonts w:ascii="Arial" w:hAnsi="Arial" w:cs="Arial"/>
        </w:rPr>
        <w:t>)</w:t>
      </w:r>
      <w:r w:rsidR="00C86A20" w:rsidRPr="006C596C">
        <w:rPr>
          <w:rFonts w:ascii="Arial" w:hAnsi="Arial" w:cs="Arial"/>
        </w:rPr>
        <w:t>.</w:t>
      </w:r>
    </w:p>
    <w:p w:rsidR="00471250" w:rsidRPr="006C596C" w:rsidRDefault="00471250" w:rsidP="007668CA">
      <w:pPr>
        <w:tabs>
          <w:tab w:val="left" w:pos="0"/>
          <w:tab w:val="left" w:pos="90"/>
          <w:tab w:val="left" w:pos="432"/>
          <w:tab w:val="left" w:pos="720"/>
          <w:tab w:val="left" w:pos="119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rPr>
      </w:pPr>
    </w:p>
    <w:p w:rsidR="00471250" w:rsidRPr="006C596C" w:rsidRDefault="00471250" w:rsidP="007668CA">
      <w:pPr>
        <w:tabs>
          <w:tab w:val="left" w:pos="0"/>
          <w:tab w:val="left" w:pos="90"/>
          <w:tab w:val="left" w:pos="1197"/>
        </w:tabs>
        <w:jc w:val="both"/>
        <w:rPr>
          <w:rFonts w:ascii="Arial" w:hAnsi="Arial" w:cs="Arial"/>
        </w:rPr>
      </w:pPr>
      <w:r w:rsidRPr="006C596C">
        <w:rPr>
          <w:rFonts w:ascii="Arial" w:hAnsi="Arial" w:cs="Arial"/>
        </w:rPr>
        <w:t xml:space="preserve">Because some jurisdictions do not allow the exclusion or limitation of incidental or consequential damages or limitation on how long an implied warranty lasts, the above limitations or exclusions may not apply to </w:t>
      </w:r>
      <w:r w:rsidR="007C78AD">
        <w:rPr>
          <w:rFonts w:ascii="Arial" w:hAnsi="Arial" w:cs="Arial"/>
        </w:rPr>
        <w:t>You</w:t>
      </w:r>
      <w:r w:rsidRPr="006C596C">
        <w:rPr>
          <w:rFonts w:ascii="Arial" w:hAnsi="Arial" w:cs="Arial"/>
        </w:rPr>
        <w:t>.</w:t>
      </w:r>
    </w:p>
    <w:p w:rsidR="00471250" w:rsidRPr="006C596C" w:rsidRDefault="00471250" w:rsidP="00C00BAB">
      <w:pPr>
        <w:tabs>
          <w:tab w:val="left" w:pos="0"/>
          <w:tab w:val="left" w:pos="90"/>
          <w:tab w:val="left" w:pos="432"/>
          <w:tab w:val="left" w:pos="720"/>
          <w:tab w:val="left" w:pos="119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32"/>
        <w:jc w:val="both"/>
        <w:rPr>
          <w:rFonts w:ascii="Arial" w:hAnsi="Arial" w:cs="Arial"/>
        </w:rPr>
      </w:pPr>
    </w:p>
    <w:p w:rsidR="0092429D" w:rsidRPr="006C596C" w:rsidRDefault="009424DC" w:rsidP="007668CA">
      <w:pPr>
        <w:pStyle w:val="ListParagraph"/>
        <w:numPr>
          <w:ilvl w:val="0"/>
          <w:numId w:val="46"/>
        </w:numPr>
        <w:tabs>
          <w:tab w:val="left" w:pos="360"/>
          <w:tab w:val="left" w:pos="720"/>
        </w:tabs>
        <w:ind w:left="0" w:firstLine="0"/>
        <w:jc w:val="both"/>
        <w:rPr>
          <w:rFonts w:ascii="Arial" w:hAnsi="Arial" w:cs="Arial"/>
          <w:color w:val="1F497D"/>
        </w:rPr>
      </w:pPr>
      <w:r w:rsidRPr="006C596C">
        <w:rPr>
          <w:rFonts w:ascii="Arial" w:hAnsi="Arial" w:cs="Arial"/>
          <w:b/>
        </w:rPr>
        <w:t>D</w:t>
      </w:r>
      <w:r w:rsidRPr="006C596C">
        <w:rPr>
          <w:rFonts w:ascii="Arial" w:hAnsi="Arial" w:cs="Arial"/>
          <w:b/>
          <w:bCs/>
          <w:shd w:val="clear" w:color="auto" w:fill="FFFFFF" w:themeFill="background1"/>
        </w:rPr>
        <w:t>ata Collection and Sharing</w:t>
      </w:r>
      <w:r w:rsidR="006C596C">
        <w:rPr>
          <w:rFonts w:ascii="Arial" w:hAnsi="Arial" w:cs="Arial"/>
          <w:b/>
          <w:bCs/>
          <w:shd w:val="clear" w:color="auto" w:fill="FFFFFF" w:themeFill="background1"/>
        </w:rPr>
        <w:t xml:space="preserve">. </w:t>
      </w:r>
      <w:r w:rsidRPr="006C596C">
        <w:rPr>
          <w:rFonts w:ascii="Arial" w:hAnsi="Arial" w:cs="Arial"/>
          <w:bCs/>
          <w:shd w:val="clear" w:color="auto" w:fill="FFFFFF" w:themeFill="background1"/>
        </w:rPr>
        <w:t xml:space="preserve">The Licensed Materials may monitor and collect technical data and other information related to </w:t>
      </w:r>
      <w:r w:rsidR="007C78AD">
        <w:rPr>
          <w:rFonts w:ascii="Arial" w:hAnsi="Arial" w:cs="Arial"/>
          <w:bCs/>
          <w:shd w:val="clear" w:color="auto" w:fill="FFFFFF" w:themeFill="background1"/>
        </w:rPr>
        <w:t>You</w:t>
      </w:r>
      <w:r w:rsidRPr="006C596C">
        <w:rPr>
          <w:rFonts w:ascii="Arial" w:hAnsi="Arial" w:cs="Arial"/>
          <w:bCs/>
          <w:shd w:val="clear" w:color="auto" w:fill="FFFFFF" w:themeFill="background1"/>
        </w:rPr>
        <w:t xml:space="preserve">r use of the Licensed Materials, </w:t>
      </w:r>
      <w:r w:rsidR="007C78AD">
        <w:rPr>
          <w:rFonts w:ascii="Arial" w:hAnsi="Arial" w:cs="Arial"/>
          <w:bCs/>
          <w:shd w:val="clear" w:color="auto" w:fill="FFFFFF" w:themeFill="background1"/>
        </w:rPr>
        <w:t>You</w:t>
      </w:r>
      <w:r w:rsidRPr="006C596C">
        <w:rPr>
          <w:rFonts w:ascii="Arial" w:hAnsi="Arial" w:cs="Arial"/>
          <w:bCs/>
          <w:shd w:val="clear" w:color="auto" w:fill="FFFFFF" w:themeFill="background1"/>
        </w:rPr>
        <w:t>r computer system or device, and related activity</w:t>
      </w:r>
      <w:r w:rsidR="006C596C">
        <w:rPr>
          <w:rFonts w:ascii="Arial" w:hAnsi="Arial" w:cs="Arial"/>
          <w:bCs/>
          <w:shd w:val="clear" w:color="auto" w:fill="FFFFFF" w:themeFill="background1"/>
        </w:rPr>
        <w:t xml:space="preserve">. </w:t>
      </w:r>
      <w:r w:rsidRPr="006C596C">
        <w:rPr>
          <w:rFonts w:ascii="Arial" w:hAnsi="Arial" w:cs="Arial"/>
          <w:bCs/>
          <w:shd w:val="clear" w:color="auto" w:fill="FFFFFF" w:themeFill="background1"/>
        </w:rPr>
        <w:t>You hereby agree and acknowledge that TI may freely use and share that information and data (including with or through its affiliates, partners, an</w:t>
      </w:r>
      <w:r w:rsidR="00E748ED">
        <w:rPr>
          <w:rFonts w:ascii="Arial" w:hAnsi="Arial" w:cs="Arial"/>
          <w:bCs/>
          <w:shd w:val="clear" w:color="auto" w:fill="FFFFFF" w:themeFill="background1"/>
        </w:rPr>
        <w:t xml:space="preserve">d service providers) to, among other things, </w:t>
      </w:r>
      <w:r w:rsidRPr="006C596C">
        <w:rPr>
          <w:rFonts w:ascii="Arial" w:hAnsi="Arial" w:cs="Arial"/>
          <w:bCs/>
          <w:shd w:val="clear" w:color="auto" w:fill="FFFFFF" w:themeFill="background1"/>
        </w:rPr>
        <w:t>sup</w:t>
      </w:r>
      <w:r w:rsidR="00E748ED">
        <w:rPr>
          <w:rFonts w:ascii="Arial" w:hAnsi="Arial" w:cs="Arial"/>
          <w:bCs/>
          <w:shd w:val="clear" w:color="auto" w:fill="FFFFFF" w:themeFill="background1"/>
        </w:rPr>
        <w:t xml:space="preserve">port the Licensed Materials, </w:t>
      </w:r>
      <w:r w:rsidRPr="006C596C">
        <w:rPr>
          <w:rFonts w:ascii="Arial" w:hAnsi="Arial" w:cs="Arial"/>
          <w:bCs/>
          <w:shd w:val="clear" w:color="auto" w:fill="FFFFFF" w:themeFill="background1"/>
        </w:rPr>
        <w:t>use to make improvements or enhancements to</w:t>
      </w:r>
      <w:r w:rsidR="00E748ED">
        <w:rPr>
          <w:rFonts w:ascii="Arial" w:hAnsi="Arial" w:cs="Arial"/>
          <w:bCs/>
          <w:shd w:val="clear" w:color="auto" w:fill="FFFFFF" w:themeFill="background1"/>
        </w:rPr>
        <w:t xml:space="preserve"> the Licensed Materials, and </w:t>
      </w:r>
      <w:r w:rsidRPr="006C596C">
        <w:rPr>
          <w:rFonts w:ascii="Arial" w:hAnsi="Arial" w:cs="Arial"/>
          <w:bCs/>
          <w:shd w:val="clear" w:color="auto" w:fill="FFFFFF" w:themeFill="background1"/>
        </w:rPr>
        <w:t>develop, promote, support</w:t>
      </w:r>
      <w:r w:rsidR="00A729F9">
        <w:rPr>
          <w:rFonts w:ascii="Arial" w:hAnsi="Arial" w:cs="Arial"/>
          <w:bCs/>
          <w:shd w:val="clear" w:color="auto" w:fill="FFFFFF" w:themeFill="background1"/>
        </w:rPr>
        <w:t>,</w:t>
      </w:r>
      <w:r w:rsidRPr="006C596C">
        <w:rPr>
          <w:rFonts w:ascii="Arial" w:hAnsi="Arial" w:cs="Arial"/>
          <w:bCs/>
          <w:shd w:val="clear" w:color="auto" w:fill="FFFFFF" w:themeFill="background1"/>
        </w:rPr>
        <w:t xml:space="preserve"> and enhance TI products and offerings.</w:t>
      </w:r>
    </w:p>
    <w:p w:rsidR="0092429D" w:rsidRPr="006C596C" w:rsidRDefault="0092429D" w:rsidP="007668CA">
      <w:pPr>
        <w:tabs>
          <w:tab w:val="left" w:pos="-180"/>
          <w:tab w:val="left" w:pos="0"/>
          <w:tab w:val="left" w:pos="90"/>
          <w:tab w:val="left" w:pos="360"/>
          <w:tab w:val="left" w:pos="1197"/>
          <w:tab w:val="left" w:pos="4950"/>
        </w:tabs>
        <w:jc w:val="both"/>
        <w:rPr>
          <w:rFonts w:ascii="Arial" w:hAnsi="Arial" w:cs="Arial"/>
          <w:b/>
        </w:rPr>
      </w:pPr>
    </w:p>
    <w:p w:rsidR="006F7F3F" w:rsidRPr="006C596C" w:rsidRDefault="00F94762" w:rsidP="007668CA">
      <w:pPr>
        <w:pStyle w:val="ListParagraph"/>
        <w:numPr>
          <w:ilvl w:val="0"/>
          <w:numId w:val="46"/>
        </w:numPr>
        <w:tabs>
          <w:tab w:val="left" w:pos="0"/>
          <w:tab w:val="left" w:pos="360"/>
          <w:tab w:val="left" w:pos="720"/>
        </w:tabs>
        <w:ind w:left="0" w:firstLine="0"/>
        <w:jc w:val="both"/>
        <w:rPr>
          <w:rFonts w:ascii="Arial" w:hAnsi="Arial" w:cs="Arial"/>
        </w:rPr>
      </w:pPr>
      <w:r w:rsidRPr="006C596C">
        <w:rPr>
          <w:rFonts w:ascii="Arial" w:hAnsi="Arial" w:cs="Arial"/>
          <w:b/>
        </w:rPr>
        <w:t>Security</w:t>
      </w:r>
      <w:r w:rsidR="0077141F">
        <w:rPr>
          <w:rFonts w:ascii="Arial" w:hAnsi="Arial" w:cs="Arial"/>
          <w:b/>
        </w:rPr>
        <w:t>.</w:t>
      </w:r>
      <w:r w:rsidR="006F7F3F" w:rsidRPr="006C596C">
        <w:rPr>
          <w:rFonts w:ascii="Arial" w:hAnsi="Arial" w:cs="Arial"/>
        </w:rPr>
        <w:t xml:space="preserve">  </w:t>
      </w:r>
    </w:p>
    <w:p w:rsidR="006F7F3F" w:rsidRPr="006C596C" w:rsidRDefault="006F7F3F" w:rsidP="007668CA">
      <w:pPr>
        <w:tabs>
          <w:tab w:val="left" w:pos="-180"/>
          <w:tab w:val="left" w:pos="0"/>
          <w:tab w:val="left" w:pos="90"/>
          <w:tab w:val="left" w:pos="1197"/>
          <w:tab w:val="left" w:pos="4950"/>
        </w:tabs>
        <w:ind w:firstLine="360"/>
        <w:jc w:val="both"/>
        <w:rPr>
          <w:rFonts w:ascii="Arial" w:hAnsi="Arial" w:cs="Arial"/>
          <w:b/>
        </w:rPr>
      </w:pPr>
    </w:p>
    <w:p w:rsidR="00DD2690" w:rsidRPr="006C596C" w:rsidRDefault="000D1400" w:rsidP="007668CA">
      <w:pPr>
        <w:pStyle w:val="BodyTextIndent"/>
        <w:numPr>
          <w:ilvl w:val="0"/>
          <w:numId w:val="32"/>
        </w:numPr>
        <w:tabs>
          <w:tab w:val="left" w:pos="0"/>
          <w:tab w:val="left" w:pos="720"/>
          <w:tab w:val="left" w:pos="1080"/>
        </w:tabs>
        <w:ind w:left="0" w:firstLine="360"/>
        <w:jc w:val="both"/>
        <w:rPr>
          <w:rFonts w:ascii="Arial" w:hAnsi="Arial" w:cs="Arial"/>
          <w:sz w:val="20"/>
        </w:rPr>
      </w:pPr>
      <w:r w:rsidRPr="006C596C">
        <w:rPr>
          <w:rFonts w:ascii="Arial" w:hAnsi="Arial" w:cs="Arial"/>
          <w:sz w:val="20"/>
          <w:u w:val="single"/>
        </w:rPr>
        <w:t>Security</w:t>
      </w:r>
      <w:r w:rsidR="006C596C">
        <w:rPr>
          <w:rFonts w:ascii="Arial" w:hAnsi="Arial" w:cs="Arial"/>
          <w:sz w:val="20"/>
          <w:u w:val="single"/>
        </w:rPr>
        <w:t>.</w:t>
      </w:r>
      <w:r w:rsidR="006C596C" w:rsidRPr="0077141F">
        <w:rPr>
          <w:rFonts w:ascii="Arial" w:hAnsi="Arial" w:cs="Arial"/>
          <w:sz w:val="20"/>
        </w:rPr>
        <w:t xml:space="preserve"> </w:t>
      </w:r>
      <w:r w:rsidR="00672F7C" w:rsidRPr="006C596C">
        <w:rPr>
          <w:rFonts w:ascii="Arial" w:hAnsi="Arial" w:cs="Arial"/>
          <w:sz w:val="20"/>
        </w:rPr>
        <w:t xml:space="preserve">Neither </w:t>
      </w:r>
      <w:r w:rsidR="00DD2690" w:rsidRPr="006C596C">
        <w:rPr>
          <w:rFonts w:ascii="Arial" w:hAnsi="Arial" w:cs="Arial"/>
          <w:sz w:val="20"/>
        </w:rPr>
        <w:t xml:space="preserve">TI </w:t>
      </w:r>
      <w:r w:rsidR="00672F7C" w:rsidRPr="006C596C">
        <w:rPr>
          <w:rFonts w:ascii="Arial" w:hAnsi="Arial" w:cs="Arial"/>
          <w:sz w:val="20"/>
        </w:rPr>
        <w:t xml:space="preserve">nor its licensors </w:t>
      </w:r>
      <w:r w:rsidR="00DD2690" w:rsidRPr="006C596C">
        <w:rPr>
          <w:rFonts w:ascii="Arial" w:hAnsi="Arial" w:cs="Arial"/>
          <w:sz w:val="20"/>
        </w:rPr>
        <w:t>will be liable or responsible in any way if u</w:t>
      </w:r>
      <w:r w:rsidRPr="006C596C">
        <w:rPr>
          <w:rFonts w:ascii="Arial" w:hAnsi="Arial" w:cs="Arial"/>
          <w:sz w:val="20"/>
        </w:rPr>
        <w:t xml:space="preserve">nauthorized persons </w:t>
      </w:r>
      <w:r w:rsidR="00B25C93" w:rsidRPr="006C596C">
        <w:rPr>
          <w:rFonts w:ascii="Arial" w:hAnsi="Arial" w:cs="Arial"/>
          <w:sz w:val="20"/>
        </w:rPr>
        <w:t>gain access to, copy</w:t>
      </w:r>
      <w:r w:rsidR="00DD2690" w:rsidRPr="006C596C">
        <w:rPr>
          <w:rFonts w:ascii="Arial" w:hAnsi="Arial" w:cs="Arial"/>
          <w:sz w:val="20"/>
        </w:rPr>
        <w:t>, chang</w:t>
      </w:r>
      <w:r w:rsidR="00B25C93" w:rsidRPr="006C596C">
        <w:rPr>
          <w:rFonts w:ascii="Arial" w:hAnsi="Arial" w:cs="Arial"/>
          <w:sz w:val="20"/>
        </w:rPr>
        <w:t>e</w:t>
      </w:r>
      <w:r w:rsidR="00DD2690" w:rsidRPr="006C596C">
        <w:rPr>
          <w:rFonts w:ascii="Arial" w:hAnsi="Arial" w:cs="Arial"/>
          <w:sz w:val="20"/>
        </w:rPr>
        <w:t>, delet</w:t>
      </w:r>
      <w:r w:rsidR="00B25C93" w:rsidRPr="006C596C">
        <w:rPr>
          <w:rFonts w:ascii="Arial" w:hAnsi="Arial" w:cs="Arial"/>
          <w:sz w:val="20"/>
        </w:rPr>
        <w:t>e</w:t>
      </w:r>
      <w:r w:rsidR="0068131D">
        <w:rPr>
          <w:rFonts w:ascii="Arial" w:hAnsi="Arial" w:cs="Arial"/>
          <w:sz w:val="20"/>
        </w:rPr>
        <w:t xml:space="preserve">, </w:t>
      </w:r>
      <w:r w:rsidR="00DD2690" w:rsidRPr="006C596C">
        <w:rPr>
          <w:rFonts w:ascii="Arial" w:hAnsi="Arial" w:cs="Arial"/>
          <w:sz w:val="20"/>
        </w:rPr>
        <w:t>or damag</w:t>
      </w:r>
      <w:r w:rsidR="00B25C93" w:rsidRPr="006C596C">
        <w:rPr>
          <w:rFonts w:ascii="Arial" w:hAnsi="Arial" w:cs="Arial"/>
          <w:sz w:val="20"/>
        </w:rPr>
        <w:t>e</w:t>
      </w:r>
      <w:r w:rsidR="00DD2690" w:rsidRPr="006C596C">
        <w:rPr>
          <w:rFonts w:ascii="Arial" w:hAnsi="Arial" w:cs="Arial"/>
          <w:sz w:val="20"/>
        </w:rPr>
        <w:t xml:space="preserve"> data, information, applica</w:t>
      </w:r>
      <w:r w:rsidR="0068131D">
        <w:rPr>
          <w:rFonts w:ascii="Arial" w:hAnsi="Arial" w:cs="Arial"/>
          <w:sz w:val="20"/>
        </w:rPr>
        <w:t>tions, code, functions, features</w:t>
      </w:r>
      <w:r w:rsidR="00DD2690" w:rsidRPr="006C596C">
        <w:rPr>
          <w:rFonts w:ascii="Arial" w:hAnsi="Arial" w:cs="Arial"/>
          <w:sz w:val="20"/>
        </w:rPr>
        <w:t xml:space="preserve">, </w:t>
      </w:r>
      <w:r w:rsidR="00E748ED">
        <w:rPr>
          <w:rFonts w:ascii="Arial" w:hAnsi="Arial" w:cs="Arial"/>
          <w:sz w:val="20"/>
        </w:rPr>
        <w:t xml:space="preserve">or </w:t>
      </w:r>
      <w:r w:rsidR="00DD2690" w:rsidRPr="006C596C">
        <w:rPr>
          <w:rFonts w:ascii="Arial" w:hAnsi="Arial" w:cs="Arial"/>
          <w:sz w:val="20"/>
        </w:rPr>
        <w:t xml:space="preserve">operation </w:t>
      </w:r>
      <w:r w:rsidR="0068131D">
        <w:rPr>
          <w:rFonts w:ascii="Arial" w:hAnsi="Arial" w:cs="Arial"/>
          <w:sz w:val="20"/>
        </w:rPr>
        <w:t>of</w:t>
      </w:r>
      <w:r w:rsidR="00DD2690" w:rsidRPr="006C596C">
        <w:rPr>
          <w:rFonts w:ascii="Arial" w:hAnsi="Arial" w:cs="Arial"/>
          <w:sz w:val="20"/>
        </w:rPr>
        <w:t xml:space="preserve"> </w:t>
      </w:r>
      <w:r w:rsidR="0068131D">
        <w:rPr>
          <w:rFonts w:ascii="Arial" w:hAnsi="Arial" w:cs="Arial"/>
          <w:sz w:val="20"/>
        </w:rPr>
        <w:t>the</w:t>
      </w:r>
      <w:r w:rsidR="00DD2690" w:rsidRPr="006C596C">
        <w:rPr>
          <w:rFonts w:ascii="Arial" w:hAnsi="Arial" w:cs="Arial"/>
          <w:sz w:val="20"/>
        </w:rPr>
        <w:t xml:space="preserve"> Licensee Products. You are responsible for properly configuring and using </w:t>
      </w:r>
      <w:r w:rsidR="00C72270" w:rsidRPr="00D16755">
        <w:rPr>
          <w:rFonts w:ascii="Arial" w:hAnsi="Arial" w:cs="Arial"/>
          <w:sz w:val="20"/>
        </w:rPr>
        <w:t>DLP Micromirror Chipset</w:t>
      </w:r>
      <w:r w:rsidR="004960C0" w:rsidRPr="00D16755">
        <w:rPr>
          <w:rFonts w:ascii="Arial" w:hAnsi="Arial" w:cs="Arial"/>
          <w:sz w:val="20"/>
        </w:rPr>
        <w:t>s</w:t>
      </w:r>
      <w:r w:rsidR="00C72270">
        <w:rPr>
          <w:rFonts w:ascii="Arial" w:hAnsi="Arial" w:cs="Arial"/>
          <w:sz w:val="20"/>
        </w:rPr>
        <w:t xml:space="preserve"> </w:t>
      </w:r>
      <w:r w:rsidR="00DD2690" w:rsidRPr="006C596C">
        <w:rPr>
          <w:rFonts w:ascii="Arial" w:hAnsi="Arial" w:cs="Arial"/>
          <w:sz w:val="20"/>
        </w:rPr>
        <w:t xml:space="preserve">or Licensed Materials and taking </w:t>
      </w:r>
      <w:r w:rsidR="007C78AD">
        <w:rPr>
          <w:rFonts w:ascii="Arial" w:hAnsi="Arial" w:cs="Arial"/>
          <w:sz w:val="20"/>
        </w:rPr>
        <w:t>You</w:t>
      </w:r>
      <w:r w:rsidR="00DD2690" w:rsidRPr="006C596C">
        <w:rPr>
          <w:rFonts w:ascii="Arial" w:hAnsi="Arial" w:cs="Arial"/>
          <w:sz w:val="20"/>
        </w:rPr>
        <w:t xml:space="preserve">r own independent steps to maintain appropriate security and protection of </w:t>
      </w:r>
      <w:r w:rsidR="007C78AD">
        <w:rPr>
          <w:rFonts w:ascii="Arial" w:hAnsi="Arial" w:cs="Arial"/>
          <w:sz w:val="20"/>
        </w:rPr>
        <w:t>You</w:t>
      </w:r>
      <w:r w:rsidR="00DD2690" w:rsidRPr="006C596C">
        <w:rPr>
          <w:rFonts w:ascii="Arial" w:hAnsi="Arial" w:cs="Arial"/>
          <w:sz w:val="20"/>
        </w:rPr>
        <w:t xml:space="preserve">r </w:t>
      </w:r>
      <w:r w:rsidR="00672F7C" w:rsidRPr="006C596C">
        <w:rPr>
          <w:rFonts w:ascii="Arial" w:hAnsi="Arial" w:cs="Arial"/>
          <w:sz w:val="20"/>
        </w:rPr>
        <w:t>Licensee P</w:t>
      </w:r>
      <w:r w:rsidR="00DD2690" w:rsidRPr="006C596C">
        <w:rPr>
          <w:rFonts w:ascii="Arial" w:hAnsi="Arial" w:cs="Arial"/>
          <w:sz w:val="20"/>
        </w:rPr>
        <w:t xml:space="preserve">roducts and any associated data from unauthorized access. </w:t>
      </w:r>
    </w:p>
    <w:p w:rsidR="00672F7C" w:rsidRPr="006C596C" w:rsidRDefault="00672F7C" w:rsidP="007668CA">
      <w:pPr>
        <w:pStyle w:val="BodyTextIndent"/>
        <w:tabs>
          <w:tab w:val="left" w:pos="0"/>
          <w:tab w:val="left" w:pos="720"/>
          <w:tab w:val="left" w:pos="1080"/>
        </w:tabs>
        <w:ind w:left="0" w:firstLine="360"/>
        <w:jc w:val="both"/>
        <w:rPr>
          <w:rFonts w:ascii="Arial" w:hAnsi="Arial" w:cs="Arial"/>
          <w:b/>
          <w:sz w:val="20"/>
        </w:rPr>
      </w:pPr>
    </w:p>
    <w:p w:rsidR="00466EF1" w:rsidRPr="00D6616F" w:rsidRDefault="000D1400" w:rsidP="007668CA">
      <w:pPr>
        <w:pStyle w:val="BodyTextIndent"/>
        <w:numPr>
          <w:ilvl w:val="0"/>
          <w:numId w:val="32"/>
        </w:numPr>
        <w:tabs>
          <w:tab w:val="left" w:pos="0"/>
          <w:tab w:val="left" w:pos="720"/>
          <w:tab w:val="left" w:pos="1080"/>
        </w:tabs>
        <w:ind w:left="0" w:firstLine="360"/>
        <w:jc w:val="both"/>
        <w:rPr>
          <w:rFonts w:ascii="Arial" w:hAnsi="Arial" w:cs="Arial"/>
          <w:b/>
          <w:sz w:val="20"/>
        </w:rPr>
      </w:pPr>
      <w:r w:rsidRPr="006C596C">
        <w:rPr>
          <w:rFonts w:ascii="Arial" w:hAnsi="Arial" w:cs="Arial"/>
          <w:sz w:val="20"/>
          <w:u w:val="single"/>
        </w:rPr>
        <w:t>Security Keys</w:t>
      </w:r>
      <w:r w:rsidR="006C596C">
        <w:rPr>
          <w:rFonts w:ascii="Arial" w:hAnsi="Arial" w:cs="Arial"/>
          <w:sz w:val="20"/>
          <w:u w:val="single"/>
        </w:rPr>
        <w:t>.</w:t>
      </w:r>
      <w:r w:rsidR="006C596C" w:rsidRPr="0077141F">
        <w:rPr>
          <w:rFonts w:ascii="Arial" w:hAnsi="Arial" w:cs="Arial"/>
          <w:sz w:val="20"/>
        </w:rPr>
        <w:t xml:space="preserve"> </w:t>
      </w:r>
      <w:r w:rsidR="00D75E77" w:rsidRPr="006C596C">
        <w:rPr>
          <w:rFonts w:ascii="Arial" w:hAnsi="Arial" w:cs="Arial"/>
          <w:sz w:val="20"/>
        </w:rPr>
        <w:t>If</w:t>
      </w:r>
      <w:r w:rsidR="00B25C93" w:rsidRPr="006C596C">
        <w:rPr>
          <w:rFonts w:ascii="Arial" w:hAnsi="Arial" w:cs="Arial"/>
          <w:sz w:val="20"/>
        </w:rPr>
        <w:t xml:space="preserve"> </w:t>
      </w:r>
      <w:r w:rsidR="00C93975">
        <w:rPr>
          <w:rFonts w:ascii="Arial" w:hAnsi="Arial" w:cs="Arial"/>
          <w:sz w:val="20"/>
        </w:rPr>
        <w:t xml:space="preserve">the </w:t>
      </w:r>
      <w:r w:rsidR="00B25C93" w:rsidRPr="006C596C">
        <w:rPr>
          <w:rFonts w:ascii="Arial" w:hAnsi="Arial" w:cs="Arial"/>
          <w:sz w:val="20"/>
        </w:rPr>
        <w:t xml:space="preserve">Licensed Materials </w:t>
      </w:r>
      <w:r w:rsidR="008471E1" w:rsidRPr="006C596C">
        <w:rPr>
          <w:rFonts w:ascii="Arial" w:hAnsi="Arial" w:cs="Arial"/>
          <w:sz w:val="20"/>
        </w:rPr>
        <w:t xml:space="preserve">are used to </w:t>
      </w:r>
      <w:r w:rsidR="0068131D">
        <w:rPr>
          <w:rFonts w:ascii="Arial" w:hAnsi="Arial" w:cs="Arial"/>
          <w:sz w:val="20"/>
        </w:rPr>
        <w:t>embed</w:t>
      </w:r>
      <w:r w:rsidR="008471E1" w:rsidRPr="006C596C">
        <w:rPr>
          <w:rFonts w:ascii="Arial" w:hAnsi="Arial" w:cs="Arial"/>
          <w:sz w:val="20"/>
        </w:rPr>
        <w:t xml:space="preserve"> security keys in </w:t>
      </w:r>
      <w:r w:rsidR="00C72270" w:rsidRPr="00C72270">
        <w:rPr>
          <w:rFonts w:ascii="Arial" w:hAnsi="Arial" w:cs="Arial"/>
          <w:sz w:val="20"/>
        </w:rPr>
        <w:t>DLP Micromirror Chipset</w:t>
      </w:r>
      <w:r w:rsidR="00C72270">
        <w:rPr>
          <w:rFonts w:ascii="Arial" w:hAnsi="Arial" w:cs="Arial"/>
          <w:sz w:val="20"/>
        </w:rPr>
        <w:t>s</w:t>
      </w:r>
      <w:r w:rsidR="0068131D">
        <w:rPr>
          <w:rFonts w:ascii="Arial" w:hAnsi="Arial" w:cs="Arial"/>
          <w:sz w:val="20"/>
        </w:rPr>
        <w:t xml:space="preserve"> via e-fusing</w:t>
      </w:r>
      <w:r w:rsidR="008471E1" w:rsidRPr="006C596C">
        <w:rPr>
          <w:rFonts w:ascii="Arial" w:hAnsi="Arial" w:cs="Arial"/>
          <w:sz w:val="20"/>
        </w:rPr>
        <w:t>, this provision applies.</w:t>
      </w:r>
      <w:r w:rsidR="00B25C93" w:rsidRPr="006C596C">
        <w:rPr>
          <w:rFonts w:ascii="Arial" w:hAnsi="Arial" w:cs="Arial"/>
          <w:sz w:val="20"/>
        </w:rPr>
        <w:t xml:space="preserve"> </w:t>
      </w:r>
      <w:r w:rsidR="00F75067" w:rsidRPr="006C596C">
        <w:rPr>
          <w:rFonts w:ascii="Arial" w:hAnsi="Arial" w:cs="Arial"/>
          <w:sz w:val="20"/>
        </w:rPr>
        <w:t xml:space="preserve">You may not use development keys </w:t>
      </w:r>
      <w:r w:rsidR="008471E1" w:rsidRPr="006C596C">
        <w:rPr>
          <w:rFonts w:ascii="Arial" w:hAnsi="Arial" w:cs="Arial"/>
          <w:sz w:val="20"/>
        </w:rPr>
        <w:t>in production</w:t>
      </w:r>
      <w:r w:rsidR="006C596C">
        <w:rPr>
          <w:rFonts w:ascii="Arial" w:hAnsi="Arial" w:cs="Arial"/>
          <w:sz w:val="20"/>
        </w:rPr>
        <w:t xml:space="preserve">. </w:t>
      </w:r>
      <w:r w:rsidR="00DD2690" w:rsidRPr="006C596C">
        <w:rPr>
          <w:rFonts w:ascii="Arial" w:hAnsi="Arial" w:cs="Arial"/>
          <w:sz w:val="20"/>
        </w:rPr>
        <w:t>You are solely responsible for evaluating the adequac</w:t>
      </w:r>
      <w:r w:rsidR="0068131D">
        <w:rPr>
          <w:rFonts w:ascii="Arial" w:hAnsi="Arial" w:cs="Arial"/>
          <w:sz w:val="20"/>
        </w:rPr>
        <w:t xml:space="preserve">y of, selecting, obtaining, </w:t>
      </w:r>
      <w:r w:rsidR="00DD2690" w:rsidRPr="006C596C">
        <w:rPr>
          <w:rFonts w:ascii="Arial" w:hAnsi="Arial" w:cs="Arial"/>
          <w:sz w:val="20"/>
        </w:rPr>
        <w:t xml:space="preserve">or generating </w:t>
      </w:r>
      <w:r w:rsidR="0068131D">
        <w:rPr>
          <w:rFonts w:ascii="Arial" w:hAnsi="Arial" w:cs="Arial"/>
          <w:sz w:val="20"/>
        </w:rPr>
        <w:t xml:space="preserve">any keys that may be </w:t>
      </w:r>
      <w:r w:rsidR="00672F7C" w:rsidRPr="006C596C">
        <w:rPr>
          <w:rFonts w:ascii="Arial" w:hAnsi="Arial" w:cs="Arial"/>
          <w:sz w:val="20"/>
        </w:rPr>
        <w:t>used in L</w:t>
      </w:r>
      <w:r w:rsidR="00DD2690" w:rsidRPr="006C596C">
        <w:rPr>
          <w:rFonts w:ascii="Arial" w:hAnsi="Arial" w:cs="Arial"/>
          <w:sz w:val="20"/>
        </w:rPr>
        <w:t xml:space="preserve">icensee </w:t>
      </w:r>
      <w:r w:rsidR="00672F7C" w:rsidRPr="006C596C">
        <w:rPr>
          <w:rFonts w:ascii="Arial" w:hAnsi="Arial" w:cs="Arial"/>
          <w:sz w:val="20"/>
        </w:rPr>
        <w:t>P</w:t>
      </w:r>
      <w:r w:rsidR="00DD2690" w:rsidRPr="006C596C">
        <w:rPr>
          <w:rFonts w:ascii="Arial" w:hAnsi="Arial" w:cs="Arial"/>
          <w:sz w:val="20"/>
        </w:rPr>
        <w:t xml:space="preserve">roducts, including obtaining all necessary rights, licenses, </w:t>
      </w:r>
      <w:r w:rsidR="0068131D">
        <w:rPr>
          <w:rFonts w:ascii="Arial" w:hAnsi="Arial" w:cs="Arial"/>
          <w:sz w:val="20"/>
        </w:rPr>
        <w:t>and authorizations in and to those</w:t>
      </w:r>
      <w:r w:rsidR="00DD2690" w:rsidRPr="006C596C">
        <w:rPr>
          <w:rFonts w:ascii="Arial" w:hAnsi="Arial" w:cs="Arial"/>
          <w:sz w:val="20"/>
        </w:rPr>
        <w:t xml:space="preserve"> keys. </w:t>
      </w:r>
      <w:r w:rsidR="00F75067" w:rsidRPr="006C596C">
        <w:rPr>
          <w:rFonts w:ascii="Arial" w:hAnsi="Arial" w:cs="Arial"/>
          <w:sz w:val="20"/>
        </w:rPr>
        <w:t xml:space="preserve">TI is not </w:t>
      </w:r>
      <w:r w:rsidR="00DD2690" w:rsidRPr="006C596C">
        <w:rPr>
          <w:rFonts w:ascii="Arial" w:hAnsi="Arial" w:cs="Arial"/>
          <w:sz w:val="20"/>
        </w:rPr>
        <w:t xml:space="preserve">responsible for the integrity, operation, or security of </w:t>
      </w:r>
      <w:r w:rsidR="007C78AD">
        <w:rPr>
          <w:rFonts w:ascii="Arial" w:hAnsi="Arial" w:cs="Arial"/>
          <w:sz w:val="20"/>
        </w:rPr>
        <w:t>You</w:t>
      </w:r>
      <w:r w:rsidR="00DD2690" w:rsidRPr="006C596C">
        <w:rPr>
          <w:rFonts w:ascii="Arial" w:hAnsi="Arial" w:cs="Arial"/>
          <w:sz w:val="20"/>
        </w:rPr>
        <w:t xml:space="preserve">r keys in </w:t>
      </w:r>
      <w:r w:rsidR="00C72270" w:rsidRPr="00C72270">
        <w:rPr>
          <w:rFonts w:ascii="Arial" w:hAnsi="Arial" w:cs="Arial"/>
          <w:sz w:val="20"/>
        </w:rPr>
        <w:t>DLP Micromirror Chipset</w:t>
      </w:r>
      <w:r w:rsidR="00C72270">
        <w:rPr>
          <w:rFonts w:ascii="Arial" w:hAnsi="Arial" w:cs="Arial"/>
          <w:sz w:val="20"/>
        </w:rPr>
        <w:t>s</w:t>
      </w:r>
      <w:r w:rsidR="00C72270" w:rsidRPr="00C72270">
        <w:rPr>
          <w:rFonts w:ascii="Arial" w:hAnsi="Arial" w:cs="Arial"/>
          <w:sz w:val="20"/>
        </w:rPr>
        <w:t xml:space="preserve"> </w:t>
      </w:r>
      <w:r w:rsidR="00672F7C" w:rsidRPr="006C596C">
        <w:rPr>
          <w:rFonts w:ascii="Arial" w:hAnsi="Arial" w:cs="Arial"/>
          <w:sz w:val="20"/>
        </w:rPr>
        <w:t>or their use in L</w:t>
      </w:r>
      <w:r w:rsidR="00DD2690" w:rsidRPr="006C596C">
        <w:rPr>
          <w:rFonts w:ascii="Arial" w:hAnsi="Arial" w:cs="Arial"/>
          <w:sz w:val="20"/>
        </w:rPr>
        <w:t xml:space="preserve">icensee </w:t>
      </w:r>
      <w:r w:rsidR="00672F7C" w:rsidRPr="006C596C">
        <w:rPr>
          <w:rFonts w:ascii="Arial" w:hAnsi="Arial" w:cs="Arial"/>
          <w:sz w:val="20"/>
        </w:rPr>
        <w:t>P</w:t>
      </w:r>
      <w:r w:rsidR="00DD2690" w:rsidRPr="006C596C">
        <w:rPr>
          <w:rFonts w:ascii="Arial" w:hAnsi="Arial" w:cs="Arial"/>
          <w:sz w:val="20"/>
        </w:rPr>
        <w:t>roducts</w:t>
      </w:r>
      <w:r w:rsidR="00F75067" w:rsidRPr="006C596C">
        <w:rPr>
          <w:rFonts w:ascii="Arial" w:hAnsi="Arial" w:cs="Arial"/>
          <w:sz w:val="20"/>
        </w:rPr>
        <w:t>,</w:t>
      </w:r>
      <w:r w:rsidR="00DD2690" w:rsidRPr="006C596C">
        <w:rPr>
          <w:rFonts w:ascii="Arial" w:hAnsi="Arial" w:cs="Arial"/>
          <w:sz w:val="20"/>
        </w:rPr>
        <w:t xml:space="preserve"> or for the consequences of third parties using, gaining access, overcoming or bypassing such keys. Y</w:t>
      </w:r>
      <w:r w:rsidR="0068131D">
        <w:rPr>
          <w:rFonts w:ascii="Arial" w:hAnsi="Arial" w:cs="Arial"/>
          <w:sz w:val="20"/>
        </w:rPr>
        <w:t>ou accept that</w:t>
      </w:r>
      <w:r w:rsidR="00672F7C" w:rsidRPr="006C596C">
        <w:rPr>
          <w:rFonts w:ascii="Arial" w:hAnsi="Arial" w:cs="Arial"/>
          <w:sz w:val="20"/>
        </w:rPr>
        <w:t xml:space="preserve"> use of the L</w:t>
      </w:r>
      <w:r w:rsidR="00DD2690" w:rsidRPr="006C596C">
        <w:rPr>
          <w:rFonts w:ascii="Arial" w:hAnsi="Arial" w:cs="Arial"/>
          <w:sz w:val="20"/>
        </w:rPr>
        <w:t xml:space="preserve">icensed </w:t>
      </w:r>
      <w:r w:rsidR="00672F7C" w:rsidRPr="006C596C">
        <w:rPr>
          <w:rFonts w:ascii="Arial" w:hAnsi="Arial" w:cs="Arial"/>
          <w:sz w:val="20"/>
        </w:rPr>
        <w:t>M</w:t>
      </w:r>
      <w:r w:rsidR="00DD2690" w:rsidRPr="006C596C">
        <w:rPr>
          <w:rFonts w:ascii="Arial" w:hAnsi="Arial" w:cs="Arial"/>
          <w:sz w:val="20"/>
        </w:rPr>
        <w:t xml:space="preserve">aterials to e-fuse </w:t>
      </w:r>
      <w:r w:rsidR="0068131D">
        <w:rPr>
          <w:rFonts w:ascii="Arial" w:hAnsi="Arial" w:cs="Arial"/>
          <w:sz w:val="20"/>
        </w:rPr>
        <w:t xml:space="preserve">(or to attempt to e-fuse) security keys into </w:t>
      </w:r>
      <w:r w:rsidR="00DD2690" w:rsidRPr="006C596C">
        <w:rPr>
          <w:rFonts w:ascii="Arial" w:hAnsi="Arial" w:cs="Arial"/>
          <w:sz w:val="20"/>
        </w:rPr>
        <w:t xml:space="preserve">the </w:t>
      </w:r>
      <w:r w:rsidR="00C72270" w:rsidRPr="00C72270">
        <w:rPr>
          <w:rFonts w:ascii="Arial" w:hAnsi="Arial" w:cs="Arial"/>
          <w:sz w:val="20"/>
        </w:rPr>
        <w:t>DLP Micromirror Chipset</w:t>
      </w:r>
      <w:r w:rsidR="00C72270">
        <w:rPr>
          <w:rFonts w:ascii="Arial" w:hAnsi="Arial" w:cs="Arial"/>
          <w:sz w:val="20"/>
        </w:rPr>
        <w:t>s</w:t>
      </w:r>
      <w:r w:rsidR="00C72270" w:rsidRPr="00C72270">
        <w:rPr>
          <w:rFonts w:ascii="Arial" w:hAnsi="Arial" w:cs="Arial"/>
          <w:sz w:val="20"/>
        </w:rPr>
        <w:t xml:space="preserve"> </w:t>
      </w:r>
      <w:r w:rsidR="00672F7C" w:rsidRPr="006C596C">
        <w:rPr>
          <w:rFonts w:ascii="Arial" w:hAnsi="Arial" w:cs="Arial"/>
          <w:sz w:val="20"/>
        </w:rPr>
        <w:t xml:space="preserve">permanently alters them and, consequently, </w:t>
      </w:r>
      <w:r w:rsidR="00DD2690" w:rsidRPr="006C596C">
        <w:rPr>
          <w:rFonts w:ascii="Arial" w:hAnsi="Arial" w:cs="Arial"/>
          <w:sz w:val="20"/>
        </w:rPr>
        <w:t xml:space="preserve">TI will have no liability (warranty or otherwise) for any </w:t>
      </w:r>
      <w:r w:rsidR="0068131D">
        <w:rPr>
          <w:rFonts w:ascii="Arial" w:hAnsi="Arial" w:cs="Arial"/>
          <w:sz w:val="20"/>
        </w:rPr>
        <w:t xml:space="preserve">such altered </w:t>
      </w:r>
      <w:r w:rsidR="00C72270" w:rsidRPr="00C72270">
        <w:rPr>
          <w:rFonts w:ascii="Arial" w:hAnsi="Arial" w:cs="Arial"/>
          <w:sz w:val="20"/>
        </w:rPr>
        <w:t>DLP Micromirror Chipset</w:t>
      </w:r>
      <w:r w:rsidR="00C72270">
        <w:rPr>
          <w:rFonts w:ascii="Arial" w:hAnsi="Arial" w:cs="Arial"/>
          <w:sz w:val="20"/>
        </w:rPr>
        <w:t>s</w:t>
      </w:r>
      <w:r w:rsidR="00DD2690" w:rsidRPr="006C596C">
        <w:rPr>
          <w:rFonts w:ascii="Arial" w:hAnsi="Arial" w:cs="Arial"/>
          <w:sz w:val="20"/>
        </w:rPr>
        <w:t xml:space="preserve">. </w:t>
      </w:r>
    </w:p>
    <w:p w:rsidR="00B91EBC" w:rsidRPr="006C596C" w:rsidRDefault="00B91EBC" w:rsidP="007668CA">
      <w:pPr>
        <w:pStyle w:val="BodyTextIndent"/>
        <w:tabs>
          <w:tab w:val="left" w:pos="0"/>
          <w:tab w:val="left" w:pos="90"/>
          <w:tab w:val="left" w:pos="360"/>
          <w:tab w:val="left" w:pos="1080"/>
        </w:tabs>
        <w:ind w:left="0" w:firstLine="0"/>
        <w:jc w:val="both"/>
        <w:rPr>
          <w:rFonts w:ascii="Arial" w:hAnsi="Arial" w:cs="Arial"/>
          <w:b/>
          <w:sz w:val="20"/>
        </w:rPr>
      </w:pPr>
    </w:p>
    <w:p w:rsidR="00F94762" w:rsidRPr="006C596C" w:rsidRDefault="00F94762" w:rsidP="007668CA">
      <w:pPr>
        <w:pStyle w:val="ListParagraph"/>
        <w:numPr>
          <w:ilvl w:val="0"/>
          <w:numId w:val="46"/>
        </w:numPr>
        <w:tabs>
          <w:tab w:val="left" w:pos="360"/>
          <w:tab w:val="left" w:pos="720"/>
        </w:tabs>
        <w:ind w:left="0" w:firstLine="0"/>
        <w:jc w:val="both"/>
        <w:rPr>
          <w:rFonts w:ascii="Arial" w:hAnsi="Arial" w:cs="Arial"/>
          <w:b/>
        </w:rPr>
      </w:pPr>
      <w:r w:rsidRPr="006C596C">
        <w:rPr>
          <w:rFonts w:ascii="Arial" w:hAnsi="Arial" w:cs="Arial"/>
          <w:b/>
        </w:rPr>
        <w:t xml:space="preserve">High-Risk </w:t>
      </w:r>
      <w:r w:rsidR="00965FC2" w:rsidRPr="006C596C">
        <w:rPr>
          <w:rFonts w:ascii="Arial" w:hAnsi="Arial" w:cs="Arial"/>
          <w:b/>
        </w:rPr>
        <w:t>Application</w:t>
      </w:r>
      <w:r w:rsidRPr="006C596C">
        <w:rPr>
          <w:rFonts w:ascii="Arial" w:hAnsi="Arial" w:cs="Arial"/>
          <w:b/>
        </w:rPr>
        <w:t>s</w:t>
      </w:r>
      <w:r w:rsidR="0077141F">
        <w:rPr>
          <w:rFonts w:ascii="Arial" w:hAnsi="Arial" w:cs="Arial"/>
          <w:b/>
        </w:rPr>
        <w:t>.</w:t>
      </w:r>
    </w:p>
    <w:p w:rsidR="00F94762" w:rsidRPr="006C596C" w:rsidRDefault="00F94762" w:rsidP="007668CA">
      <w:pPr>
        <w:tabs>
          <w:tab w:val="left" w:pos="0"/>
          <w:tab w:val="left" w:pos="90"/>
          <w:tab w:val="left" w:pos="360"/>
          <w:tab w:val="left" w:pos="1197"/>
        </w:tabs>
        <w:ind w:firstLine="360"/>
        <w:contextualSpacing/>
        <w:jc w:val="both"/>
        <w:rPr>
          <w:rFonts w:ascii="Arial" w:hAnsi="Arial" w:cs="Arial"/>
        </w:rPr>
      </w:pPr>
      <w:r w:rsidRPr="006C596C">
        <w:rPr>
          <w:rFonts w:ascii="Arial" w:hAnsi="Arial" w:cs="Arial"/>
        </w:rPr>
        <w:t xml:space="preserve">  </w:t>
      </w:r>
    </w:p>
    <w:p w:rsidR="00F94762" w:rsidRPr="006C596C" w:rsidRDefault="00492F71" w:rsidP="007668CA">
      <w:pPr>
        <w:numPr>
          <w:ilvl w:val="0"/>
          <w:numId w:val="33"/>
        </w:numPr>
        <w:tabs>
          <w:tab w:val="left" w:pos="0"/>
          <w:tab w:val="left" w:pos="90"/>
          <w:tab w:val="left" w:pos="360"/>
          <w:tab w:val="left" w:pos="720"/>
          <w:tab w:val="left" w:pos="1080"/>
        </w:tabs>
        <w:ind w:left="0" w:firstLine="360"/>
        <w:contextualSpacing/>
        <w:jc w:val="both"/>
        <w:rPr>
          <w:rFonts w:ascii="Arial" w:hAnsi="Arial" w:cs="Arial"/>
        </w:rPr>
      </w:pPr>
      <w:r w:rsidRPr="006C596C">
        <w:rPr>
          <w:rFonts w:ascii="Arial" w:hAnsi="Arial" w:cs="Arial"/>
          <w:u w:val="single"/>
        </w:rPr>
        <w:t>Safety-Critical Applications</w:t>
      </w:r>
      <w:r w:rsidR="006C596C" w:rsidRPr="0077141F">
        <w:rPr>
          <w:rFonts w:ascii="Arial" w:hAnsi="Arial" w:cs="Arial"/>
          <w:u w:val="single"/>
        </w:rPr>
        <w:t>.</w:t>
      </w:r>
      <w:r w:rsidR="006C596C">
        <w:rPr>
          <w:rFonts w:ascii="Arial" w:hAnsi="Arial" w:cs="Arial"/>
        </w:rPr>
        <w:t xml:space="preserve"> </w:t>
      </w:r>
      <w:r w:rsidR="00F94762" w:rsidRPr="006C596C">
        <w:rPr>
          <w:rFonts w:ascii="Arial" w:hAnsi="Arial" w:cs="Arial"/>
        </w:rPr>
        <w:t xml:space="preserve">Licensed Materials </w:t>
      </w:r>
      <w:r w:rsidR="0034724A" w:rsidRPr="006C596C">
        <w:rPr>
          <w:rFonts w:ascii="Arial" w:hAnsi="Arial" w:cs="Arial"/>
        </w:rPr>
        <w:t xml:space="preserve">promoted for safety applications </w:t>
      </w:r>
      <w:r w:rsidR="00F94762" w:rsidRPr="006C596C">
        <w:rPr>
          <w:rFonts w:ascii="Arial" w:hAnsi="Arial" w:cs="Arial"/>
        </w:rPr>
        <w:t xml:space="preserve">are designed and intended to assist </w:t>
      </w:r>
      <w:r w:rsidR="007C78AD">
        <w:rPr>
          <w:rFonts w:ascii="Arial" w:hAnsi="Arial" w:cs="Arial"/>
        </w:rPr>
        <w:t>You</w:t>
      </w:r>
      <w:r w:rsidR="00F94762" w:rsidRPr="006C596C">
        <w:rPr>
          <w:rFonts w:ascii="Arial" w:hAnsi="Arial" w:cs="Arial"/>
        </w:rPr>
        <w:t xml:space="preserve"> in </w:t>
      </w:r>
      <w:r w:rsidR="007C78AD">
        <w:rPr>
          <w:rFonts w:ascii="Arial" w:hAnsi="Arial" w:cs="Arial"/>
        </w:rPr>
        <w:t>You</w:t>
      </w:r>
      <w:r w:rsidR="00F94762" w:rsidRPr="006C596C">
        <w:rPr>
          <w:rFonts w:ascii="Arial" w:hAnsi="Arial" w:cs="Arial"/>
        </w:rPr>
        <w:t>r efforts to develop and create applications that comply wi</w:t>
      </w:r>
      <w:r w:rsidR="00510297">
        <w:rPr>
          <w:rFonts w:ascii="Arial" w:hAnsi="Arial" w:cs="Arial"/>
        </w:rPr>
        <w:t>th the requirements of certain</w:t>
      </w:r>
      <w:r w:rsidR="00F94762" w:rsidRPr="006C596C">
        <w:rPr>
          <w:rFonts w:ascii="Arial" w:hAnsi="Arial" w:cs="Arial"/>
        </w:rPr>
        <w:t xml:space="preserve"> safety standards</w:t>
      </w:r>
      <w:r w:rsidR="006C596C">
        <w:rPr>
          <w:rFonts w:ascii="Arial" w:hAnsi="Arial" w:cs="Arial"/>
        </w:rPr>
        <w:t xml:space="preserve">. </w:t>
      </w:r>
      <w:r w:rsidR="00F94762" w:rsidRPr="006C596C">
        <w:rPr>
          <w:rFonts w:ascii="Arial" w:hAnsi="Arial" w:cs="Arial"/>
        </w:rPr>
        <w:t xml:space="preserve">However, </w:t>
      </w:r>
      <w:proofErr w:type="gramStart"/>
      <w:r w:rsidR="007C78AD">
        <w:rPr>
          <w:rFonts w:ascii="Arial" w:hAnsi="Arial" w:cs="Arial"/>
        </w:rPr>
        <w:t>You</w:t>
      </w:r>
      <w:r w:rsidR="00F94762" w:rsidRPr="006C596C">
        <w:rPr>
          <w:rFonts w:ascii="Arial" w:hAnsi="Arial" w:cs="Arial"/>
        </w:rPr>
        <w:t>r</w:t>
      </w:r>
      <w:proofErr w:type="gramEnd"/>
      <w:r w:rsidR="00F94762" w:rsidRPr="006C596C">
        <w:rPr>
          <w:rFonts w:ascii="Arial" w:hAnsi="Arial" w:cs="Arial"/>
        </w:rPr>
        <w:t xml:space="preserve"> use of the Licensed Materials does n</w:t>
      </w:r>
      <w:r w:rsidR="00965FC2" w:rsidRPr="006C596C">
        <w:rPr>
          <w:rFonts w:ascii="Arial" w:hAnsi="Arial" w:cs="Arial"/>
        </w:rPr>
        <w:t xml:space="preserve">ot ensure that </w:t>
      </w:r>
      <w:r w:rsidR="007C78AD">
        <w:rPr>
          <w:rFonts w:ascii="Arial" w:hAnsi="Arial" w:cs="Arial"/>
        </w:rPr>
        <w:t>You</w:t>
      </w:r>
      <w:r w:rsidR="00965FC2" w:rsidRPr="006C596C">
        <w:rPr>
          <w:rFonts w:ascii="Arial" w:hAnsi="Arial" w:cs="Arial"/>
        </w:rPr>
        <w:t>r application</w:t>
      </w:r>
      <w:r w:rsidR="00F94762" w:rsidRPr="006C596C">
        <w:rPr>
          <w:rFonts w:ascii="Arial" w:hAnsi="Arial" w:cs="Arial"/>
        </w:rPr>
        <w:t xml:space="preserve"> will meet the requirements of such safety standards or that it will qualify for certification to any particular safety standard</w:t>
      </w:r>
      <w:r w:rsidR="006C596C">
        <w:rPr>
          <w:rFonts w:ascii="Arial" w:hAnsi="Arial" w:cs="Arial"/>
        </w:rPr>
        <w:t xml:space="preserve">. </w:t>
      </w:r>
      <w:r w:rsidR="00F94762" w:rsidRPr="006C596C">
        <w:rPr>
          <w:rFonts w:ascii="Arial" w:hAnsi="Arial" w:cs="Arial"/>
        </w:rPr>
        <w:t xml:space="preserve">Furthermore, </w:t>
      </w:r>
      <w:proofErr w:type="gramStart"/>
      <w:r w:rsidR="007C78AD">
        <w:rPr>
          <w:rFonts w:ascii="Arial" w:hAnsi="Arial" w:cs="Arial"/>
        </w:rPr>
        <w:t>You</w:t>
      </w:r>
      <w:proofErr w:type="gramEnd"/>
      <w:r w:rsidR="00F94762" w:rsidRPr="006C596C">
        <w:rPr>
          <w:rFonts w:ascii="Arial" w:hAnsi="Arial" w:cs="Arial"/>
        </w:rPr>
        <w:t xml:space="preserve"> </w:t>
      </w:r>
      <w:r w:rsidR="001833B4" w:rsidRPr="006C596C">
        <w:rPr>
          <w:rFonts w:ascii="Arial" w:hAnsi="Arial" w:cs="Arial"/>
        </w:rPr>
        <w:t>remain responsible for using</w:t>
      </w:r>
      <w:r w:rsidR="00F94762" w:rsidRPr="006C596C">
        <w:rPr>
          <w:rFonts w:ascii="Arial" w:hAnsi="Arial" w:cs="Arial"/>
        </w:rPr>
        <w:t xml:space="preserve"> </w:t>
      </w:r>
      <w:r w:rsidR="007C78AD">
        <w:rPr>
          <w:rFonts w:ascii="Arial" w:hAnsi="Arial" w:cs="Arial"/>
        </w:rPr>
        <w:t>You</w:t>
      </w:r>
      <w:r w:rsidR="00F94762" w:rsidRPr="006C596C">
        <w:rPr>
          <w:rFonts w:ascii="Arial" w:hAnsi="Arial" w:cs="Arial"/>
        </w:rPr>
        <w:t xml:space="preserve">r knowledge and independent judgment to determine the requirements for performance and testing of </w:t>
      </w:r>
      <w:r w:rsidR="007C78AD">
        <w:rPr>
          <w:rFonts w:ascii="Arial" w:hAnsi="Arial" w:cs="Arial"/>
        </w:rPr>
        <w:t>You</w:t>
      </w:r>
      <w:r w:rsidR="00F94762" w:rsidRPr="006C596C">
        <w:rPr>
          <w:rFonts w:ascii="Arial" w:hAnsi="Arial" w:cs="Arial"/>
        </w:rPr>
        <w:t>r applications as may be (</w:t>
      </w:r>
      <w:proofErr w:type="spellStart"/>
      <w:r w:rsidR="00F94762" w:rsidRPr="006C596C">
        <w:rPr>
          <w:rFonts w:ascii="Arial" w:hAnsi="Arial" w:cs="Arial"/>
        </w:rPr>
        <w:t>i</w:t>
      </w:r>
      <w:proofErr w:type="spellEnd"/>
      <w:r w:rsidR="00F94762" w:rsidRPr="006C596C">
        <w:rPr>
          <w:rFonts w:ascii="Arial" w:hAnsi="Arial" w:cs="Arial"/>
        </w:rPr>
        <w:t>) required to meet applicable state, national, international and r</w:t>
      </w:r>
      <w:r w:rsidR="00D82D49">
        <w:rPr>
          <w:rFonts w:ascii="Arial" w:hAnsi="Arial" w:cs="Arial"/>
        </w:rPr>
        <w:t xml:space="preserve">egulatory safety standards, </w:t>
      </w:r>
      <w:r w:rsidR="00F94762" w:rsidRPr="006C596C">
        <w:rPr>
          <w:rFonts w:ascii="Arial" w:hAnsi="Arial" w:cs="Arial"/>
        </w:rPr>
        <w:t>or (ii) required or recommended by functional safety standards.</w:t>
      </w:r>
      <w:r w:rsidRPr="006C596C">
        <w:rPr>
          <w:rFonts w:ascii="Arial" w:hAnsi="Arial" w:cs="Arial"/>
        </w:rPr>
        <w:t xml:space="preserve"> Licensed Materials that are not </w:t>
      </w:r>
      <w:r w:rsidR="0034724A" w:rsidRPr="006C596C">
        <w:rPr>
          <w:rFonts w:ascii="Arial" w:hAnsi="Arial" w:cs="Arial"/>
        </w:rPr>
        <w:t>promoted for safety applications</w:t>
      </w:r>
      <w:r w:rsidRPr="006C596C">
        <w:rPr>
          <w:rFonts w:ascii="Arial" w:hAnsi="Arial" w:cs="Arial"/>
        </w:rPr>
        <w:t xml:space="preserve"> are not designed or intended for use in safety-critical applications and any such use is at </w:t>
      </w:r>
      <w:r w:rsidR="007C78AD">
        <w:rPr>
          <w:rFonts w:ascii="Arial" w:hAnsi="Arial" w:cs="Arial"/>
        </w:rPr>
        <w:t>You</w:t>
      </w:r>
      <w:r w:rsidRPr="006C596C">
        <w:rPr>
          <w:rFonts w:ascii="Arial" w:hAnsi="Arial" w:cs="Arial"/>
        </w:rPr>
        <w:t>r own risk.</w:t>
      </w:r>
    </w:p>
    <w:p w:rsidR="00F94762" w:rsidRPr="006C596C" w:rsidRDefault="00F94762" w:rsidP="007668CA">
      <w:pPr>
        <w:tabs>
          <w:tab w:val="left" w:pos="0"/>
          <w:tab w:val="left" w:pos="90"/>
          <w:tab w:val="left" w:pos="360"/>
          <w:tab w:val="left" w:pos="720"/>
          <w:tab w:val="left" w:pos="1080"/>
        </w:tabs>
        <w:ind w:firstLine="360"/>
        <w:contextualSpacing/>
        <w:jc w:val="both"/>
        <w:rPr>
          <w:rFonts w:ascii="Arial" w:hAnsi="Arial" w:cs="Arial"/>
        </w:rPr>
      </w:pPr>
    </w:p>
    <w:p w:rsidR="00F94762" w:rsidRPr="006C596C" w:rsidRDefault="00965FC2" w:rsidP="007668CA">
      <w:pPr>
        <w:numPr>
          <w:ilvl w:val="0"/>
          <w:numId w:val="33"/>
        </w:numPr>
        <w:tabs>
          <w:tab w:val="left" w:pos="0"/>
          <w:tab w:val="left" w:pos="90"/>
          <w:tab w:val="left" w:pos="360"/>
          <w:tab w:val="left" w:pos="720"/>
          <w:tab w:val="left" w:pos="1080"/>
        </w:tabs>
        <w:ind w:left="0" w:firstLine="360"/>
        <w:contextualSpacing/>
        <w:jc w:val="both"/>
        <w:rPr>
          <w:rFonts w:ascii="Arial" w:hAnsi="Arial" w:cs="Arial"/>
        </w:rPr>
      </w:pPr>
      <w:r w:rsidRPr="006C596C">
        <w:rPr>
          <w:rFonts w:ascii="Arial" w:hAnsi="Arial" w:cs="Arial"/>
          <w:u w:val="single"/>
        </w:rPr>
        <w:t>Life-Critical-</w:t>
      </w:r>
      <w:r w:rsidR="00F94762" w:rsidRPr="006C596C">
        <w:rPr>
          <w:rFonts w:ascii="Arial" w:hAnsi="Arial" w:cs="Arial"/>
          <w:u w:val="single"/>
        </w:rPr>
        <w:t>Medical</w:t>
      </w:r>
      <w:r w:rsidRPr="006C596C">
        <w:rPr>
          <w:rFonts w:ascii="Arial" w:hAnsi="Arial" w:cs="Arial"/>
          <w:u w:val="single"/>
        </w:rPr>
        <w:t xml:space="preserve"> Applications</w:t>
      </w:r>
      <w:r w:rsidR="006C596C">
        <w:rPr>
          <w:rFonts w:ascii="Arial" w:hAnsi="Arial" w:cs="Arial"/>
          <w:u w:val="single"/>
        </w:rPr>
        <w:t>.</w:t>
      </w:r>
      <w:r w:rsidR="006C596C" w:rsidRPr="0077141F">
        <w:rPr>
          <w:rFonts w:ascii="Arial" w:hAnsi="Arial" w:cs="Arial"/>
        </w:rPr>
        <w:t xml:space="preserve"> </w:t>
      </w:r>
      <w:r w:rsidR="00F94762" w:rsidRPr="006C596C">
        <w:rPr>
          <w:rFonts w:ascii="Arial" w:hAnsi="Arial" w:cs="Arial"/>
        </w:rPr>
        <w:t>You may not use the Licensed Mat</w:t>
      </w:r>
      <w:r w:rsidRPr="006C596C">
        <w:rPr>
          <w:rFonts w:ascii="Arial" w:hAnsi="Arial" w:cs="Arial"/>
        </w:rPr>
        <w:t xml:space="preserve">erials in or with </w:t>
      </w:r>
      <w:r w:rsidR="00B308EA" w:rsidRPr="006C596C">
        <w:rPr>
          <w:rFonts w:ascii="Arial" w:hAnsi="Arial" w:cs="Arial"/>
        </w:rPr>
        <w:t>L</w:t>
      </w:r>
      <w:r w:rsidRPr="006C596C">
        <w:rPr>
          <w:rFonts w:ascii="Arial" w:hAnsi="Arial" w:cs="Arial"/>
        </w:rPr>
        <w:t>ife-</w:t>
      </w:r>
      <w:r w:rsidR="00B308EA" w:rsidRPr="006C596C">
        <w:rPr>
          <w:rFonts w:ascii="Arial" w:hAnsi="Arial" w:cs="Arial"/>
        </w:rPr>
        <w:t>C</w:t>
      </w:r>
      <w:r w:rsidRPr="006C596C">
        <w:rPr>
          <w:rFonts w:ascii="Arial" w:hAnsi="Arial" w:cs="Arial"/>
        </w:rPr>
        <w:t>ritical-</w:t>
      </w:r>
      <w:r w:rsidR="00B308EA" w:rsidRPr="006C596C">
        <w:rPr>
          <w:rFonts w:ascii="Arial" w:hAnsi="Arial" w:cs="Arial"/>
        </w:rPr>
        <w:t>M</w:t>
      </w:r>
      <w:r w:rsidR="00F94762" w:rsidRPr="006C596C">
        <w:rPr>
          <w:rFonts w:ascii="Arial" w:hAnsi="Arial" w:cs="Arial"/>
        </w:rPr>
        <w:t xml:space="preserve">edical </w:t>
      </w:r>
      <w:r w:rsidR="00B308EA" w:rsidRPr="006C596C">
        <w:rPr>
          <w:rFonts w:ascii="Arial" w:hAnsi="Arial" w:cs="Arial"/>
        </w:rPr>
        <w:t>Applications</w:t>
      </w:r>
      <w:r w:rsidR="00F94762" w:rsidRPr="006C596C">
        <w:rPr>
          <w:rFonts w:ascii="Arial" w:hAnsi="Arial" w:cs="Arial"/>
        </w:rPr>
        <w:t xml:space="preserve"> unless authorized officers of the parties have executed a special contract specifically gove</w:t>
      </w:r>
      <w:r w:rsidRPr="006C596C">
        <w:rPr>
          <w:rFonts w:ascii="Arial" w:hAnsi="Arial" w:cs="Arial"/>
        </w:rPr>
        <w:t xml:space="preserve">rning such use. </w:t>
      </w:r>
    </w:p>
    <w:p w:rsidR="00492F71" w:rsidRPr="006C596C" w:rsidRDefault="00492F71" w:rsidP="007668CA">
      <w:pPr>
        <w:pStyle w:val="ListParagraph"/>
        <w:tabs>
          <w:tab w:val="left" w:pos="360"/>
          <w:tab w:val="left" w:pos="720"/>
          <w:tab w:val="left" w:pos="1080"/>
        </w:tabs>
        <w:ind w:left="0" w:firstLine="360"/>
        <w:rPr>
          <w:rFonts w:ascii="Arial" w:hAnsi="Arial" w:cs="Arial"/>
        </w:rPr>
      </w:pPr>
    </w:p>
    <w:p w:rsidR="00492F71" w:rsidRPr="006C596C" w:rsidRDefault="000D1400" w:rsidP="007668CA">
      <w:pPr>
        <w:numPr>
          <w:ilvl w:val="0"/>
          <w:numId w:val="33"/>
        </w:numPr>
        <w:tabs>
          <w:tab w:val="left" w:pos="0"/>
          <w:tab w:val="left" w:pos="90"/>
          <w:tab w:val="left" w:pos="360"/>
          <w:tab w:val="left" w:pos="720"/>
          <w:tab w:val="left" w:pos="1080"/>
        </w:tabs>
        <w:ind w:left="0" w:firstLine="360"/>
        <w:contextualSpacing/>
        <w:jc w:val="both"/>
        <w:rPr>
          <w:rFonts w:ascii="Arial" w:hAnsi="Arial" w:cs="Arial"/>
        </w:rPr>
      </w:pPr>
      <w:r w:rsidRPr="006C596C">
        <w:rPr>
          <w:rFonts w:ascii="Arial" w:hAnsi="Arial" w:cs="Arial"/>
          <w:u w:val="single"/>
        </w:rPr>
        <w:t>Indemnification</w:t>
      </w:r>
      <w:r w:rsidR="006C596C">
        <w:rPr>
          <w:rFonts w:ascii="Arial" w:hAnsi="Arial" w:cs="Arial"/>
          <w:u w:val="single"/>
        </w:rPr>
        <w:t>.</w:t>
      </w:r>
      <w:r w:rsidR="006C596C" w:rsidRPr="0077141F">
        <w:rPr>
          <w:rFonts w:ascii="Arial" w:hAnsi="Arial" w:cs="Arial"/>
        </w:rPr>
        <w:t xml:space="preserve"> </w:t>
      </w:r>
      <w:r w:rsidR="00492F71" w:rsidRPr="006C596C">
        <w:rPr>
          <w:rFonts w:ascii="Arial" w:hAnsi="Arial" w:cs="Arial"/>
        </w:rPr>
        <w:t>I</w:t>
      </w:r>
      <w:r w:rsidR="00D82D49">
        <w:rPr>
          <w:rFonts w:ascii="Arial" w:hAnsi="Arial" w:cs="Arial"/>
        </w:rPr>
        <w:t>f</w:t>
      </w:r>
      <w:r w:rsidR="00492F71" w:rsidRPr="006C596C">
        <w:rPr>
          <w:rFonts w:ascii="Arial" w:hAnsi="Arial" w:cs="Arial"/>
        </w:rPr>
        <w:t xml:space="preserve">  </w:t>
      </w:r>
      <w:r w:rsidR="007C78AD">
        <w:rPr>
          <w:rFonts w:ascii="Arial" w:hAnsi="Arial" w:cs="Arial"/>
        </w:rPr>
        <w:t>You</w:t>
      </w:r>
      <w:r w:rsidR="00492F71" w:rsidRPr="006C596C">
        <w:rPr>
          <w:rFonts w:ascii="Arial" w:hAnsi="Arial" w:cs="Arial"/>
        </w:rPr>
        <w:t xml:space="preserve">  use  the  Licensed  Materials  in  </w:t>
      </w:r>
      <w:r w:rsidR="00965FC2" w:rsidRPr="006C596C">
        <w:rPr>
          <w:rFonts w:ascii="Arial" w:hAnsi="Arial" w:cs="Arial"/>
        </w:rPr>
        <w:t>a</w:t>
      </w:r>
      <w:r w:rsidR="00492F71" w:rsidRPr="006C596C">
        <w:rPr>
          <w:rFonts w:ascii="Arial" w:hAnsi="Arial" w:cs="Arial"/>
        </w:rPr>
        <w:t xml:space="preserve"> </w:t>
      </w:r>
      <w:r w:rsidR="00965FC2" w:rsidRPr="006C596C">
        <w:rPr>
          <w:rFonts w:ascii="Arial" w:hAnsi="Arial" w:cs="Arial"/>
        </w:rPr>
        <w:t>H</w:t>
      </w:r>
      <w:r w:rsidR="00492F71" w:rsidRPr="006C596C">
        <w:rPr>
          <w:rFonts w:ascii="Arial" w:hAnsi="Arial" w:cs="Arial"/>
        </w:rPr>
        <w:t>igh-</w:t>
      </w:r>
      <w:r w:rsidR="00965FC2" w:rsidRPr="006C596C">
        <w:rPr>
          <w:rFonts w:ascii="Arial" w:hAnsi="Arial" w:cs="Arial"/>
        </w:rPr>
        <w:t>R</w:t>
      </w:r>
      <w:r w:rsidR="00492F71" w:rsidRPr="006C596C">
        <w:rPr>
          <w:rFonts w:ascii="Arial" w:hAnsi="Arial" w:cs="Arial"/>
        </w:rPr>
        <w:t xml:space="preserve">isk </w:t>
      </w:r>
      <w:r w:rsidR="00965FC2" w:rsidRPr="006C596C">
        <w:rPr>
          <w:rFonts w:ascii="Arial" w:hAnsi="Arial" w:cs="Arial"/>
        </w:rPr>
        <w:t>A</w:t>
      </w:r>
      <w:r w:rsidR="00492F71" w:rsidRPr="006C596C">
        <w:rPr>
          <w:rFonts w:ascii="Arial" w:hAnsi="Arial" w:cs="Arial"/>
        </w:rPr>
        <w:t xml:space="preserve">pplication, </w:t>
      </w:r>
      <w:r w:rsidR="007C78AD">
        <w:rPr>
          <w:rFonts w:ascii="Arial" w:hAnsi="Arial" w:cs="Arial"/>
        </w:rPr>
        <w:t>You</w:t>
      </w:r>
      <w:r w:rsidR="00492F71" w:rsidRPr="006C596C">
        <w:rPr>
          <w:rFonts w:ascii="Arial" w:hAnsi="Arial" w:cs="Arial"/>
        </w:rPr>
        <w:t xml:space="preserve"> </w:t>
      </w:r>
      <w:r w:rsidR="00D82D49">
        <w:rPr>
          <w:rFonts w:ascii="Arial" w:hAnsi="Arial" w:cs="Arial"/>
        </w:rPr>
        <w:t xml:space="preserve">will </w:t>
      </w:r>
      <w:r w:rsidR="00492F71" w:rsidRPr="006C596C">
        <w:rPr>
          <w:rFonts w:ascii="Arial" w:hAnsi="Arial" w:cs="Arial"/>
        </w:rPr>
        <w:t xml:space="preserve">defend, indemnify, and hold TI harmless against any </w:t>
      </w:r>
      <w:r w:rsidR="00D82D49">
        <w:rPr>
          <w:rFonts w:ascii="Arial" w:hAnsi="Arial" w:cs="Arial"/>
        </w:rPr>
        <w:t xml:space="preserve">and all </w:t>
      </w:r>
      <w:r w:rsidR="00492F71" w:rsidRPr="006C596C">
        <w:rPr>
          <w:rFonts w:ascii="Arial" w:hAnsi="Arial" w:cs="Arial"/>
        </w:rPr>
        <w:t>loss, liability, cost</w:t>
      </w:r>
      <w:r w:rsidR="00A729F9">
        <w:rPr>
          <w:rFonts w:ascii="Arial" w:hAnsi="Arial" w:cs="Arial"/>
        </w:rPr>
        <w:t>,</w:t>
      </w:r>
      <w:r w:rsidR="00492F71" w:rsidRPr="006C596C">
        <w:rPr>
          <w:rFonts w:ascii="Arial" w:hAnsi="Arial" w:cs="Arial"/>
        </w:rPr>
        <w:t xml:space="preserve"> or damage  that  TI incurs as a result of such use.</w:t>
      </w:r>
    </w:p>
    <w:p w:rsidR="00110944" w:rsidRPr="006C596C" w:rsidRDefault="00110944" w:rsidP="007668CA">
      <w:pPr>
        <w:tabs>
          <w:tab w:val="left" w:pos="-180"/>
          <w:tab w:val="left" w:pos="0"/>
          <w:tab w:val="left" w:pos="90"/>
          <w:tab w:val="left" w:pos="360"/>
          <w:tab w:val="left" w:pos="450"/>
          <w:tab w:val="left" w:pos="720"/>
          <w:tab w:val="left" w:pos="1197"/>
          <w:tab w:val="left" w:pos="4950"/>
        </w:tabs>
        <w:jc w:val="both"/>
        <w:rPr>
          <w:rFonts w:ascii="Arial" w:hAnsi="Arial" w:cs="Arial"/>
          <w:b/>
        </w:rPr>
      </w:pPr>
    </w:p>
    <w:p w:rsidR="00471250" w:rsidRPr="006C596C" w:rsidRDefault="00471250" w:rsidP="007668CA">
      <w:pPr>
        <w:pStyle w:val="ListParagraph"/>
        <w:numPr>
          <w:ilvl w:val="0"/>
          <w:numId w:val="46"/>
        </w:numPr>
        <w:tabs>
          <w:tab w:val="left" w:pos="0"/>
          <w:tab w:val="left" w:pos="360"/>
          <w:tab w:val="left" w:pos="720"/>
        </w:tabs>
        <w:ind w:left="0" w:firstLine="0"/>
        <w:jc w:val="both"/>
        <w:rPr>
          <w:rFonts w:ascii="Arial" w:hAnsi="Arial" w:cs="Arial"/>
          <w:b/>
        </w:rPr>
      </w:pPr>
      <w:r w:rsidRPr="006C596C">
        <w:rPr>
          <w:rFonts w:ascii="Arial" w:hAnsi="Arial" w:cs="Arial"/>
          <w:b/>
        </w:rPr>
        <w:t>Indemnification Disclaimer</w:t>
      </w:r>
      <w:r w:rsidR="006C596C">
        <w:rPr>
          <w:rFonts w:ascii="Arial" w:hAnsi="Arial" w:cs="Arial"/>
          <w:b/>
        </w:rPr>
        <w:t xml:space="preserve">. </w:t>
      </w:r>
      <w:r w:rsidRPr="006C596C">
        <w:rPr>
          <w:rFonts w:ascii="Arial" w:hAnsi="Arial" w:cs="Arial"/>
          <w:bCs/>
        </w:rPr>
        <w:t xml:space="preserve">YOU ACKNOWLEDGE AND </w:t>
      </w:r>
      <w:r w:rsidRPr="006C596C">
        <w:rPr>
          <w:rFonts w:ascii="Arial" w:hAnsi="Arial" w:cs="Arial"/>
        </w:rPr>
        <w:t xml:space="preserve">AGREE THAT TI </w:t>
      </w:r>
      <w:r w:rsidR="00575336" w:rsidRPr="006C596C">
        <w:rPr>
          <w:rFonts w:ascii="Arial" w:hAnsi="Arial" w:cs="Arial"/>
        </w:rPr>
        <w:t>AND TI’S LICENSORS</w:t>
      </w:r>
      <w:r w:rsidR="00156EA0" w:rsidRPr="006C596C">
        <w:rPr>
          <w:rFonts w:ascii="Arial" w:hAnsi="Arial" w:cs="Arial"/>
        </w:rPr>
        <w:t xml:space="preserve"> WILL</w:t>
      </w:r>
      <w:r w:rsidRPr="006C596C">
        <w:rPr>
          <w:rFonts w:ascii="Arial" w:hAnsi="Arial" w:cs="Arial"/>
        </w:rPr>
        <w:t xml:space="preserve"> NOT BE LIABLE FOR AND</w:t>
      </w:r>
      <w:r w:rsidR="00156EA0" w:rsidRPr="006C596C">
        <w:rPr>
          <w:rFonts w:ascii="Arial" w:hAnsi="Arial" w:cs="Arial"/>
        </w:rPr>
        <w:t xml:space="preserve"> WILL</w:t>
      </w:r>
      <w:r w:rsidRPr="006C596C">
        <w:rPr>
          <w:rFonts w:ascii="Arial" w:hAnsi="Arial" w:cs="Arial"/>
        </w:rPr>
        <w:t xml:space="preserve"> NOT DEFEND OR </w:t>
      </w:r>
      <w:r w:rsidR="00D82D49">
        <w:rPr>
          <w:rFonts w:ascii="Arial" w:hAnsi="Arial" w:cs="Arial"/>
        </w:rPr>
        <w:t>INDEMNIFY YOU AGAINST ANY THIRD-</w:t>
      </w:r>
      <w:r w:rsidRPr="006C596C">
        <w:rPr>
          <w:rFonts w:ascii="Arial" w:hAnsi="Arial" w:cs="Arial"/>
        </w:rPr>
        <w:t xml:space="preserve">PARTY INFRINGEMENT CLAIM THAT RELATES TO OR IS BASED ON </w:t>
      </w:r>
      <w:r w:rsidR="00F540E7" w:rsidRPr="006C596C">
        <w:rPr>
          <w:rFonts w:ascii="Arial" w:hAnsi="Arial" w:cs="Arial"/>
        </w:rPr>
        <w:t xml:space="preserve">YOUR MANUFACTURE, USE, OR DISTRIBUTION OF THE LICENSED </w:t>
      </w:r>
      <w:r w:rsidR="00F540E7" w:rsidRPr="006C596C">
        <w:rPr>
          <w:rFonts w:ascii="Arial" w:hAnsi="Arial" w:cs="Arial"/>
        </w:rPr>
        <w:lastRenderedPageBreak/>
        <w:t>MATERIALS OR YOUR MANUFACTURE, USE, OFFER FOR SALE, SALE, IMPORTATION OR DISTRIBUTION OF YOUR PRODUCTS THAT INCLUDE OR INCORPORATE THE LICENSED MATERIALS</w:t>
      </w:r>
      <w:r w:rsidR="00A33228" w:rsidRPr="006C596C">
        <w:rPr>
          <w:rFonts w:ascii="Arial" w:hAnsi="Arial" w:cs="Arial"/>
        </w:rPr>
        <w:t>.</w:t>
      </w:r>
    </w:p>
    <w:p w:rsidR="00471250" w:rsidRPr="006C596C" w:rsidRDefault="00471250" w:rsidP="007668CA">
      <w:pPr>
        <w:tabs>
          <w:tab w:val="left" w:pos="0"/>
          <w:tab w:val="left" w:pos="90"/>
          <w:tab w:val="left" w:pos="360"/>
          <w:tab w:val="left" w:pos="1197"/>
          <w:tab w:val="left" w:pos="1872"/>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rPr>
      </w:pPr>
    </w:p>
    <w:p w:rsidR="00471250" w:rsidRPr="006C596C" w:rsidRDefault="00471250" w:rsidP="007668CA">
      <w:pPr>
        <w:pStyle w:val="ListParagraph"/>
        <w:numPr>
          <w:ilvl w:val="0"/>
          <w:numId w:val="46"/>
        </w:numPr>
        <w:tabs>
          <w:tab w:val="left" w:pos="0"/>
          <w:tab w:val="left" w:pos="270"/>
          <w:tab w:val="left" w:pos="360"/>
          <w:tab w:val="left" w:pos="720"/>
        </w:tabs>
        <w:ind w:left="0" w:firstLine="0"/>
        <w:jc w:val="both"/>
        <w:rPr>
          <w:rFonts w:ascii="Arial" w:hAnsi="Arial" w:cs="Arial"/>
          <w:bCs/>
        </w:rPr>
      </w:pPr>
      <w:r w:rsidRPr="006C596C">
        <w:rPr>
          <w:rFonts w:ascii="Arial" w:hAnsi="Arial" w:cs="Arial"/>
          <w:b/>
        </w:rPr>
        <w:t>No Technical Support</w:t>
      </w:r>
      <w:r w:rsidR="00443918" w:rsidRPr="006C596C">
        <w:rPr>
          <w:rFonts w:ascii="Arial" w:hAnsi="Arial" w:cs="Arial"/>
          <w:b/>
        </w:rPr>
        <w:t xml:space="preserve"> Obligation</w:t>
      </w:r>
      <w:r w:rsidR="006C596C">
        <w:rPr>
          <w:rFonts w:ascii="Arial" w:hAnsi="Arial" w:cs="Arial"/>
          <w:b/>
        </w:rPr>
        <w:t xml:space="preserve">. </w:t>
      </w:r>
      <w:bookmarkStart w:id="1" w:name="OLE_LINK1"/>
      <w:bookmarkStart w:id="2" w:name="OLE_LINK2"/>
      <w:r w:rsidRPr="006C596C">
        <w:rPr>
          <w:rFonts w:ascii="Arial" w:hAnsi="Arial" w:cs="Arial"/>
          <w:bCs/>
        </w:rPr>
        <w:t xml:space="preserve">TI and </w:t>
      </w:r>
      <w:r w:rsidR="00575336" w:rsidRPr="006C596C">
        <w:rPr>
          <w:rFonts w:ascii="Arial" w:hAnsi="Arial" w:cs="Arial"/>
          <w:bCs/>
        </w:rPr>
        <w:t>TI’s</w:t>
      </w:r>
      <w:r w:rsidRPr="006C596C">
        <w:rPr>
          <w:rFonts w:ascii="Arial" w:hAnsi="Arial" w:cs="Arial"/>
          <w:bCs/>
        </w:rPr>
        <w:t xml:space="preserve"> licensors </w:t>
      </w:r>
      <w:r w:rsidR="003E6845" w:rsidRPr="006C596C">
        <w:rPr>
          <w:rFonts w:ascii="Arial" w:hAnsi="Arial" w:cs="Arial"/>
          <w:bCs/>
        </w:rPr>
        <w:t>have</w:t>
      </w:r>
      <w:r w:rsidRPr="006C596C">
        <w:rPr>
          <w:rFonts w:ascii="Arial" w:hAnsi="Arial" w:cs="Arial"/>
          <w:bCs/>
        </w:rPr>
        <w:t xml:space="preserve"> no obligation to install, maintain or support the Licensed Materials</w:t>
      </w:r>
      <w:bookmarkEnd w:id="1"/>
      <w:bookmarkEnd w:id="2"/>
      <w:r w:rsidR="006C596C">
        <w:rPr>
          <w:rFonts w:ascii="Arial" w:hAnsi="Arial" w:cs="Arial"/>
          <w:bCs/>
        </w:rPr>
        <w:t xml:space="preserve">. </w:t>
      </w:r>
    </w:p>
    <w:p w:rsidR="00471250" w:rsidRPr="006C596C" w:rsidRDefault="00471250" w:rsidP="007668CA">
      <w:pPr>
        <w:tabs>
          <w:tab w:val="left" w:pos="0"/>
          <w:tab w:val="left" w:pos="90"/>
          <w:tab w:val="left" w:pos="270"/>
          <w:tab w:val="left" w:pos="360"/>
          <w:tab w:val="left" w:pos="1197"/>
        </w:tabs>
        <w:jc w:val="both"/>
        <w:rPr>
          <w:rFonts w:ascii="Arial" w:hAnsi="Arial" w:cs="Arial"/>
          <w:bCs/>
        </w:rPr>
      </w:pPr>
    </w:p>
    <w:p w:rsidR="00471250" w:rsidRPr="006C596C" w:rsidRDefault="00471250" w:rsidP="007668CA">
      <w:pPr>
        <w:pStyle w:val="ListParagraph"/>
        <w:numPr>
          <w:ilvl w:val="0"/>
          <w:numId w:val="46"/>
        </w:numPr>
        <w:tabs>
          <w:tab w:val="left" w:pos="0"/>
          <w:tab w:val="left" w:pos="270"/>
          <w:tab w:val="left" w:pos="360"/>
          <w:tab w:val="left" w:pos="720"/>
        </w:tabs>
        <w:ind w:left="0" w:firstLine="0"/>
        <w:jc w:val="both"/>
        <w:rPr>
          <w:rFonts w:ascii="Arial" w:hAnsi="Arial" w:cs="Arial"/>
          <w:bCs/>
        </w:rPr>
      </w:pPr>
      <w:r w:rsidRPr="006C596C">
        <w:rPr>
          <w:rFonts w:ascii="Arial" w:hAnsi="Arial" w:cs="Arial"/>
          <w:b/>
          <w:bCs/>
        </w:rPr>
        <w:t>Notices</w:t>
      </w:r>
      <w:r w:rsidR="006C596C">
        <w:rPr>
          <w:rFonts w:ascii="Arial" w:hAnsi="Arial" w:cs="Arial"/>
          <w:b/>
          <w:bCs/>
        </w:rPr>
        <w:t xml:space="preserve">. </w:t>
      </w:r>
      <w:bookmarkStart w:id="3" w:name="OLE_LINK7"/>
      <w:r w:rsidRPr="006C596C">
        <w:rPr>
          <w:rFonts w:ascii="Arial" w:hAnsi="Arial" w:cs="Arial"/>
          <w:bCs/>
        </w:rPr>
        <w:t>All notices to TI</w:t>
      </w:r>
      <w:r w:rsidR="00156EA0" w:rsidRPr="006C596C">
        <w:rPr>
          <w:rFonts w:ascii="Arial" w:hAnsi="Arial" w:cs="Arial"/>
          <w:bCs/>
        </w:rPr>
        <w:t xml:space="preserve"> will</w:t>
      </w:r>
      <w:r w:rsidRPr="006C596C">
        <w:rPr>
          <w:rFonts w:ascii="Arial" w:hAnsi="Arial" w:cs="Arial"/>
          <w:bCs/>
        </w:rPr>
        <w:t xml:space="preserve"> be delivered to</w:t>
      </w:r>
      <w:r w:rsidR="000A2191" w:rsidRPr="006C596C">
        <w:rPr>
          <w:rFonts w:ascii="Arial" w:hAnsi="Arial" w:cs="Arial"/>
          <w:bCs/>
        </w:rPr>
        <w:t xml:space="preserve"> Texas Instruments Incorporated, 135</w:t>
      </w:r>
      <w:r w:rsidR="00D25CBE" w:rsidRPr="006C596C">
        <w:rPr>
          <w:rFonts w:ascii="Arial" w:hAnsi="Arial" w:cs="Arial"/>
          <w:bCs/>
        </w:rPr>
        <w:t>88</w:t>
      </w:r>
      <w:r w:rsidR="000A2191" w:rsidRPr="006C596C">
        <w:rPr>
          <w:rFonts w:ascii="Arial" w:hAnsi="Arial" w:cs="Arial"/>
          <w:bCs/>
        </w:rPr>
        <w:t xml:space="preserve"> N. Central Expressway, Mail Station 3</w:t>
      </w:r>
      <w:r w:rsidR="00D25CBE" w:rsidRPr="006C596C">
        <w:rPr>
          <w:rFonts w:ascii="Arial" w:hAnsi="Arial" w:cs="Arial"/>
          <w:bCs/>
        </w:rPr>
        <w:t>999</w:t>
      </w:r>
      <w:r w:rsidR="000A2191" w:rsidRPr="006C596C">
        <w:rPr>
          <w:rFonts w:ascii="Arial" w:hAnsi="Arial" w:cs="Arial"/>
          <w:bCs/>
        </w:rPr>
        <w:t xml:space="preserve">, Dallas, Texas 75243, Attention: Contracts </w:t>
      </w:r>
      <w:r w:rsidR="00D25CBE" w:rsidRPr="006C596C">
        <w:rPr>
          <w:rFonts w:ascii="Arial" w:hAnsi="Arial" w:cs="Arial"/>
          <w:bCs/>
        </w:rPr>
        <w:t>Administration</w:t>
      </w:r>
      <w:r w:rsidRPr="006C596C">
        <w:rPr>
          <w:rFonts w:ascii="Arial" w:hAnsi="Arial" w:cs="Arial"/>
          <w:bCs/>
        </w:rPr>
        <w:t>, with a copy to</w:t>
      </w:r>
      <w:r w:rsidR="00D25CBE" w:rsidRPr="006C596C">
        <w:rPr>
          <w:rFonts w:ascii="Arial" w:hAnsi="Arial" w:cs="Arial"/>
          <w:bCs/>
        </w:rPr>
        <w:t xml:space="preserve"> </w:t>
      </w:r>
      <w:r w:rsidR="009D3299" w:rsidRPr="006C596C">
        <w:rPr>
          <w:rFonts w:ascii="Arial" w:hAnsi="Arial" w:cs="Arial"/>
          <w:bCs/>
        </w:rPr>
        <w:t>TIL</w:t>
      </w:r>
      <w:r w:rsidR="00D25CBE" w:rsidRPr="006C596C">
        <w:rPr>
          <w:rFonts w:ascii="Arial" w:hAnsi="Arial" w:cs="Arial"/>
          <w:bCs/>
        </w:rPr>
        <w:t>egal</w:t>
      </w:r>
      <w:r w:rsidR="009D3299" w:rsidRPr="006C596C">
        <w:rPr>
          <w:rFonts w:ascii="Arial" w:hAnsi="Arial" w:cs="Arial"/>
          <w:bCs/>
        </w:rPr>
        <w:t>N</w:t>
      </w:r>
      <w:r w:rsidR="00D25CBE" w:rsidRPr="006C596C">
        <w:rPr>
          <w:rFonts w:ascii="Arial" w:hAnsi="Arial" w:cs="Arial"/>
          <w:bCs/>
        </w:rPr>
        <w:t>otices@list.</w:t>
      </w:r>
      <w:r w:rsidR="00DD2690" w:rsidRPr="006C596C">
        <w:rPr>
          <w:rFonts w:ascii="Arial" w:hAnsi="Arial" w:cs="Arial"/>
          <w:bCs/>
        </w:rPr>
        <w:t>TI</w:t>
      </w:r>
      <w:r w:rsidR="00D25CBE" w:rsidRPr="006C596C">
        <w:rPr>
          <w:rFonts w:ascii="Arial" w:hAnsi="Arial" w:cs="Arial"/>
          <w:bCs/>
        </w:rPr>
        <w:t>.com</w:t>
      </w:r>
      <w:r w:rsidR="006C596C">
        <w:rPr>
          <w:rFonts w:ascii="Arial" w:hAnsi="Arial" w:cs="Arial"/>
          <w:bCs/>
        </w:rPr>
        <w:t xml:space="preserve">. </w:t>
      </w:r>
      <w:bookmarkEnd w:id="3"/>
      <w:r w:rsidRPr="006C596C">
        <w:rPr>
          <w:rFonts w:ascii="Arial" w:hAnsi="Arial" w:cs="Arial"/>
          <w:bCs/>
        </w:rPr>
        <w:t>All notices</w:t>
      </w:r>
      <w:r w:rsidR="00156EA0" w:rsidRPr="006C596C">
        <w:rPr>
          <w:rFonts w:ascii="Arial" w:hAnsi="Arial" w:cs="Arial"/>
          <w:bCs/>
        </w:rPr>
        <w:t xml:space="preserve"> will</w:t>
      </w:r>
      <w:r w:rsidRPr="006C596C">
        <w:rPr>
          <w:rFonts w:ascii="Arial" w:hAnsi="Arial" w:cs="Arial"/>
          <w:bCs/>
        </w:rPr>
        <w:t xml:space="preserve"> be deemed served when received by TI. </w:t>
      </w:r>
    </w:p>
    <w:p w:rsidR="00471250" w:rsidRPr="006C596C" w:rsidRDefault="00471250" w:rsidP="007668CA">
      <w:pPr>
        <w:tabs>
          <w:tab w:val="left" w:pos="0"/>
          <w:tab w:val="left" w:pos="90"/>
          <w:tab w:val="left" w:pos="270"/>
          <w:tab w:val="left" w:pos="360"/>
          <w:tab w:val="left" w:pos="1197"/>
        </w:tabs>
        <w:jc w:val="both"/>
        <w:rPr>
          <w:rFonts w:ascii="Arial" w:hAnsi="Arial" w:cs="Arial"/>
          <w:b/>
        </w:rPr>
      </w:pPr>
    </w:p>
    <w:p w:rsidR="00985D93" w:rsidRPr="006C596C" w:rsidRDefault="007F5416" w:rsidP="007668CA">
      <w:pPr>
        <w:pStyle w:val="ListParagraph"/>
        <w:numPr>
          <w:ilvl w:val="0"/>
          <w:numId w:val="46"/>
        </w:numPr>
        <w:tabs>
          <w:tab w:val="left" w:pos="0"/>
          <w:tab w:val="left" w:pos="270"/>
          <w:tab w:val="left" w:pos="360"/>
          <w:tab w:val="left" w:pos="720"/>
        </w:tabs>
        <w:ind w:left="0" w:firstLine="0"/>
        <w:jc w:val="both"/>
        <w:rPr>
          <w:rFonts w:ascii="Arial" w:hAnsi="Arial" w:cs="Arial"/>
          <w:bCs/>
        </w:rPr>
      </w:pPr>
      <w:r w:rsidRPr="006C596C">
        <w:rPr>
          <w:rFonts w:ascii="Arial" w:hAnsi="Arial" w:cs="Arial"/>
          <w:b/>
          <w:bCs/>
        </w:rPr>
        <w:t>U.S. Government Contracts</w:t>
      </w:r>
      <w:r w:rsidRPr="006C596C">
        <w:rPr>
          <w:rFonts w:ascii="Arial" w:hAnsi="Arial" w:cs="Arial"/>
          <w:bCs/>
        </w:rPr>
        <w:t xml:space="preserve">. If </w:t>
      </w:r>
      <w:r w:rsidR="007C78AD">
        <w:rPr>
          <w:rFonts w:ascii="Arial" w:hAnsi="Arial" w:cs="Arial"/>
          <w:bCs/>
        </w:rPr>
        <w:t>You</w:t>
      </w:r>
      <w:r w:rsidRPr="006C596C">
        <w:rPr>
          <w:rFonts w:ascii="Arial" w:hAnsi="Arial" w:cs="Arial"/>
          <w:bCs/>
        </w:rPr>
        <w:t xml:space="preserve"> intend to use the Licensed Material</w:t>
      </w:r>
      <w:r w:rsidR="00301EA5" w:rsidRPr="006C596C">
        <w:rPr>
          <w:rFonts w:ascii="Arial" w:hAnsi="Arial" w:cs="Arial"/>
          <w:bCs/>
        </w:rPr>
        <w:t>s</w:t>
      </w:r>
      <w:r w:rsidRPr="006C596C">
        <w:rPr>
          <w:rFonts w:ascii="Arial" w:hAnsi="Arial" w:cs="Arial"/>
          <w:bCs/>
        </w:rPr>
        <w:t xml:space="preserve"> in the performance of a U.S. Government contract or subcontract where Federal Acquisition Regulations, Defense Federal Acquisition Regulations Supplements, or other applicable government procurement rules or regulations (collectively, “Government Procurement Regulations”) will apply, </w:t>
      </w:r>
      <w:r w:rsidR="007C78AD">
        <w:rPr>
          <w:rFonts w:ascii="Arial" w:hAnsi="Arial" w:cs="Arial"/>
          <w:bCs/>
        </w:rPr>
        <w:t>You</w:t>
      </w:r>
      <w:r w:rsidRPr="006C596C">
        <w:rPr>
          <w:rFonts w:ascii="Arial" w:hAnsi="Arial" w:cs="Arial"/>
          <w:bCs/>
        </w:rPr>
        <w:t xml:space="preserve"> will inform TI in writing of each applicable Government Procurement Regulation before </w:t>
      </w:r>
      <w:r w:rsidR="007C78AD">
        <w:rPr>
          <w:rFonts w:ascii="Arial" w:hAnsi="Arial" w:cs="Arial"/>
          <w:bCs/>
        </w:rPr>
        <w:t>You</w:t>
      </w:r>
      <w:r w:rsidRPr="006C596C">
        <w:rPr>
          <w:rFonts w:ascii="Arial" w:hAnsi="Arial" w:cs="Arial"/>
          <w:bCs/>
        </w:rPr>
        <w:t xml:space="preserve"> submit an applicable purchase order for the TI </w:t>
      </w:r>
      <w:r w:rsidR="00D82D49">
        <w:rPr>
          <w:rFonts w:ascii="Arial" w:hAnsi="Arial" w:cs="Arial"/>
          <w:bCs/>
        </w:rPr>
        <w:t>products</w:t>
      </w:r>
      <w:r w:rsidRPr="006C596C">
        <w:rPr>
          <w:rFonts w:ascii="Arial" w:hAnsi="Arial" w:cs="Arial"/>
          <w:bCs/>
        </w:rPr>
        <w:t xml:space="preserve"> used in conjunction with the Licensed Materials. Unless otherwise agreed upon in writing and signed by TI, (</w:t>
      </w:r>
      <w:proofErr w:type="spellStart"/>
      <w:r w:rsidRPr="006C596C">
        <w:rPr>
          <w:rFonts w:ascii="Arial" w:hAnsi="Arial" w:cs="Arial"/>
          <w:bCs/>
        </w:rPr>
        <w:t>i</w:t>
      </w:r>
      <w:proofErr w:type="spellEnd"/>
      <w:r w:rsidRPr="006C596C">
        <w:rPr>
          <w:rFonts w:ascii="Arial" w:hAnsi="Arial" w:cs="Arial"/>
          <w:bCs/>
        </w:rPr>
        <w:t xml:space="preserve">) no Government Procurement Regulations will apply, (ii) TI will not provide certified cost or pricing data, and (iii) Cost Accounting Standards, Defective Pricing, and Audit requirements will not apply. Neither the U.S. Government nor any contractor under a U.S. Government contract or subcontract receives any rights in TI’s technical data and computer software beyond the rights provided in this </w:t>
      </w:r>
      <w:r w:rsidR="00510297">
        <w:rPr>
          <w:rFonts w:ascii="Arial" w:hAnsi="Arial" w:cs="Arial"/>
          <w:bCs/>
        </w:rPr>
        <w:t>A</w:t>
      </w:r>
      <w:r w:rsidRPr="006C596C">
        <w:rPr>
          <w:rFonts w:ascii="Arial" w:hAnsi="Arial" w:cs="Arial"/>
          <w:bCs/>
        </w:rPr>
        <w:t>greement.</w:t>
      </w:r>
    </w:p>
    <w:p w:rsidR="00985D93" w:rsidRPr="006C596C" w:rsidRDefault="00985D93" w:rsidP="00C00BAB">
      <w:pPr>
        <w:tabs>
          <w:tab w:val="left" w:pos="0"/>
          <w:tab w:val="left" w:pos="90"/>
          <w:tab w:val="left" w:pos="1197"/>
        </w:tabs>
        <w:ind w:left="432"/>
        <w:jc w:val="both"/>
        <w:rPr>
          <w:rFonts w:ascii="Arial" w:hAnsi="Arial" w:cs="Arial"/>
          <w:b/>
        </w:rPr>
      </w:pPr>
    </w:p>
    <w:p w:rsidR="00471250" w:rsidRPr="006C596C" w:rsidRDefault="00367797" w:rsidP="007668CA">
      <w:pPr>
        <w:pStyle w:val="ListParagraph"/>
        <w:numPr>
          <w:ilvl w:val="0"/>
          <w:numId w:val="46"/>
        </w:numPr>
        <w:tabs>
          <w:tab w:val="left" w:pos="360"/>
          <w:tab w:val="left" w:pos="720"/>
        </w:tabs>
        <w:ind w:left="0" w:firstLine="0"/>
        <w:jc w:val="both"/>
        <w:rPr>
          <w:rFonts w:ascii="Arial" w:hAnsi="Arial" w:cs="Arial"/>
          <w:b/>
        </w:rPr>
      </w:pPr>
      <w:r w:rsidRPr="006C596C">
        <w:rPr>
          <w:rFonts w:ascii="Arial" w:hAnsi="Arial" w:cs="Arial"/>
          <w:b/>
        </w:rPr>
        <w:t xml:space="preserve">Export Control. </w:t>
      </w:r>
    </w:p>
    <w:p w:rsidR="00367797" w:rsidRPr="006C596C" w:rsidRDefault="00367797" w:rsidP="00C00BAB">
      <w:pPr>
        <w:tabs>
          <w:tab w:val="left" w:pos="0"/>
          <w:tab w:val="left" w:pos="90"/>
          <w:tab w:val="left" w:pos="1197"/>
        </w:tabs>
        <w:ind w:left="432"/>
        <w:jc w:val="both"/>
        <w:rPr>
          <w:rFonts w:ascii="Arial" w:hAnsi="Arial" w:cs="Arial"/>
          <w:b/>
        </w:rPr>
      </w:pPr>
    </w:p>
    <w:p w:rsidR="003B0C62" w:rsidRPr="0091385B" w:rsidRDefault="003B0C62" w:rsidP="003B0C62">
      <w:pPr>
        <w:pStyle w:val="ListParagraph"/>
        <w:numPr>
          <w:ilvl w:val="1"/>
          <w:numId w:val="46"/>
        </w:numPr>
        <w:tabs>
          <w:tab w:val="left" w:pos="0"/>
          <w:tab w:val="left" w:pos="90"/>
          <w:tab w:val="left" w:pos="1080"/>
        </w:tabs>
        <w:ind w:left="0" w:firstLine="630"/>
        <w:jc w:val="both"/>
        <w:rPr>
          <w:rFonts w:ascii="Arial" w:hAnsi="Arial" w:cs="Arial"/>
          <w:bCs/>
        </w:rPr>
      </w:pPr>
      <w:r w:rsidRPr="0091385B">
        <w:rPr>
          <w:rFonts w:ascii="Arial" w:hAnsi="Arial" w:cs="Arial"/>
          <w:bCs/>
        </w:rPr>
        <w:t xml:space="preserve">Exports, re-exports, and transfers of Licensed Materials may be subject to U.S. export controls and sanctions.  You acknowledge and agree that: </w:t>
      </w:r>
      <w:proofErr w:type="spellStart"/>
      <w:r w:rsidRPr="0091385B">
        <w:rPr>
          <w:rFonts w:ascii="Arial" w:hAnsi="Arial" w:cs="Arial"/>
          <w:bCs/>
        </w:rPr>
        <w:t>i</w:t>
      </w:r>
      <w:proofErr w:type="spellEnd"/>
      <w:r w:rsidRPr="0091385B">
        <w:rPr>
          <w:rFonts w:ascii="Arial" w:hAnsi="Arial" w:cs="Arial"/>
          <w:bCs/>
        </w:rPr>
        <w:t>) You will comply with all applicable laws and regulations; ii) Licensed Materials may not be exported, re-exported, sold or transferred to U.S. embargoed, sanctioned, or restricted destinations, persons, or entities without first obtaining any necessary governmental authorization; and iii) You will provide notice of these compliance obligations to any party obtaining Licensed Materials from You.</w:t>
      </w:r>
    </w:p>
    <w:p w:rsidR="003B0C62" w:rsidRDefault="003B0C62" w:rsidP="003B0C62">
      <w:pPr>
        <w:pStyle w:val="ListParagraph"/>
        <w:tabs>
          <w:tab w:val="left" w:pos="720"/>
        </w:tabs>
        <w:ind w:left="360"/>
        <w:jc w:val="both"/>
        <w:rPr>
          <w:rFonts w:ascii="Arial" w:hAnsi="Arial" w:cs="Arial"/>
          <w:bCs/>
        </w:rPr>
      </w:pPr>
    </w:p>
    <w:p w:rsidR="003B0C62" w:rsidRDefault="003B0C62" w:rsidP="003B0C62">
      <w:pPr>
        <w:pStyle w:val="ListParagraph"/>
        <w:numPr>
          <w:ilvl w:val="1"/>
          <w:numId w:val="46"/>
        </w:numPr>
        <w:tabs>
          <w:tab w:val="left" w:pos="0"/>
          <w:tab w:val="left" w:pos="90"/>
          <w:tab w:val="left" w:pos="1080"/>
        </w:tabs>
        <w:ind w:left="0" w:firstLine="630"/>
        <w:jc w:val="both"/>
        <w:rPr>
          <w:rFonts w:ascii="Arial" w:hAnsi="Arial" w:cs="Arial"/>
          <w:bCs/>
        </w:rPr>
      </w:pPr>
      <w:r w:rsidRPr="0091385B">
        <w:rPr>
          <w:rFonts w:ascii="Arial" w:hAnsi="Arial" w:cs="Arial"/>
          <w:bCs/>
        </w:rPr>
        <w:t xml:space="preserve">Unless any necessary U.S. and other applicable government authorizations are obtained in advance, You may not export, re-export, transfer, purchase, or sell </w:t>
      </w:r>
      <w:r w:rsidRPr="005A6FC1">
        <w:rPr>
          <w:rFonts w:ascii="Arial" w:hAnsi="Arial" w:cs="Arial"/>
          <w:bCs/>
        </w:rPr>
        <w:t>(including, without limitation, by permitting the Licensed Materials to be downloaded)</w:t>
      </w:r>
      <w:r w:rsidRPr="0091385B">
        <w:rPr>
          <w:rFonts w:ascii="Arial" w:hAnsi="Arial" w:cs="Arial"/>
          <w:bCs/>
        </w:rPr>
        <w:t xml:space="preserve"> any Licensed Materials: (</w:t>
      </w:r>
      <w:proofErr w:type="spellStart"/>
      <w:r w:rsidRPr="0091385B">
        <w:rPr>
          <w:rFonts w:ascii="Arial" w:hAnsi="Arial" w:cs="Arial"/>
          <w:bCs/>
        </w:rPr>
        <w:t>i</w:t>
      </w:r>
      <w:proofErr w:type="spellEnd"/>
      <w:r w:rsidRPr="0091385B">
        <w:rPr>
          <w:rFonts w:ascii="Arial" w:hAnsi="Arial" w:cs="Arial"/>
          <w:bCs/>
        </w:rPr>
        <w:t>) for a military end use; (ii) to a military end user; or (iii) for the design, development, fabrication, or use of nuclear, chemical, or biological weapons or missile technology.  For additional information, see Part 744 of the U.S. Export Administration Regulations.</w:t>
      </w:r>
    </w:p>
    <w:p w:rsidR="003B0C62" w:rsidRPr="0091385B" w:rsidRDefault="003B0C62" w:rsidP="003B0C62">
      <w:pPr>
        <w:pStyle w:val="ListParagraph"/>
        <w:tabs>
          <w:tab w:val="left" w:pos="720"/>
        </w:tabs>
        <w:ind w:left="360"/>
        <w:jc w:val="both"/>
        <w:rPr>
          <w:rFonts w:ascii="Arial" w:hAnsi="Arial" w:cs="Arial"/>
          <w:bCs/>
        </w:rPr>
      </w:pPr>
    </w:p>
    <w:p w:rsidR="003B0C62" w:rsidRPr="0091385B" w:rsidRDefault="003B0C62" w:rsidP="003B0C62">
      <w:pPr>
        <w:pStyle w:val="ListParagraph"/>
        <w:numPr>
          <w:ilvl w:val="1"/>
          <w:numId w:val="46"/>
        </w:numPr>
        <w:tabs>
          <w:tab w:val="left" w:pos="1080"/>
        </w:tabs>
        <w:ind w:left="0" w:firstLine="630"/>
        <w:rPr>
          <w:rFonts w:ascii="Arial" w:hAnsi="Arial" w:cs="Arial"/>
        </w:rPr>
      </w:pPr>
      <w:r w:rsidRPr="0091385B">
        <w:rPr>
          <w:rFonts w:ascii="Arial" w:hAnsi="Arial" w:cs="Arial"/>
          <w:bCs/>
        </w:rPr>
        <w:t>Each party shall, at its own expense, secure export and import authorizations necessary to fulfill its obligations under this Section 15.  You will indemnify and hold TI (including its agents and representatives) harmless against any damages, costs, losses, and/or liabilities arising out of any non-compliance by You with this section.  If any required authorization cannot be obtained, or in the event You breach this Section 15, TI may terminate, cancel, or otherwise be excused from any obligations that it may have under this Agreement.  Licensed Materials classifications are for TI convenience only and shall not be construed as a representation or warranty of any kind; You are responsible for your own compliance obligations.   This section will survive any termination or expiration of this Agreement.</w:t>
      </w:r>
    </w:p>
    <w:p w:rsidR="00471250" w:rsidRPr="006C596C" w:rsidRDefault="00471250" w:rsidP="00E1136F">
      <w:pPr>
        <w:tabs>
          <w:tab w:val="left" w:pos="0"/>
          <w:tab w:val="left" w:pos="90"/>
          <w:tab w:val="left" w:pos="360"/>
          <w:tab w:val="left" w:pos="720"/>
          <w:tab w:val="left" w:pos="119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rPr>
      </w:pPr>
    </w:p>
    <w:p w:rsidR="00A76E95" w:rsidRPr="006C596C" w:rsidRDefault="00471250" w:rsidP="00E1136F">
      <w:pPr>
        <w:pStyle w:val="ListParagraph"/>
        <w:numPr>
          <w:ilvl w:val="0"/>
          <w:numId w:val="46"/>
        </w:numPr>
        <w:tabs>
          <w:tab w:val="left" w:pos="0"/>
          <w:tab w:val="left" w:pos="360"/>
          <w:tab w:val="left" w:pos="720"/>
        </w:tabs>
        <w:ind w:left="0" w:firstLine="0"/>
        <w:jc w:val="both"/>
        <w:rPr>
          <w:rFonts w:ascii="Arial" w:hAnsi="Arial" w:cs="Arial"/>
        </w:rPr>
      </w:pPr>
      <w:r w:rsidRPr="006C596C">
        <w:rPr>
          <w:rFonts w:ascii="Arial" w:hAnsi="Arial" w:cs="Arial"/>
          <w:b/>
        </w:rPr>
        <w:t>Governing Law</w:t>
      </w:r>
      <w:r w:rsidR="0077141F">
        <w:rPr>
          <w:rFonts w:ascii="Arial" w:hAnsi="Arial" w:cs="Arial"/>
          <w:b/>
        </w:rPr>
        <w:t>;</w:t>
      </w:r>
      <w:r w:rsidR="000A2191" w:rsidRPr="006C596C">
        <w:rPr>
          <w:rFonts w:ascii="Arial" w:hAnsi="Arial" w:cs="Arial"/>
          <w:b/>
        </w:rPr>
        <w:t xml:space="preserve"> </w:t>
      </w:r>
      <w:r w:rsidR="00122EBF" w:rsidRPr="006C596C">
        <w:rPr>
          <w:rFonts w:ascii="Arial" w:hAnsi="Arial" w:cs="Arial"/>
          <w:b/>
        </w:rPr>
        <w:t>Remedies</w:t>
      </w:r>
      <w:r w:rsidR="006C596C">
        <w:rPr>
          <w:rFonts w:ascii="Arial" w:hAnsi="Arial" w:cs="Arial"/>
          <w:b/>
        </w:rPr>
        <w:t xml:space="preserve">. </w:t>
      </w:r>
      <w:r w:rsidRPr="006C596C">
        <w:rPr>
          <w:rFonts w:ascii="Arial" w:hAnsi="Arial" w:cs="Arial"/>
        </w:rPr>
        <w:t xml:space="preserve">This Agreement will be governed by and interpreted </w:t>
      </w:r>
      <w:r w:rsidR="004E3BBE" w:rsidRPr="006C596C">
        <w:rPr>
          <w:rFonts w:ascii="Arial" w:hAnsi="Arial" w:cs="Arial"/>
        </w:rPr>
        <w:t xml:space="preserve">under </w:t>
      </w:r>
      <w:r w:rsidRPr="006C596C">
        <w:rPr>
          <w:rFonts w:ascii="Arial" w:hAnsi="Arial" w:cs="Arial"/>
        </w:rPr>
        <w:t>the laws of the State of Texas, without reference to conflict of laws principles</w:t>
      </w:r>
      <w:r w:rsidR="006C596C">
        <w:rPr>
          <w:rFonts w:ascii="Arial" w:hAnsi="Arial" w:cs="Arial"/>
        </w:rPr>
        <w:t xml:space="preserve">. </w:t>
      </w:r>
      <w:r w:rsidRPr="006C596C">
        <w:rPr>
          <w:rFonts w:ascii="Arial" w:hAnsi="Arial" w:cs="Arial"/>
        </w:rPr>
        <w:t>This Agreement</w:t>
      </w:r>
      <w:r w:rsidR="00156EA0" w:rsidRPr="006C596C">
        <w:rPr>
          <w:rFonts w:ascii="Arial" w:hAnsi="Arial" w:cs="Arial"/>
        </w:rPr>
        <w:t xml:space="preserve"> will</w:t>
      </w:r>
      <w:r w:rsidRPr="006C596C">
        <w:rPr>
          <w:rFonts w:ascii="Arial" w:hAnsi="Arial" w:cs="Arial"/>
        </w:rPr>
        <w:t xml:space="preserve"> not be governed by the United Nations Convention on Contracts for the International Sale of Goods, or by the Uniform Computer Information Transactions Act (UCITA)</w:t>
      </w:r>
      <w:r w:rsidR="006C596C">
        <w:rPr>
          <w:rFonts w:ascii="Arial" w:hAnsi="Arial" w:cs="Arial"/>
        </w:rPr>
        <w:t xml:space="preserve">. </w:t>
      </w:r>
      <w:r w:rsidRPr="006C596C">
        <w:rPr>
          <w:rFonts w:ascii="Arial" w:hAnsi="Arial" w:cs="Arial"/>
        </w:rPr>
        <w:t>The parties agree that non-exclusive jurisdiction for any dispute arising out of or relating to this Agreement lies within the courts in the State of Texas</w:t>
      </w:r>
      <w:r w:rsidR="006C596C">
        <w:rPr>
          <w:rFonts w:ascii="Arial" w:hAnsi="Arial" w:cs="Arial"/>
        </w:rPr>
        <w:t xml:space="preserve">. </w:t>
      </w:r>
      <w:r w:rsidRPr="006C596C">
        <w:rPr>
          <w:rFonts w:ascii="Arial" w:hAnsi="Arial" w:cs="Arial"/>
        </w:rPr>
        <w:t>Notwithstanding the foregoing, any judgment may be enforced in any United States or foreign court, and either party may seek injunctive relief in any United States or foreign court</w:t>
      </w:r>
      <w:r w:rsidR="006C596C">
        <w:rPr>
          <w:rFonts w:ascii="Arial" w:hAnsi="Arial" w:cs="Arial"/>
        </w:rPr>
        <w:t xml:space="preserve">. </w:t>
      </w:r>
      <w:r w:rsidR="00A76E95" w:rsidRPr="006C596C">
        <w:rPr>
          <w:rFonts w:ascii="Arial" w:hAnsi="Arial" w:cs="Arial"/>
        </w:rPr>
        <w:t>You agree that any</w:t>
      </w:r>
      <w:r w:rsidR="00122EBF" w:rsidRPr="006C596C">
        <w:rPr>
          <w:rFonts w:ascii="Arial" w:hAnsi="Arial" w:cs="Arial"/>
        </w:rPr>
        <w:t xml:space="preserve"> breach of the Agreement or</w:t>
      </w:r>
      <w:r w:rsidR="00A76E95" w:rsidRPr="006C596C">
        <w:rPr>
          <w:rFonts w:ascii="Arial" w:hAnsi="Arial" w:cs="Arial"/>
        </w:rPr>
        <w:t xml:space="preserve"> use of the Licensed Materials beyond the scope of the license</w:t>
      </w:r>
      <w:r w:rsidR="00AB73B6" w:rsidRPr="006C596C">
        <w:rPr>
          <w:rFonts w:ascii="Arial" w:hAnsi="Arial" w:cs="Arial"/>
        </w:rPr>
        <w:t xml:space="preserve"> granted hereunder</w:t>
      </w:r>
      <w:r w:rsidR="00A76E95" w:rsidRPr="006C596C">
        <w:rPr>
          <w:rFonts w:ascii="Arial" w:hAnsi="Arial" w:cs="Arial"/>
        </w:rPr>
        <w:t xml:space="preserve"> would cause irreparable harm for which TI’s remedies at law would </w:t>
      </w:r>
      <w:r w:rsidR="00507A0B">
        <w:rPr>
          <w:rFonts w:ascii="Arial" w:hAnsi="Arial" w:cs="Arial"/>
        </w:rPr>
        <w:t xml:space="preserve">be </w:t>
      </w:r>
      <w:r w:rsidR="00A76E95" w:rsidRPr="006C596C">
        <w:rPr>
          <w:rFonts w:ascii="Arial" w:hAnsi="Arial" w:cs="Arial"/>
        </w:rPr>
        <w:t>inadequate</w:t>
      </w:r>
      <w:r w:rsidR="006C596C">
        <w:rPr>
          <w:rFonts w:ascii="Arial" w:hAnsi="Arial" w:cs="Arial"/>
        </w:rPr>
        <w:t xml:space="preserve">. </w:t>
      </w:r>
      <w:r w:rsidR="00A76E95" w:rsidRPr="006C596C">
        <w:rPr>
          <w:rFonts w:ascii="Arial" w:hAnsi="Arial" w:cs="Arial"/>
        </w:rPr>
        <w:t xml:space="preserve">You agree that TI </w:t>
      </w:r>
      <w:r w:rsidR="00AD318C" w:rsidRPr="006C596C">
        <w:rPr>
          <w:rFonts w:ascii="Arial" w:hAnsi="Arial" w:cs="Arial"/>
        </w:rPr>
        <w:t>will</w:t>
      </w:r>
      <w:r w:rsidR="00A76E95" w:rsidRPr="006C596C">
        <w:rPr>
          <w:rFonts w:ascii="Arial" w:hAnsi="Arial" w:cs="Arial"/>
        </w:rPr>
        <w:t xml:space="preserve"> be entitled, in addition to any other remedies available to it at law or in equity, to injunctive relief to prevent the breach or threatened breach of any of </w:t>
      </w:r>
      <w:r w:rsidR="007C78AD">
        <w:rPr>
          <w:rFonts w:ascii="Arial" w:hAnsi="Arial" w:cs="Arial"/>
        </w:rPr>
        <w:t>You</w:t>
      </w:r>
      <w:r w:rsidR="00A76E95" w:rsidRPr="006C596C">
        <w:rPr>
          <w:rFonts w:ascii="Arial" w:hAnsi="Arial" w:cs="Arial"/>
        </w:rPr>
        <w:t>r obligations under this Agreement, without the posting of any bond.</w:t>
      </w:r>
    </w:p>
    <w:p w:rsidR="0035661D" w:rsidRPr="006C596C" w:rsidRDefault="0035661D" w:rsidP="00E1136F">
      <w:pPr>
        <w:tabs>
          <w:tab w:val="left" w:pos="0"/>
          <w:tab w:val="left" w:pos="90"/>
          <w:tab w:val="left" w:pos="360"/>
          <w:tab w:val="left" w:pos="720"/>
          <w:tab w:val="left" w:pos="119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rPr>
      </w:pPr>
    </w:p>
    <w:p w:rsidR="00471250" w:rsidRPr="006C596C" w:rsidRDefault="00122EBF" w:rsidP="00E1136F">
      <w:pPr>
        <w:pStyle w:val="ListParagraph"/>
        <w:numPr>
          <w:ilvl w:val="0"/>
          <w:numId w:val="46"/>
        </w:numPr>
        <w:tabs>
          <w:tab w:val="left" w:pos="0"/>
          <w:tab w:val="left" w:pos="360"/>
          <w:tab w:val="left" w:pos="720"/>
        </w:tabs>
        <w:ind w:left="0" w:firstLine="0"/>
        <w:jc w:val="both"/>
        <w:rPr>
          <w:rFonts w:ascii="Arial" w:hAnsi="Arial" w:cs="Arial"/>
        </w:rPr>
      </w:pPr>
      <w:r w:rsidRPr="006C596C">
        <w:rPr>
          <w:rFonts w:ascii="Arial" w:hAnsi="Arial" w:cs="Arial"/>
          <w:b/>
        </w:rPr>
        <w:t>Severability</w:t>
      </w:r>
      <w:r w:rsidR="0077141F">
        <w:rPr>
          <w:rFonts w:ascii="Arial" w:hAnsi="Arial" w:cs="Arial"/>
          <w:b/>
        </w:rPr>
        <w:t>;</w:t>
      </w:r>
      <w:r w:rsidRPr="006C596C">
        <w:rPr>
          <w:rFonts w:ascii="Arial" w:hAnsi="Arial" w:cs="Arial"/>
          <w:b/>
        </w:rPr>
        <w:t xml:space="preserve"> Waiver</w:t>
      </w:r>
      <w:r w:rsidR="006C596C">
        <w:rPr>
          <w:rFonts w:ascii="Arial" w:hAnsi="Arial" w:cs="Arial"/>
          <w:b/>
        </w:rPr>
        <w:t xml:space="preserve">. </w:t>
      </w:r>
      <w:r w:rsidR="000A2191" w:rsidRPr="006C596C">
        <w:rPr>
          <w:rFonts w:ascii="Arial" w:hAnsi="Arial" w:cs="Arial"/>
        </w:rPr>
        <w:t>If a court of competent jurisdiction finds any provision of the Agreement unenforceable, that provision will be enforced to the maximum extent possible to effectuate the intent of the parties, and the remainder of the Agreement</w:t>
      </w:r>
      <w:r w:rsidR="00156EA0" w:rsidRPr="006C596C">
        <w:rPr>
          <w:rFonts w:ascii="Arial" w:hAnsi="Arial" w:cs="Arial"/>
        </w:rPr>
        <w:t xml:space="preserve"> will</w:t>
      </w:r>
      <w:r w:rsidR="000A2191" w:rsidRPr="006C596C">
        <w:rPr>
          <w:rFonts w:ascii="Arial" w:hAnsi="Arial" w:cs="Arial"/>
        </w:rPr>
        <w:t xml:space="preserve"> continue in full force and effect</w:t>
      </w:r>
      <w:r w:rsidR="006C596C">
        <w:rPr>
          <w:rFonts w:ascii="Arial" w:hAnsi="Arial" w:cs="Arial"/>
        </w:rPr>
        <w:t xml:space="preserve">. </w:t>
      </w:r>
      <w:r w:rsidR="00471250" w:rsidRPr="006C596C">
        <w:rPr>
          <w:rFonts w:ascii="Arial" w:hAnsi="Arial" w:cs="Arial"/>
        </w:rPr>
        <w:t>Failure by TI to enforce any provision of this Agreement</w:t>
      </w:r>
      <w:r w:rsidR="00156EA0" w:rsidRPr="006C596C">
        <w:rPr>
          <w:rFonts w:ascii="Arial" w:hAnsi="Arial" w:cs="Arial"/>
        </w:rPr>
        <w:t xml:space="preserve"> will</w:t>
      </w:r>
      <w:r w:rsidR="00471250" w:rsidRPr="006C596C">
        <w:rPr>
          <w:rFonts w:ascii="Arial" w:hAnsi="Arial" w:cs="Arial"/>
        </w:rPr>
        <w:t xml:space="preserve"> not be deemed a waiver of future enforcement of that or any other provision</w:t>
      </w:r>
      <w:r w:rsidR="00A33228" w:rsidRPr="006C596C">
        <w:rPr>
          <w:rFonts w:ascii="Arial" w:hAnsi="Arial" w:cs="Arial"/>
        </w:rPr>
        <w:t xml:space="preserve"> in this Agreement</w:t>
      </w:r>
      <w:r w:rsidR="00471250" w:rsidRPr="006C596C">
        <w:rPr>
          <w:rFonts w:ascii="Arial" w:hAnsi="Arial" w:cs="Arial"/>
        </w:rPr>
        <w:t xml:space="preserve"> or any other agreement that may be in place between the parties.</w:t>
      </w:r>
    </w:p>
    <w:p w:rsidR="00471250" w:rsidRPr="006C596C" w:rsidRDefault="00471250" w:rsidP="00E1136F">
      <w:pPr>
        <w:tabs>
          <w:tab w:val="left" w:pos="0"/>
          <w:tab w:val="left" w:pos="90"/>
          <w:tab w:val="left" w:pos="360"/>
          <w:tab w:val="left" w:pos="720"/>
          <w:tab w:val="left" w:pos="119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rPr>
      </w:pPr>
    </w:p>
    <w:p w:rsidR="00471250" w:rsidRPr="006C596C" w:rsidRDefault="00471250" w:rsidP="00E1136F">
      <w:pPr>
        <w:pStyle w:val="ListParagraph"/>
        <w:numPr>
          <w:ilvl w:val="0"/>
          <w:numId w:val="46"/>
        </w:numPr>
        <w:tabs>
          <w:tab w:val="left" w:pos="0"/>
          <w:tab w:val="left" w:pos="360"/>
          <w:tab w:val="left" w:pos="720"/>
        </w:tabs>
        <w:ind w:left="0" w:firstLine="0"/>
        <w:jc w:val="both"/>
        <w:rPr>
          <w:rFonts w:ascii="Arial" w:hAnsi="Arial" w:cs="Arial"/>
          <w:color w:val="000000"/>
        </w:rPr>
      </w:pPr>
      <w:r w:rsidRPr="006C596C">
        <w:rPr>
          <w:rFonts w:ascii="Arial" w:hAnsi="Arial" w:cs="Arial"/>
          <w:b/>
        </w:rPr>
        <w:lastRenderedPageBreak/>
        <w:t>PRC Provisions</w:t>
      </w:r>
      <w:r w:rsidR="006C596C">
        <w:rPr>
          <w:rFonts w:ascii="Arial" w:hAnsi="Arial" w:cs="Arial"/>
          <w:b/>
        </w:rPr>
        <w:t xml:space="preserve">. </w:t>
      </w:r>
      <w:r w:rsidRPr="006C596C">
        <w:rPr>
          <w:rFonts w:ascii="Arial" w:hAnsi="Arial" w:cs="Arial"/>
        </w:rPr>
        <w:t xml:space="preserve">If </w:t>
      </w:r>
      <w:r w:rsidR="007C78AD">
        <w:rPr>
          <w:rFonts w:ascii="Arial" w:hAnsi="Arial" w:cs="Arial"/>
        </w:rPr>
        <w:t>You</w:t>
      </w:r>
      <w:r w:rsidRPr="006C596C">
        <w:rPr>
          <w:rFonts w:ascii="Arial" w:hAnsi="Arial" w:cs="Arial"/>
        </w:rPr>
        <w:t xml:space="preserve"> are </w:t>
      </w:r>
      <w:r w:rsidRPr="006C596C">
        <w:rPr>
          <w:rFonts w:ascii="Arial" w:hAnsi="Arial" w:cs="Arial"/>
          <w:color w:val="000000"/>
        </w:rPr>
        <w:t>located</w:t>
      </w:r>
      <w:r w:rsidR="00832660" w:rsidRPr="006C596C">
        <w:rPr>
          <w:rFonts w:ascii="Arial" w:hAnsi="Arial" w:cs="Arial"/>
          <w:color w:val="000000"/>
        </w:rPr>
        <w:t xml:space="preserve"> </w:t>
      </w:r>
      <w:r w:rsidRPr="006C596C">
        <w:rPr>
          <w:rFonts w:ascii="Arial" w:hAnsi="Arial" w:cs="Arial"/>
        </w:rPr>
        <w:t>in the People’s Republic of China (“PRC”) or if the Licensed Materials</w:t>
      </w:r>
      <w:r w:rsidR="00EF0308" w:rsidRPr="006C596C">
        <w:rPr>
          <w:rFonts w:ascii="Arial" w:hAnsi="Arial" w:cs="Arial"/>
        </w:rPr>
        <w:t xml:space="preserve"> </w:t>
      </w:r>
      <w:r w:rsidRPr="006C596C">
        <w:rPr>
          <w:rFonts w:ascii="Arial" w:hAnsi="Arial" w:cs="Arial"/>
        </w:rPr>
        <w:t xml:space="preserve">will </w:t>
      </w:r>
      <w:r w:rsidRPr="006C596C">
        <w:rPr>
          <w:rFonts w:ascii="Arial" w:hAnsi="Arial" w:cs="Arial"/>
          <w:color w:val="000000"/>
        </w:rPr>
        <w:t xml:space="preserve">be sent to the PRC, </w:t>
      </w:r>
      <w:r w:rsidR="00A33228" w:rsidRPr="006C596C">
        <w:rPr>
          <w:rFonts w:ascii="Arial" w:hAnsi="Arial" w:cs="Arial"/>
          <w:color w:val="000000"/>
        </w:rPr>
        <w:t>the following</w:t>
      </w:r>
      <w:r w:rsidR="004E3BBE" w:rsidRPr="006C596C">
        <w:rPr>
          <w:rFonts w:ascii="Arial" w:hAnsi="Arial" w:cs="Arial"/>
          <w:color w:val="000000"/>
        </w:rPr>
        <w:t xml:space="preserve"> provisions</w:t>
      </w:r>
      <w:r w:rsidR="00156EA0" w:rsidRPr="006C596C">
        <w:rPr>
          <w:rFonts w:ascii="Arial" w:hAnsi="Arial" w:cs="Arial"/>
          <w:color w:val="000000"/>
        </w:rPr>
        <w:t xml:space="preserve"> will</w:t>
      </w:r>
      <w:r w:rsidRPr="006C596C">
        <w:rPr>
          <w:rFonts w:ascii="Arial" w:hAnsi="Arial" w:cs="Arial"/>
          <w:color w:val="000000"/>
        </w:rPr>
        <w:t xml:space="preserve"> apply and</w:t>
      </w:r>
      <w:r w:rsidR="00156EA0" w:rsidRPr="006C596C">
        <w:rPr>
          <w:rFonts w:ascii="Arial" w:hAnsi="Arial" w:cs="Arial"/>
          <w:color w:val="000000"/>
        </w:rPr>
        <w:t xml:space="preserve"> will</w:t>
      </w:r>
      <w:r w:rsidRPr="006C596C">
        <w:rPr>
          <w:rFonts w:ascii="Arial" w:hAnsi="Arial" w:cs="Arial"/>
          <w:color w:val="000000"/>
        </w:rPr>
        <w:t xml:space="preserve"> supersede any other provisions in this Agreement concerning</w:t>
      </w:r>
      <w:r w:rsidR="00832660" w:rsidRPr="006C596C">
        <w:rPr>
          <w:rFonts w:ascii="Arial" w:hAnsi="Arial" w:cs="Arial"/>
          <w:color w:val="000000"/>
        </w:rPr>
        <w:t xml:space="preserve"> </w:t>
      </w:r>
      <w:r w:rsidRPr="006C596C">
        <w:rPr>
          <w:rFonts w:ascii="Arial" w:hAnsi="Arial" w:cs="Arial"/>
          <w:color w:val="000000"/>
        </w:rPr>
        <w:t>the same subject:</w:t>
      </w:r>
    </w:p>
    <w:p w:rsidR="00471250" w:rsidRPr="006C596C" w:rsidRDefault="00471250" w:rsidP="00C00BAB">
      <w:pPr>
        <w:tabs>
          <w:tab w:val="left" w:pos="-180"/>
          <w:tab w:val="left" w:pos="0"/>
          <w:tab w:val="left" w:pos="90"/>
          <w:tab w:val="left" w:pos="450"/>
          <w:tab w:val="left" w:pos="1197"/>
          <w:tab w:val="left" w:pos="4950"/>
        </w:tabs>
        <w:ind w:left="446"/>
        <w:jc w:val="both"/>
        <w:rPr>
          <w:rFonts w:ascii="Arial" w:hAnsi="Arial" w:cs="Arial"/>
        </w:rPr>
      </w:pPr>
    </w:p>
    <w:p w:rsidR="00471250" w:rsidRPr="006C596C" w:rsidRDefault="00471250" w:rsidP="00E1136F">
      <w:pPr>
        <w:tabs>
          <w:tab w:val="left" w:pos="-180"/>
          <w:tab w:val="left" w:pos="0"/>
          <w:tab w:val="left" w:pos="90"/>
          <w:tab w:val="left" w:pos="360"/>
          <w:tab w:val="left" w:pos="720"/>
          <w:tab w:val="left" w:pos="1080"/>
          <w:tab w:val="left" w:pos="1197"/>
          <w:tab w:val="left" w:pos="4950"/>
        </w:tabs>
        <w:ind w:firstLine="360"/>
        <w:jc w:val="both"/>
        <w:rPr>
          <w:rFonts w:ascii="Arial" w:hAnsi="Arial" w:cs="Arial"/>
          <w:lang w:eastAsia="zh-TW"/>
        </w:rPr>
      </w:pPr>
      <w:r w:rsidRPr="006C596C">
        <w:rPr>
          <w:rFonts w:ascii="Arial" w:hAnsi="Arial" w:cs="Arial"/>
          <w:lang w:eastAsia="zh-TW"/>
        </w:rPr>
        <w:t>a.</w:t>
      </w:r>
      <w:r w:rsidRPr="006C596C">
        <w:rPr>
          <w:rFonts w:ascii="Arial" w:hAnsi="Arial" w:cs="Arial"/>
          <w:lang w:eastAsia="zh-TW"/>
        </w:rPr>
        <w:tab/>
      </w:r>
      <w:r w:rsidRPr="006C596C">
        <w:rPr>
          <w:rFonts w:ascii="Arial" w:hAnsi="Arial" w:cs="Arial"/>
          <w:u w:val="single"/>
          <w:lang w:eastAsia="zh-TW"/>
        </w:rPr>
        <w:t>Registration Requirements</w:t>
      </w:r>
      <w:r w:rsidR="005F76BC" w:rsidRPr="006C596C">
        <w:rPr>
          <w:rFonts w:ascii="Arial" w:hAnsi="Arial" w:cs="Arial"/>
          <w:lang w:eastAsia="zh-TW"/>
        </w:rPr>
        <w:t xml:space="preserve">. </w:t>
      </w:r>
      <w:r w:rsidRPr="006C596C">
        <w:rPr>
          <w:rFonts w:ascii="Arial" w:hAnsi="Arial" w:cs="Arial"/>
          <w:lang w:eastAsia="zh-TW"/>
        </w:rPr>
        <w:t>You</w:t>
      </w:r>
      <w:r w:rsidR="00156EA0" w:rsidRPr="006C596C">
        <w:rPr>
          <w:rFonts w:ascii="Arial" w:hAnsi="Arial" w:cs="Arial"/>
          <w:lang w:eastAsia="zh-TW"/>
        </w:rPr>
        <w:t xml:space="preserve"> will</w:t>
      </w:r>
      <w:r w:rsidRPr="006C596C">
        <w:rPr>
          <w:rFonts w:ascii="Arial" w:hAnsi="Arial" w:cs="Arial"/>
          <w:lang w:eastAsia="zh-TW"/>
        </w:rPr>
        <w:t xml:space="preserve"> be solely responsible for performing all acts and obtaining all approvals that may be required in </w:t>
      </w:r>
      <w:r w:rsidRPr="006C596C">
        <w:rPr>
          <w:rFonts w:ascii="Arial" w:hAnsi="Arial" w:cs="Arial"/>
          <w:color w:val="000000"/>
        </w:rPr>
        <w:t>connection with</w:t>
      </w:r>
      <w:r w:rsidR="00832660" w:rsidRPr="006C596C">
        <w:rPr>
          <w:rFonts w:ascii="Arial" w:hAnsi="Arial" w:cs="Arial"/>
          <w:color w:val="000000"/>
        </w:rPr>
        <w:t xml:space="preserve"> </w:t>
      </w:r>
      <w:r w:rsidRPr="006C596C">
        <w:rPr>
          <w:rFonts w:ascii="Arial" w:hAnsi="Arial" w:cs="Arial"/>
          <w:lang w:eastAsia="zh-TW"/>
        </w:rPr>
        <w:t xml:space="preserve">this Agreement by the government of the PRC, including but not limited to registering </w:t>
      </w:r>
      <w:r w:rsidRPr="006C596C">
        <w:rPr>
          <w:rFonts w:ascii="Arial" w:hAnsi="Arial" w:cs="Arial"/>
          <w:color w:val="000000"/>
        </w:rPr>
        <w:t>pursuant to</w:t>
      </w:r>
      <w:r w:rsidRPr="006C596C">
        <w:rPr>
          <w:rFonts w:ascii="Arial" w:hAnsi="Arial" w:cs="Arial"/>
          <w:lang w:eastAsia="zh-TW"/>
        </w:rPr>
        <w:t>, and otherwise complying with, the PRC Measures on the Administration of Software Products, Management Regulations on Technology Import-Export, and Technology Import and Export Contract Registration Management Rules</w:t>
      </w:r>
      <w:r w:rsidR="006C596C">
        <w:rPr>
          <w:rFonts w:ascii="Arial" w:hAnsi="Arial" w:cs="Arial"/>
          <w:lang w:eastAsia="zh-TW"/>
        </w:rPr>
        <w:t xml:space="preserve">. </w:t>
      </w:r>
      <w:r w:rsidRPr="006C596C">
        <w:rPr>
          <w:rFonts w:ascii="Arial" w:hAnsi="Arial" w:cs="Arial"/>
          <w:lang w:eastAsia="zh-TW"/>
        </w:rPr>
        <w:t xml:space="preserve">Upon receipt of such approvals from the government authorities, </w:t>
      </w:r>
      <w:proofErr w:type="gramStart"/>
      <w:r w:rsidR="007C78AD">
        <w:rPr>
          <w:rFonts w:ascii="Arial" w:hAnsi="Arial" w:cs="Arial"/>
          <w:lang w:eastAsia="zh-TW"/>
        </w:rPr>
        <w:t>You</w:t>
      </w:r>
      <w:proofErr w:type="gramEnd"/>
      <w:r w:rsidR="00156EA0" w:rsidRPr="006C596C">
        <w:rPr>
          <w:rFonts w:ascii="Arial" w:hAnsi="Arial" w:cs="Arial"/>
          <w:lang w:eastAsia="zh-TW"/>
        </w:rPr>
        <w:t xml:space="preserve"> will</w:t>
      </w:r>
      <w:r w:rsidRPr="006C596C">
        <w:rPr>
          <w:rFonts w:ascii="Arial" w:hAnsi="Arial" w:cs="Arial"/>
          <w:lang w:eastAsia="zh-TW"/>
        </w:rPr>
        <w:t xml:space="preserve"> forward evidence of all such approvals to TI for its records</w:t>
      </w:r>
      <w:r w:rsidR="006C596C">
        <w:rPr>
          <w:rFonts w:ascii="Arial" w:hAnsi="Arial" w:cs="Arial"/>
          <w:lang w:eastAsia="zh-TW"/>
        </w:rPr>
        <w:t xml:space="preserve">. </w:t>
      </w:r>
      <w:r w:rsidR="004E3BBE" w:rsidRPr="006C596C">
        <w:rPr>
          <w:rFonts w:ascii="Arial" w:hAnsi="Arial" w:cs="Arial"/>
          <w:lang w:eastAsia="zh-TW"/>
        </w:rPr>
        <w:t xml:space="preserve">If </w:t>
      </w:r>
      <w:r w:rsidR="007C78AD">
        <w:rPr>
          <w:rFonts w:ascii="Arial" w:hAnsi="Arial" w:cs="Arial"/>
          <w:lang w:eastAsia="zh-TW"/>
        </w:rPr>
        <w:t>You</w:t>
      </w:r>
      <w:r w:rsidR="004E3BBE" w:rsidRPr="006C596C">
        <w:rPr>
          <w:rFonts w:ascii="Arial" w:hAnsi="Arial" w:cs="Arial"/>
          <w:lang w:eastAsia="zh-TW"/>
        </w:rPr>
        <w:t xml:space="preserve"> </w:t>
      </w:r>
      <w:r w:rsidRPr="006C596C">
        <w:rPr>
          <w:rFonts w:ascii="Arial" w:hAnsi="Arial" w:cs="Arial"/>
          <w:color w:val="000000"/>
        </w:rPr>
        <w:t xml:space="preserve">fail to obtain </w:t>
      </w:r>
      <w:r w:rsidRPr="006C596C">
        <w:rPr>
          <w:rFonts w:ascii="Arial" w:hAnsi="Arial" w:cs="Arial"/>
          <w:lang w:eastAsia="zh-TW"/>
        </w:rPr>
        <w:t xml:space="preserve">such approval or registration, </w:t>
      </w:r>
      <w:proofErr w:type="gramStart"/>
      <w:r w:rsidR="007C78AD">
        <w:rPr>
          <w:rFonts w:ascii="Arial" w:hAnsi="Arial" w:cs="Arial"/>
          <w:lang w:eastAsia="zh-TW"/>
        </w:rPr>
        <w:t>You</w:t>
      </w:r>
      <w:proofErr w:type="gramEnd"/>
      <w:r w:rsidR="00156EA0" w:rsidRPr="006C596C">
        <w:rPr>
          <w:rFonts w:ascii="Arial" w:hAnsi="Arial" w:cs="Arial"/>
          <w:lang w:eastAsia="zh-TW"/>
        </w:rPr>
        <w:t xml:space="preserve"> will</w:t>
      </w:r>
      <w:r w:rsidRPr="006C596C">
        <w:rPr>
          <w:rFonts w:ascii="Arial" w:hAnsi="Arial" w:cs="Arial"/>
          <w:lang w:eastAsia="zh-TW"/>
        </w:rPr>
        <w:t xml:space="preserve"> be solely responsible for any losses, damages or costs resulting therefrom, and</w:t>
      </w:r>
      <w:r w:rsidR="00156EA0" w:rsidRPr="006C596C">
        <w:rPr>
          <w:rFonts w:ascii="Arial" w:hAnsi="Arial" w:cs="Arial"/>
          <w:lang w:eastAsia="zh-TW"/>
        </w:rPr>
        <w:t xml:space="preserve"> will</w:t>
      </w:r>
      <w:r w:rsidRPr="006C596C">
        <w:rPr>
          <w:rFonts w:ascii="Arial" w:hAnsi="Arial" w:cs="Arial"/>
          <w:lang w:eastAsia="zh-TW"/>
        </w:rPr>
        <w:t xml:space="preserve"> indemnify TI for all such losses, damages or costs.</w:t>
      </w:r>
    </w:p>
    <w:p w:rsidR="00471250" w:rsidRPr="006C596C" w:rsidRDefault="00471250" w:rsidP="00E1136F">
      <w:pPr>
        <w:tabs>
          <w:tab w:val="left" w:pos="-180"/>
          <w:tab w:val="left" w:pos="0"/>
          <w:tab w:val="left" w:pos="90"/>
          <w:tab w:val="left" w:pos="360"/>
          <w:tab w:val="left" w:pos="720"/>
          <w:tab w:val="left" w:pos="1080"/>
          <w:tab w:val="left" w:pos="1197"/>
          <w:tab w:val="left" w:pos="4950"/>
        </w:tabs>
        <w:ind w:firstLine="360"/>
        <w:jc w:val="both"/>
        <w:rPr>
          <w:rFonts w:ascii="Arial" w:hAnsi="Arial" w:cs="Arial"/>
          <w:lang w:eastAsia="zh-TW"/>
        </w:rPr>
      </w:pPr>
    </w:p>
    <w:p w:rsidR="00471250" w:rsidRPr="006C596C" w:rsidRDefault="00471250" w:rsidP="00E1136F">
      <w:pPr>
        <w:tabs>
          <w:tab w:val="left" w:pos="-180"/>
          <w:tab w:val="left" w:pos="0"/>
          <w:tab w:val="left" w:pos="90"/>
          <w:tab w:val="left" w:pos="360"/>
          <w:tab w:val="left" w:pos="720"/>
          <w:tab w:val="left" w:pos="1080"/>
          <w:tab w:val="left" w:pos="1197"/>
          <w:tab w:val="left" w:pos="4950"/>
        </w:tabs>
        <w:ind w:firstLine="360"/>
        <w:jc w:val="both"/>
        <w:rPr>
          <w:rFonts w:ascii="Arial" w:hAnsi="Arial" w:cs="Arial"/>
          <w:lang w:eastAsia="zh-TW"/>
        </w:rPr>
      </w:pPr>
      <w:r w:rsidRPr="006C596C">
        <w:rPr>
          <w:rFonts w:ascii="Arial" w:hAnsi="Arial" w:cs="Arial"/>
          <w:lang w:eastAsia="zh-TW"/>
        </w:rPr>
        <w:t>b.</w:t>
      </w:r>
      <w:r w:rsidRPr="006C596C">
        <w:rPr>
          <w:rFonts w:ascii="Arial" w:hAnsi="Arial" w:cs="Arial"/>
          <w:lang w:eastAsia="zh-TW"/>
        </w:rPr>
        <w:tab/>
      </w:r>
      <w:r w:rsidRPr="006C596C">
        <w:rPr>
          <w:rFonts w:ascii="Arial" w:hAnsi="Arial" w:cs="Arial"/>
          <w:u w:val="single"/>
          <w:lang w:eastAsia="zh-TW"/>
        </w:rPr>
        <w:t>Governing Language</w:t>
      </w:r>
      <w:r w:rsidR="006C596C">
        <w:rPr>
          <w:rFonts w:ascii="Arial" w:hAnsi="Arial" w:cs="Arial"/>
          <w:lang w:eastAsia="zh-TW"/>
        </w:rPr>
        <w:t xml:space="preserve">. </w:t>
      </w:r>
      <w:r w:rsidRPr="006C596C">
        <w:rPr>
          <w:rFonts w:ascii="Arial" w:hAnsi="Arial" w:cs="Arial"/>
          <w:lang w:eastAsia="zh-TW"/>
        </w:rPr>
        <w:t>This Agreement is written and executed in the English language</w:t>
      </w:r>
      <w:r w:rsidR="006C596C">
        <w:rPr>
          <w:rFonts w:ascii="Arial" w:hAnsi="Arial" w:cs="Arial"/>
          <w:lang w:eastAsia="zh-TW"/>
        </w:rPr>
        <w:t xml:space="preserve">. </w:t>
      </w:r>
      <w:r w:rsidRPr="006C596C">
        <w:rPr>
          <w:rFonts w:ascii="Arial" w:hAnsi="Arial" w:cs="Arial"/>
          <w:lang w:eastAsia="zh-TW"/>
        </w:rPr>
        <w:t xml:space="preserve">If a translation of this Agreement is required for any purpose, including but not limited to registration of the Agreement </w:t>
      </w:r>
      <w:r w:rsidR="004E3BBE" w:rsidRPr="006C596C">
        <w:rPr>
          <w:rFonts w:ascii="Arial" w:hAnsi="Arial" w:cs="Arial"/>
          <w:lang w:eastAsia="zh-TW"/>
        </w:rPr>
        <w:t xml:space="preserve">under </w:t>
      </w:r>
      <w:r w:rsidRPr="006C596C">
        <w:rPr>
          <w:rFonts w:ascii="Arial" w:hAnsi="Arial" w:cs="Arial"/>
          <w:lang w:eastAsia="zh-TW"/>
        </w:rPr>
        <w:t xml:space="preserve">any governmental laws, regulations or rules, </w:t>
      </w:r>
      <w:proofErr w:type="gramStart"/>
      <w:r w:rsidR="007C78AD">
        <w:rPr>
          <w:rFonts w:ascii="Arial" w:hAnsi="Arial" w:cs="Arial"/>
          <w:lang w:eastAsia="zh-TW"/>
        </w:rPr>
        <w:t>You</w:t>
      </w:r>
      <w:proofErr w:type="gramEnd"/>
      <w:r w:rsidR="00156EA0" w:rsidRPr="006C596C">
        <w:rPr>
          <w:rFonts w:ascii="Arial" w:hAnsi="Arial" w:cs="Arial"/>
          <w:lang w:eastAsia="zh-TW"/>
        </w:rPr>
        <w:t xml:space="preserve"> will</w:t>
      </w:r>
      <w:r w:rsidRPr="006C596C">
        <w:rPr>
          <w:rFonts w:ascii="Arial" w:hAnsi="Arial" w:cs="Arial"/>
          <w:lang w:eastAsia="zh-TW"/>
        </w:rPr>
        <w:t xml:space="preserve"> be solely responsible for creating such translation</w:t>
      </w:r>
      <w:r w:rsidR="006C596C">
        <w:rPr>
          <w:rFonts w:ascii="Arial" w:hAnsi="Arial" w:cs="Arial"/>
          <w:lang w:eastAsia="zh-TW"/>
        </w:rPr>
        <w:t xml:space="preserve">. </w:t>
      </w:r>
      <w:r w:rsidRPr="006C596C">
        <w:rPr>
          <w:rFonts w:ascii="Arial" w:hAnsi="Arial" w:cs="Arial"/>
          <w:lang w:eastAsia="zh-TW"/>
        </w:rPr>
        <w:t xml:space="preserve">Any translation of this Agreement into a language other than English is intended solely to comply with such laws or for reference </w:t>
      </w:r>
      <w:r w:rsidRPr="006C596C">
        <w:rPr>
          <w:rFonts w:ascii="Arial" w:hAnsi="Arial" w:cs="Arial"/>
          <w:color w:val="000000"/>
          <w:lang w:eastAsia="zh-TW"/>
        </w:rPr>
        <w:t>purposes</w:t>
      </w:r>
      <w:r w:rsidRPr="006C596C">
        <w:rPr>
          <w:rFonts w:ascii="Arial" w:hAnsi="Arial" w:cs="Arial"/>
          <w:lang w:eastAsia="zh-TW"/>
        </w:rPr>
        <w:t>, and the English language version</w:t>
      </w:r>
      <w:r w:rsidR="00156EA0" w:rsidRPr="006C596C">
        <w:rPr>
          <w:rFonts w:ascii="Arial" w:hAnsi="Arial" w:cs="Arial"/>
          <w:lang w:eastAsia="zh-TW"/>
        </w:rPr>
        <w:t xml:space="preserve"> will</w:t>
      </w:r>
      <w:r w:rsidRPr="006C596C">
        <w:rPr>
          <w:rFonts w:ascii="Arial" w:hAnsi="Arial" w:cs="Arial"/>
          <w:lang w:eastAsia="zh-TW"/>
        </w:rPr>
        <w:t xml:space="preserve"> be authoritative and controlling.</w:t>
      </w:r>
    </w:p>
    <w:p w:rsidR="005B1DE1" w:rsidRPr="006C596C" w:rsidRDefault="005B1DE1" w:rsidP="00C00BAB">
      <w:pPr>
        <w:tabs>
          <w:tab w:val="left" w:pos="0"/>
          <w:tab w:val="left" w:pos="90"/>
          <w:tab w:val="left" w:pos="450"/>
          <w:tab w:val="left" w:pos="720"/>
          <w:tab w:val="left" w:pos="119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b/>
        </w:rPr>
      </w:pPr>
    </w:p>
    <w:p w:rsidR="00122EBF" w:rsidRPr="00510297" w:rsidRDefault="00122EBF" w:rsidP="00E1136F">
      <w:pPr>
        <w:pStyle w:val="ListParagraph"/>
        <w:numPr>
          <w:ilvl w:val="0"/>
          <w:numId w:val="46"/>
        </w:numPr>
        <w:tabs>
          <w:tab w:val="left" w:pos="360"/>
          <w:tab w:val="left" w:pos="720"/>
        </w:tabs>
        <w:ind w:left="0" w:firstLine="0"/>
        <w:jc w:val="both"/>
        <w:rPr>
          <w:rFonts w:ascii="Arial" w:hAnsi="Arial" w:cs="Arial"/>
          <w:b/>
        </w:rPr>
      </w:pPr>
      <w:r w:rsidRPr="006C596C">
        <w:rPr>
          <w:rFonts w:ascii="Arial" w:hAnsi="Arial" w:cs="Arial"/>
          <w:b/>
        </w:rPr>
        <w:t>Contingencies</w:t>
      </w:r>
      <w:r w:rsidR="006C596C">
        <w:rPr>
          <w:rFonts w:ascii="Arial" w:hAnsi="Arial" w:cs="Arial"/>
          <w:b/>
        </w:rPr>
        <w:t xml:space="preserve">. </w:t>
      </w:r>
      <w:r w:rsidRPr="006C596C">
        <w:rPr>
          <w:rFonts w:ascii="Arial" w:hAnsi="Arial" w:cs="Arial"/>
        </w:rPr>
        <w:t>TI will not be in breach of this Agreement and will not be liable for any non-performance or delay in performance if such non-performance or delay is due to a force majeure event or other circumstances beyond TI’s reasonable control.</w:t>
      </w:r>
    </w:p>
    <w:p w:rsidR="00122EBF" w:rsidRPr="006C596C" w:rsidRDefault="00122EBF" w:rsidP="00E1136F">
      <w:pPr>
        <w:tabs>
          <w:tab w:val="left" w:pos="0"/>
          <w:tab w:val="left" w:pos="90"/>
          <w:tab w:val="left" w:pos="360"/>
          <w:tab w:val="left" w:pos="432"/>
          <w:tab w:val="left" w:pos="720"/>
          <w:tab w:val="left" w:pos="119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b/>
        </w:rPr>
      </w:pPr>
    </w:p>
    <w:p w:rsidR="00320948" w:rsidRPr="000F4CCF" w:rsidRDefault="00471250" w:rsidP="00E1136F">
      <w:pPr>
        <w:pStyle w:val="ListParagraph"/>
        <w:numPr>
          <w:ilvl w:val="0"/>
          <w:numId w:val="46"/>
        </w:numPr>
        <w:tabs>
          <w:tab w:val="left" w:pos="360"/>
          <w:tab w:val="left" w:pos="720"/>
        </w:tabs>
        <w:ind w:left="0" w:firstLine="0"/>
        <w:jc w:val="both"/>
        <w:rPr>
          <w:rFonts w:ascii="Times New Roman" w:hAnsi="Times New Roman"/>
          <w:sz w:val="24"/>
          <w:szCs w:val="24"/>
        </w:rPr>
      </w:pPr>
      <w:r w:rsidRPr="006C596C">
        <w:rPr>
          <w:rFonts w:ascii="Arial" w:hAnsi="Arial" w:cs="Arial"/>
          <w:b/>
        </w:rPr>
        <w:t>Entire Agreement</w:t>
      </w:r>
      <w:r w:rsidR="006C596C">
        <w:rPr>
          <w:rFonts w:ascii="Arial" w:hAnsi="Arial" w:cs="Arial"/>
          <w:b/>
        </w:rPr>
        <w:t xml:space="preserve">. </w:t>
      </w:r>
      <w:r w:rsidRPr="006C596C">
        <w:rPr>
          <w:rFonts w:ascii="Arial" w:hAnsi="Arial" w:cs="Arial"/>
        </w:rPr>
        <w:t xml:space="preserve">This is the entire </w:t>
      </w:r>
      <w:r w:rsidR="00A33228" w:rsidRPr="006C596C">
        <w:rPr>
          <w:rFonts w:ascii="Arial" w:hAnsi="Arial" w:cs="Arial"/>
        </w:rPr>
        <w:t>agreement</w:t>
      </w:r>
      <w:r w:rsidRPr="006C596C">
        <w:rPr>
          <w:rFonts w:ascii="Arial" w:hAnsi="Arial" w:cs="Arial"/>
        </w:rPr>
        <w:t xml:space="preserve"> between </w:t>
      </w:r>
      <w:r w:rsidR="007C78AD">
        <w:rPr>
          <w:rFonts w:ascii="Arial" w:hAnsi="Arial" w:cs="Arial"/>
        </w:rPr>
        <w:t>You</w:t>
      </w:r>
      <w:r w:rsidRPr="006C596C">
        <w:rPr>
          <w:rFonts w:ascii="Arial" w:hAnsi="Arial" w:cs="Arial"/>
        </w:rPr>
        <w:t xml:space="preserve"> and TI</w:t>
      </w:r>
      <w:r w:rsidR="004462A6" w:rsidRPr="006C596C">
        <w:rPr>
          <w:rFonts w:ascii="Arial" w:hAnsi="Arial" w:cs="Arial"/>
        </w:rPr>
        <w:t>,</w:t>
      </w:r>
      <w:r w:rsidRPr="006C596C">
        <w:rPr>
          <w:rFonts w:ascii="Arial" w:hAnsi="Arial" w:cs="Arial"/>
        </w:rPr>
        <w:t xml:space="preserve"> and this Agreement supersedes any prior agreement between the parties related to the subject </w:t>
      </w:r>
      <w:r w:rsidR="00A33228" w:rsidRPr="006C596C">
        <w:rPr>
          <w:rFonts w:ascii="Arial" w:hAnsi="Arial" w:cs="Arial"/>
        </w:rPr>
        <w:t xml:space="preserve">matter </w:t>
      </w:r>
      <w:r w:rsidRPr="006C596C">
        <w:rPr>
          <w:rFonts w:ascii="Arial" w:hAnsi="Arial" w:cs="Arial"/>
        </w:rPr>
        <w:t>of this Agreement</w:t>
      </w:r>
      <w:r w:rsidR="006C596C">
        <w:rPr>
          <w:rFonts w:ascii="Arial" w:hAnsi="Arial" w:cs="Arial"/>
        </w:rPr>
        <w:t xml:space="preserve">. </w:t>
      </w:r>
      <w:r w:rsidRPr="006C596C">
        <w:rPr>
          <w:rFonts w:ascii="Arial" w:hAnsi="Arial" w:cs="Arial"/>
        </w:rPr>
        <w:t xml:space="preserve">Notwithstanding the foregoing, any signed and effective software license agreement relating to the subject </w:t>
      </w:r>
      <w:r w:rsidR="009D3299" w:rsidRPr="006C596C">
        <w:rPr>
          <w:rFonts w:ascii="Arial" w:hAnsi="Arial" w:cs="Arial"/>
        </w:rPr>
        <w:t xml:space="preserve">matter </w:t>
      </w:r>
      <w:r w:rsidR="00D540BF" w:rsidRPr="006C596C">
        <w:rPr>
          <w:rFonts w:ascii="Arial" w:hAnsi="Arial" w:cs="Arial"/>
        </w:rPr>
        <w:t>will take precedence over this Agreement</w:t>
      </w:r>
      <w:r w:rsidR="00D540BF" w:rsidRPr="006C596C" w:rsidDel="00637785">
        <w:rPr>
          <w:rFonts w:ascii="Arial" w:hAnsi="Arial" w:cs="Arial"/>
        </w:rPr>
        <w:t xml:space="preserve"> </w:t>
      </w:r>
      <w:r w:rsidR="00637785" w:rsidRPr="006C596C">
        <w:rPr>
          <w:rFonts w:ascii="Arial" w:hAnsi="Arial" w:cs="Arial"/>
        </w:rPr>
        <w:t xml:space="preserve">if </w:t>
      </w:r>
      <w:r w:rsidRPr="006C596C">
        <w:rPr>
          <w:rFonts w:ascii="Arial" w:hAnsi="Arial" w:cs="Arial"/>
        </w:rPr>
        <w:t>such agreement</w:t>
      </w:r>
      <w:r w:rsidR="00156EA0" w:rsidRPr="006C596C">
        <w:rPr>
          <w:rFonts w:ascii="Arial" w:hAnsi="Arial" w:cs="Arial"/>
        </w:rPr>
        <w:t xml:space="preserve"> </w:t>
      </w:r>
      <w:r w:rsidR="00637785" w:rsidRPr="006C596C">
        <w:rPr>
          <w:rFonts w:ascii="Arial" w:hAnsi="Arial" w:cs="Arial"/>
        </w:rPr>
        <w:t xml:space="preserve">states it </w:t>
      </w:r>
      <w:r w:rsidR="00156EA0" w:rsidRPr="006C596C">
        <w:rPr>
          <w:rFonts w:ascii="Arial" w:hAnsi="Arial" w:cs="Arial"/>
        </w:rPr>
        <w:t>will</w:t>
      </w:r>
      <w:r w:rsidRPr="006C596C">
        <w:rPr>
          <w:rFonts w:ascii="Arial" w:hAnsi="Arial" w:cs="Arial"/>
        </w:rPr>
        <w:t xml:space="preserve"> control regardless of any </w:t>
      </w:r>
      <w:r w:rsidR="003716D2" w:rsidRPr="006C596C">
        <w:rPr>
          <w:rFonts w:ascii="Arial" w:hAnsi="Arial" w:cs="Arial"/>
        </w:rPr>
        <w:t xml:space="preserve">prior or </w:t>
      </w:r>
      <w:r w:rsidRPr="006C596C">
        <w:rPr>
          <w:rFonts w:ascii="Arial" w:hAnsi="Arial" w:cs="Arial"/>
          <w:color w:val="000000"/>
        </w:rPr>
        <w:t>subsequent click-wrap</w:t>
      </w:r>
      <w:r w:rsidRPr="006C596C">
        <w:rPr>
          <w:rFonts w:ascii="Arial" w:hAnsi="Arial" w:cs="Arial"/>
        </w:rPr>
        <w:t>, shrink-wrap</w:t>
      </w:r>
      <w:r w:rsidR="00AA7940">
        <w:rPr>
          <w:rFonts w:ascii="Arial" w:hAnsi="Arial" w:cs="Arial"/>
        </w:rPr>
        <w:t>,</w:t>
      </w:r>
      <w:r w:rsidRPr="006C596C">
        <w:rPr>
          <w:rFonts w:ascii="Arial" w:hAnsi="Arial" w:cs="Arial"/>
        </w:rPr>
        <w:t xml:space="preserve"> or web-wrap</w:t>
      </w:r>
      <w:r w:rsidR="00E87965" w:rsidRPr="006C596C">
        <w:rPr>
          <w:rFonts w:ascii="Arial" w:hAnsi="Arial" w:cs="Arial"/>
        </w:rPr>
        <w:t xml:space="preserve"> software license agreement</w:t>
      </w:r>
      <w:r w:rsidR="006C596C">
        <w:rPr>
          <w:rFonts w:ascii="Arial" w:hAnsi="Arial" w:cs="Arial"/>
        </w:rPr>
        <w:t xml:space="preserve">. </w:t>
      </w:r>
      <w:r w:rsidRPr="006C596C">
        <w:rPr>
          <w:rFonts w:ascii="Arial" w:hAnsi="Arial" w:cs="Arial"/>
        </w:rPr>
        <w:t>No amendment or modification of this Agreement will be effective unless in writing and signed by a duly authorized representative of TI</w:t>
      </w:r>
      <w:r w:rsidR="006C596C">
        <w:rPr>
          <w:rFonts w:ascii="Arial" w:hAnsi="Arial" w:cs="Arial"/>
        </w:rPr>
        <w:t xml:space="preserve">. </w:t>
      </w:r>
      <w:r w:rsidRPr="006C596C">
        <w:rPr>
          <w:rFonts w:ascii="Arial" w:hAnsi="Arial" w:cs="Arial"/>
        </w:rPr>
        <w:t xml:space="preserve">You warrant and represent that </w:t>
      </w:r>
      <w:r w:rsidR="007C78AD">
        <w:rPr>
          <w:rFonts w:ascii="Arial" w:hAnsi="Arial" w:cs="Arial"/>
        </w:rPr>
        <w:t>You</w:t>
      </w:r>
      <w:r w:rsidRPr="006C596C">
        <w:rPr>
          <w:rFonts w:ascii="Arial" w:hAnsi="Arial" w:cs="Arial"/>
        </w:rPr>
        <w:t xml:space="preserve"> have obtained all authorizations and other applicable consents required empowering </w:t>
      </w:r>
      <w:r w:rsidR="007C78AD">
        <w:rPr>
          <w:rFonts w:ascii="Arial" w:hAnsi="Arial" w:cs="Arial"/>
        </w:rPr>
        <w:t>You</w:t>
      </w:r>
      <w:r w:rsidRPr="006C596C">
        <w:rPr>
          <w:rFonts w:ascii="Arial" w:hAnsi="Arial" w:cs="Arial"/>
        </w:rPr>
        <w:t xml:space="preserve"> to enter into this Agreement.</w:t>
      </w:r>
      <w:r w:rsidR="00320948">
        <w:rPr>
          <w:rFonts w:ascii="Arial" w:hAnsi="Arial" w:cs="Arial"/>
        </w:rPr>
        <w:t xml:space="preserve"> </w:t>
      </w:r>
      <w:r w:rsidR="00CF0CA9" w:rsidRPr="003F6D27">
        <w:rPr>
          <w:rFonts w:ascii="Arial" w:hAnsi="Arial" w:cs="Arial"/>
          <w:b/>
        </w:rPr>
        <w:t>Notwithstanding the foregoing, any signed and effective DLP® Software License Agreement</w:t>
      </w:r>
      <w:r w:rsidR="00270EFD">
        <w:rPr>
          <w:rFonts w:ascii="Arial" w:hAnsi="Arial" w:cs="Arial"/>
          <w:b/>
        </w:rPr>
        <w:t>,</w:t>
      </w:r>
      <w:r w:rsidR="00CF0CA9" w:rsidRPr="003F6D27">
        <w:rPr>
          <w:rFonts w:ascii="Arial" w:hAnsi="Arial" w:cs="Arial"/>
          <w:b/>
        </w:rPr>
        <w:t xml:space="preserve"> DLP® Data Processing Agreement</w:t>
      </w:r>
      <w:r w:rsidR="00270EFD">
        <w:rPr>
          <w:rFonts w:ascii="Arial" w:hAnsi="Arial" w:cs="Arial"/>
          <w:b/>
        </w:rPr>
        <w:t>,</w:t>
      </w:r>
      <w:r w:rsidR="00CF0CA9" w:rsidRPr="003F6D27">
        <w:rPr>
          <w:rFonts w:ascii="Arial" w:hAnsi="Arial" w:cs="Arial"/>
          <w:b/>
        </w:rPr>
        <w:t xml:space="preserve"> </w:t>
      </w:r>
      <w:r w:rsidR="00E71F2B" w:rsidRPr="000F4CCF">
        <w:rPr>
          <w:rFonts w:ascii="Arial" w:hAnsi="Arial" w:cs="Arial"/>
          <w:b/>
        </w:rPr>
        <w:t>DLP 3-Chip DDP5423 Software License Agreement</w:t>
      </w:r>
      <w:r w:rsidR="00270EFD">
        <w:rPr>
          <w:rFonts w:ascii="Arial" w:hAnsi="Arial" w:cs="Arial"/>
          <w:b/>
        </w:rPr>
        <w:t>, or 1-DMD Chip Software Development Tool License Agreement</w:t>
      </w:r>
      <w:r w:rsidR="002B2B93">
        <w:rPr>
          <w:rFonts w:ascii="Times New Roman" w:hAnsi="Times New Roman"/>
          <w:sz w:val="24"/>
          <w:szCs w:val="24"/>
        </w:rPr>
        <w:t xml:space="preserve"> </w:t>
      </w:r>
      <w:r w:rsidR="00CF0CA9" w:rsidRPr="000F4CCF">
        <w:rPr>
          <w:rFonts w:ascii="Arial" w:hAnsi="Arial" w:cs="Arial"/>
          <w:b/>
        </w:rPr>
        <w:t>will take precedence over this Agreement to the extent it conflicts with this Agreement if the Licensed Material is the same item or an updated or new version or release of such item</w:t>
      </w:r>
      <w:r w:rsidR="0044453A" w:rsidRPr="000F4CCF">
        <w:rPr>
          <w:rFonts w:ascii="Arial" w:hAnsi="Arial" w:cs="Arial"/>
          <w:b/>
        </w:rPr>
        <w:t xml:space="preserve"> for use in connection with DLP Micromirror Chipsets</w:t>
      </w:r>
      <w:r w:rsidR="007E044C">
        <w:rPr>
          <w:rFonts w:ascii="Arial" w:hAnsi="Arial" w:cs="Arial"/>
          <w:b/>
        </w:rPr>
        <w:t>, unless TI</w:t>
      </w:r>
      <w:r w:rsidR="00CF0CA9" w:rsidRPr="000F4CCF">
        <w:rPr>
          <w:rFonts w:ascii="Arial" w:hAnsi="Arial" w:cs="Arial"/>
          <w:b/>
        </w:rPr>
        <w:t xml:space="preserve"> elects to supply such item under the terms of this Agreement.</w:t>
      </w:r>
      <w:r w:rsidR="00CF0CA9" w:rsidRPr="000F4CCF">
        <w:rPr>
          <w:rFonts w:ascii="Arial" w:hAnsi="Arial" w:cs="Arial"/>
        </w:rPr>
        <w:t xml:space="preserve"> </w:t>
      </w:r>
    </w:p>
    <w:p w:rsidR="00471250" w:rsidRDefault="00471250" w:rsidP="00C00BAB">
      <w:pPr>
        <w:tabs>
          <w:tab w:val="left" w:pos="0"/>
          <w:tab w:val="left" w:pos="90"/>
          <w:tab w:val="left" w:pos="1197"/>
        </w:tabs>
        <w:rPr>
          <w:rFonts w:ascii="Arial" w:hAnsi="Arial" w:cs="Arial"/>
        </w:rPr>
      </w:pPr>
    </w:p>
    <w:p w:rsidR="00714BBE" w:rsidRPr="00B534EE" w:rsidRDefault="00F26484" w:rsidP="00714BBE">
      <w:pPr>
        <w:tabs>
          <w:tab w:val="left" w:pos="0"/>
          <w:tab w:val="left" w:pos="90"/>
          <w:tab w:val="left" w:pos="1197"/>
        </w:tabs>
        <w:jc w:val="center"/>
        <w:rPr>
          <w:rFonts w:ascii="Arial" w:hAnsi="Arial" w:cs="Arial"/>
          <w:b/>
        </w:rPr>
      </w:pPr>
      <w:r>
        <w:rPr>
          <w:rFonts w:ascii="Arial" w:hAnsi="Arial" w:cs="Arial"/>
          <w:b/>
        </w:rPr>
        <w:br w:type="page"/>
      </w:r>
      <w:r w:rsidR="003F173A">
        <w:rPr>
          <w:rFonts w:ascii="Arial" w:hAnsi="Arial" w:cs="Arial"/>
          <w:b/>
        </w:rPr>
        <w:lastRenderedPageBreak/>
        <w:t xml:space="preserve"> </w:t>
      </w:r>
      <w:r w:rsidR="00714BBE" w:rsidRPr="00B534EE">
        <w:rPr>
          <w:rFonts w:ascii="Arial" w:hAnsi="Arial" w:cs="Arial"/>
          <w:b/>
        </w:rPr>
        <w:t>EXHIBIT A</w:t>
      </w:r>
    </w:p>
    <w:p w:rsidR="00714BBE" w:rsidRDefault="00714BBE" w:rsidP="00714BBE">
      <w:pPr>
        <w:jc w:val="center"/>
        <w:rPr>
          <w:rFonts w:ascii="Arial" w:hAnsi="Arial" w:cs="Arial"/>
        </w:rPr>
      </w:pPr>
      <w:r>
        <w:rPr>
          <w:rFonts w:ascii="Arial" w:hAnsi="Arial" w:cs="Arial"/>
        </w:rPr>
        <w:t>Additional Restrictions on Licensed Materials</w:t>
      </w:r>
    </w:p>
    <w:p w:rsidR="00714BBE" w:rsidRDefault="00714BBE" w:rsidP="00714BBE">
      <w:pPr>
        <w:rPr>
          <w:rFonts w:ascii="Arial" w:hAnsi="Arial" w:cs="Arial"/>
        </w:rPr>
      </w:pPr>
    </w:p>
    <w:p w:rsidR="00714BBE" w:rsidRPr="00D16034" w:rsidRDefault="00714BBE" w:rsidP="00714BBE">
      <w:pPr>
        <w:jc w:val="both"/>
        <w:rPr>
          <w:rFonts w:ascii="Arial" w:hAnsi="Arial" w:cs="Arial"/>
        </w:rPr>
      </w:pPr>
      <w:r w:rsidRPr="00D16034">
        <w:rPr>
          <w:rFonts w:ascii="Arial" w:hAnsi="Arial" w:cs="Arial"/>
        </w:rPr>
        <w:t>In addition to the terms of this Agreement, as appropriate, the following terms also govern the use of the third party software which may be in one or more of the Licensed Materials.</w:t>
      </w:r>
    </w:p>
    <w:p w:rsidR="00714BBE" w:rsidRPr="00D16034" w:rsidRDefault="00714BBE" w:rsidP="00714BBE">
      <w:pPr>
        <w:jc w:val="both"/>
        <w:rPr>
          <w:rFonts w:ascii="Arial" w:hAnsi="Arial" w:cs="Arial"/>
        </w:rPr>
      </w:pPr>
    </w:p>
    <w:p w:rsidR="00714BBE" w:rsidRPr="00D16034" w:rsidRDefault="00714BBE" w:rsidP="00714BBE">
      <w:pPr>
        <w:rPr>
          <w:rFonts w:ascii="Arial" w:hAnsi="Arial" w:cs="Arial"/>
          <w:b/>
        </w:rPr>
      </w:pPr>
      <w:r w:rsidRPr="00D16034">
        <w:rPr>
          <w:rFonts w:ascii="Arial" w:hAnsi="Arial" w:cs="Arial"/>
          <w:b/>
        </w:rPr>
        <w:t>XILINX, Inc. owned software:</w:t>
      </w:r>
    </w:p>
    <w:p w:rsidR="00714BBE" w:rsidRDefault="00714BBE" w:rsidP="00714BBE">
      <w:pPr>
        <w:ind w:left="360"/>
        <w:jc w:val="both"/>
        <w:rPr>
          <w:rFonts w:ascii="Arial" w:hAnsi="Arial" w:cs="Arial"/>
        </w:rPr>
      </w:pPr>
      <w:r w:rsidRPr="00D16034">
        <w:rPr>
          <w:rFonts w:ascii="Arial" w:hAnsi="Arial" w:cs="Arial"/>
        </w:rPr>
        <w:t xml:space="preserve">Any Licensed Materials that </w:t>
      </w:r>
      <w:r>
        <w:rPr>
          <w:rFonts w:ascii="Arial" w:hAnsi="Arial" w:cs="Arial"/>
        </w:rPr>
        <w:t xml:space="preserve">are intended to </w:t>
      </w:r>
      <w:r w:rsidRPr="00D16034">
        <w:rPr>
          <w:rFonts w:ascii="Arial" w:hAnsi="Arial" w:cs="Arial"/>
        </w:rPr>
        <w:t xml:space="preserve">configure a </w:t>
      </w:r>
      <w:r>
        <w:rPr>
          <w:rFonts w:ascii="Arial" w:hAnsi="Arial" w:cs="Arial"/>
        </w:rPr>
        <w:t xml:space="preserve">Xilinx </w:t>
      </w:r>
      <w:r w:rsidRPr="00D16034">
        <w:rPr>
          <w:rFonts w:ascii="Arial" w:hAnsi="Arial" w:cs="Arial"/>
        </w:rPr>
        <w:t>field-programmable gate array (“FPGA”) may only be used in connection with a Xilinx FPGA.  For purposes of this Agreement, a “Xilinx FPGA” is an FPGA device manufactured and marketed by or for Xilinx, Inc.</w:t>
      </w:r>
    </w:p>
    <w:p w:rsidR="004136BF" w:rsidRDefault="004136BF" w:rsidP="00714BBE">
      <w:pPr>
        <w:ind w:left="360"/>
        <w:jc w:val="both"/>
        <w:rPr>
          <w:rFonts w:ascii="Arial" w:hAnsi="Arial" w:cs="Arial"/>
          <w:b/>
        </w:rPr>
      </w:pPr>
    </w:p>
    <w:p w:rsidR="004136BF" w:rsidRDefault="004136BF" w:rsidP="004136BF">
      <w:pPr>
        <w:rPr>
          <w:rFonts w:ascii="Arial" w:hAnsi="Arial" w:cs="Arial"/>
        </w:rPr>
      </w:pPr>
      <w:r w:rsidRPr="004136BF">
        <w:rPr>
          <w:rFonts w:ascii="Arial" w:hAnsi="Arial" w:cs="Arial"/>
          <w:b/>
        </w:rPr>
        <w:t xml:space="preserve">Lattice </w:t>
      </w:r>
      <w:r w:rsidR="00586BA9">
        <w:rPr>
          <w:rFonts w:ascii="Arial" w:hAnsi="Arial" w:cs="Arial"/>
          <w:b/>
        </w:rPr>
        <w:t>SG Pte. Ltd.</w:t>
      </w:r>
      <w:r>
        <w:rPr>
          <w:rFonts w:ascii="Arial" w:hAnsi="Arial" w:cs="Arial"/>
          <w:b/>
        </w:rPr>
        <w:t xml:space="preserve"> owned software:</w:t>
      </w:r>
      <w:r w:rsidRPr="004136BF">
        <w:rPr>
          <w:rFonts w:ascii="Arial" w:hAnsi="Arial" w:cs="Arial"/>
        </w:rPr>
        <w:t xml:space="preserve"> </w:t>
      </w:r>
    </w:p>
    <w:p w:rsidR="004136BF" w:rsidRDefault="004136BF" w:rsidP="004136BF">
      <w:pPr>
        <w:ind w:left="360"/>
        <w:jc w:val="both"/>
        <w:rPr>
          <w:rFonts w:ascii="Arial" w:hAnsi="Arial" w:cs="Arial"/>
        </w:rPr>
      </w:pPr>
      <w:r w:rsidRPr="00D16034">
        <w:rPr>
          <w:rFonts w:ascii="Arial" w:hAnsi="Arial" w:cs="Arial"/>
        </w:rPr>
        <w:t xml:space="preserve">Any Licensed Materials that </w:t>
      </w:r>
      <w:r>
        <w:rPr>
          <w:rFonts w:ascii="Arial" w:hAnsi="Arial" w:cs="Arial"/>
        </w:rPr>
        <w:t xml:space="preserve">are intended to </w:t>
      </w:r>
      <w:r w:rsidRPr="00D16034">
        <w:rPr>
          <w:rFonts w:ascii="Arial" w:hAnsi="Arial" w:cs="Arial"/>
        </w:rPr>
        <w:t xml:space="preserve">configure a </w:t>
      </w:r>
      <w:r>
        <w:rPr>
          <w:rFonts w:ascii="Arial" w:hAnsi="Arial" w:cs="Arial"/>
        </w:rPr>
        <w:t xml:space="preserve">Lattice </w:t>
      </w:r>
      <w:r w:rsidRPr="00D16034">
        <w:rPr>
          <w:rFonts w:ascii="Arial" w:hAnsi="Arial" w:cs="Arial"/>
        </w:rPr>
        <w:t xml:space="preserve">field-programmable gate array (“FPGA”) may only be used in connection with a </w:t>
      </w:r>
      <w:r w:rsidR="00586BA9">
        <w:rPr>
          <w:rFonts w:ascii="Arial" w:hAnsi="Arial" w:cs="Arial"/>
        </w:rPr>
        <w:t xml:space="preserve">Lattice </w:t>
      </w:r>
      <w:r w:rsidRPr="00D16034">
        <w:rPr>
          <w:rFonts w:ascii="Arial" w:hAnsi="Arial" w:cs="Arial"/>
        </w:rPr>
        <w:t>FPGA.  For purposes of this Agreement, a “</w:t>
      </w:r>
      <w:r w:rsidR="00586BA9">
        <w:rPr>
          <w:rFonts w:ascii="Arial" w:hAnsi="Arial" w:cs="Arial"/>
        </w:rPr>
        <w:t>Lattice</w:t>
      </w:r>
      <w:r w:rsidRPr="00D16034">
        <w:rPr>
          <w:rFonts w:ascii="Arial" w:hAnsi="Arial" w:cs="Arial"/>
        </w:rPr>
        <w:t xml:space="preserve"> FPGA” is an FPGA device manufactured and marketed by or for </w:t>
      </w:r>
      <w:r w:rsidR="00586BA9">
        <w:rPr>
          <w:rFonts w:ascii="Arial" w:hAnsi="Arial" w:cs="Arial"/>
        </w:rPr>
        <w:t xml:space="preserve">Lattice SG Pte. </w:t>
      </w:r>
      <w:proofErr w:type="gramStart"/>
      <w:r w:rsidR="00586BA9">
        <w:rPr>
          <w:rFonts w:ascii="Arial" w:hAnsi="Arial" w:cs="Arial"/>
        </w:rPr>
        <w:t>Ltd.</w:t>
      </w:r>
      <w:r w:rsidRPr="00D16034">
        <w:rPr>
          <w:rFonts w:ascii="Arial" w:hAnsi="Arial" w:cs="Arial"/>
        </w:rPr>
        <w:t>.</w:t>
      </w:r>
      <w:proofErr w:type="gramEnd"/>
    </w:p>
    <w:p w:rsidR="00714BBE" w:rsidRPr="004136BF" w:rsidRDefault="00714BBE" w:rsidP="00714BBE">
      <w:pPr>
        <w:rPr>
          <w:rFonts w:ascii="Arial" w:hAnsi="Arial" w:cs="Arial"/>
          <w:b/>
        </w:rPr>
      </w:pPr>
    </w:p>
    <w:p w:rsidR="004136BF" w:rsidRPr="00D16034" w:rsidRDefault="004136BF" w:rsidP="00714BBE">
      <w:pPr>
        <w:rPr>
          <w:rFonts w:ascii="Arial" w:hAnsi="Arial" w:cs="Arial"/>
        </w:rPr>
      </w:pPr>
    </w:p>
    <w:p w:rsidR="00714BBE" w:rsidRPr="00D16034" w:rsidRDefault="00714BBE" w:rsidP="00714BBE">
      <w:pPr>
        <w:tabs>
          <w:tab w:val="left" w:pos="4135"/>
        </w:tabs>
        <w:rPr>
          <w:rFonts w:ascii="Arial" w:hAnsi="Arial" w:cs="Arial"/>
          <w:b/>
        </w:rPr>
      </w:pPr>
      <w:r>
        <w:rPr>
          <w:rFonts w:ascii="Arial" w:hAnsi="Arial" w:cs="Arial"/>
          <w:b/>
        </w:rPr>
        <w:t>Intel</w:t>
      </w:r>
      <w:r w:rsidRPr="00D16034">
        <w:rPr>
          <w:rFonts w:ascii="Arial" w:hAnsi="Arial" w:cs="Arial"/>
          <w:b/>
        </w:rPr>
        <w:t xml:space="preserve"> </w:t>
      </w:r>
      <w:r>
        <w:rPr>
          <w:rFonts w:ascii="Arial" w:hAnsi="Arial" w:cs="Arial"/>
          <w:b/>
        </w:rPr>
        <w:t xml:space="preserve">(formerly Altera </w:t>
      </w:r>
      <w:r w:rsidRPr="00D16034">
        <w:rPr>
          <w:rFonts w:ascii="Arial" w:hAnsi="Arial" w:cs="Arial"/>
          <w:b/>
        </w:rPr>
        <w:t>Corporation</w:t>
      </w:r>
      <w:r>
        <w:rPr>
          <w:rFonts w:ascii="Arial" w:hAnsi="Arial" w:cs="Arial"/>
          <w:b/>
        </w:rPr>
        <w:t>)</w:t>
      </w:r>
      <w:r w:rsidRPr="00D16034">
        <w:rPr>
          <w:rFonts w:ascii="Arial" w:hAnsi="Arial" w:cs="Arial"/>
          <w:b/>
        </w:rPr>
        <w:t xml:space="preserve"> owned software:</w:t>
      </w:r>
      <w:r>
        <w:rPr>
          <w:rFonts w:ascii="Arial" w:hAnsi="Arial" w:cs="Arial"/>
          <w:b/>
        </w:rPr>
        <w:tab/>
      </w:r>
    </w:p>
    <w:p w:rsidR="00714BBE" w:rsidRPr="00D16034" w:rsidRDefault="00714BBE" w:rsidP="00714BBE">
      <w:pPr>
        <w:ind w:left="360"/>
        <w:jc w:val="both"/>
        <w:rPr>
          <w:rFonts w:ascii="Arial" w:hAnsi="Arial" w:cs="Arial"/>
        </w:rPr>
      </w:pPr>
      <w:r w:rsidRPr="00D16034">
        <w:rPr>
          <w:rFonts w:ascii="Arial" w:hAnsi="Arial" w:cs="Arial"/>
        </w:rPr>
        <w:t xml:space="preserve">Any Licensed Materials that </w:t>
      </w:r>
      <w:r>
        <w:rPr>
          <w:rFonts w:ascii="Arial" w:hAnsi="Arial" w:cs="Arial"/>
        </w:rPr>
        <w:t xml:space="preserve">are intended to </w:t>
      </w:r>
      <w:r w:rsidRPr="00D16034">
        <w:rPr>
          <w:rFonts w:ascii="Arial" w:hAnsi="Arial" w:cs="Arial"/>
        </w:rPr>
        <w:t>configure a</w:t>
      </w:r>
      <w:r>
        <w:rPr>
          <w:rFonts w:ascii="Arial" w:hAnsi="Arial" w:cs="Arial"/>
        </w:rPr>
        <w:t>n Intel</w:t>
      </w:r>
      <w:r w:rsidRPr="00D16034">
        <w:rPr>
          <w:rFonts w:ascii="Arial" w:hAnsi="Arial" w:cs="Arial"/>
        </w:rPr>
        <w:t xml:space="preserve"> field-programmable gate array (“FPGA”) may only be used in connection with an </w:t>
      </w:r>
      <w:r w:rsidR="008E36B0">
        <w:rPr>
          <w:rFonts w:ascii="Arial" w:hAnsi="Arial" w:cs="Arial"/>
        </w:rPr>
        <w:t>Intel</w:t>
      </w:r>
      <w:r w:rsidRPr="00D16034">
        <w:rPr>
          <w:rFonts w:ascii="Arial" w:hAnsi="Arial" w:cs="Arial"/>
        </w:rPr>
        <w:t xml:space="preserve"> FPGA.  For purposes of this Agreement, an “</w:t>
      </w:r>
      <w:r w:rsidR="008E36B0">
        <w:rPr>
          <w:rFonts w:ascii="Arial" w:hAnsi="Arial" w:cs="Arial"/>
        </w:rPr>
        <w:t>Intel</w:t>
      </w:r>
      <w:r w:rsidRPr="00D16034">
        <w:rPr>
          <w:rFonts w:ascii="Arial" w:hAnsi="Arial" w:cs="Arial"/>
        </w:rPr>
        <w:t xml:space="preserve"> FPGA” is an FPGA device manufactured and marketed by or for </w:t>
      </w:r>
      <w:r w:rsidR="008E36B0">
        <w:rPr>
          <w:rFonts w:ascii="Arial" w:hAnsi="Arial" w:cs="Arial"/>
        </w:rPr>
        <w:t>Intel</w:t>
      </w:r>
      <w:r w:rsidRPr="00D16034">
        <w:rPr>
          <w:rFonts w:ascii="Arial" w:hAnsi="Arial" w:cs="Arial"/>
        </w:rPr>
        <w:t xml:space="preserve"> Corporation.</w:t>
      </w:r>
    </w:p>
    <w:p w:rsidR="00714BBE" w:rsidRPr="00D16034" w:rsidRDefault="00714BBE" w:rsidP="00714BBE">
      <w:pPr>
        <w:rPr>
          <w:rFonts w:ascii="Arial" w:hAnsi="Arial" w:cs="Arial"/>
        </w:rPr>
      </w:pPr>
    </w:p>
    <w:p w:rsidR="00714BBE" w:rsidRPr="00D16034" w:rsidRDefault="00714BBE" w:rsidP="00714BBE">
      <w:pPr>
        <w:rPr>
          <w:rFonts w:ascii="Arial" w:hAnsi="Arial" w:cs="Arial"/>
          <w:b/>
        </w:rPr>
      </w:pPr>
      <w:r w:rsidRPr="00D16034">
        <w:rPr>
          <w:rFonts w:ascii="Arial" w:hAnsi="Arial" w:cs="Arial"/>
          <w:b/>
        </w:rPr>
        <w:t>Cypress Semiconductor Corporation owned software:</w:t>
      </w:r>
    </w:p>
    <w:p w:rsidR="00714BBE" w:rsidRPr="00D16034" w:rsidRDefault="00714BBE" w:rsidP="00714BBE">
      <w:pPr>
        <w:ind w:left="360" w:hanging="360"/>
        <w:jc w:val="both"/>
        <w:rPr>
          <w:rFonts w:ascii="Arial" w:hAnsi="Arial" w:cs="Arial"/>
        </w:rPr>
      </w:pPr>
      <w:r w:rsidRPr="00D16034">
        <w:rPr>
          <w:rFonts w:ascii="Arial" w:hAnsi="Arial" w:cs="Arial"/>
        </w:rPr>
        <w:tab/>
        <w:t>The Licensed Materials may include Cypress dynamic link library software.  The Cypress dynamic link library software may only be used in connection with Cypress Semiconductor Corporation integrated circuits.</w:t>
      </w:r>
    </w:p>
    <w:p w:rsidR="00714BBE" w:rsidRPr="00D16034" w:rsidRDefault="00714BBE" w:rsidP="00714BBE">
      <w:pPr>
        <w:jc w:val="both"/>
        <w:rPr>
          <w:rFonts w:ascii="Arial" w:hAnsi="Arial" w:cs="Arial"/>
        </w:rPr>
      </w:pPr>
    </w:p>
    <w:p w:rsidR="00714BBE" w:rsidRPr="00D16034" w:rsidRDefault="00714BBE" w:rsidP="00714BBE">
      <w:pPr>
        <w:ind w:left="360"/>
        <w:jc w:val="both"/>
        <w:rPr>
          <w:rFonts w:ascii="Arial" w:hAnsi="Arial" w:cs="Arial"/>
        </w:rPr>
      </w:pPr>
      <w:r w:rsidRPr="00D16034">
        <w:rPr>
          <w:rFonts w:ascii="Arial" w:hAnsi="Arial" w:cs="Arial"/>
        </w:rPr>
        <w:t>The Licensed Materials may include Cypress USB serial driver software.  The Cypress USB serial driver software may only be used with Cypress Semiconductor Corporation USB integrated circuits.</w:t>
      </w:r>
    </w:p>
    <w:p w:rsidR="00714BBE" w:rsidRPr="00D16034" w:rsidRDefault="00714BBE" w:rsidP="00714BBE">
      <w:pPr>
        <w:rPr>
          <w:rFonts w:ascii="Arial" w:hAnsi="Arial" w:cs="Arial"/>
        </w:rPr>
      </w:pPr>
    </w:p>
    <w:p w:rsidR="00714BBE" w:rsidRPr="00D16034" w:rsidRDefault="00714BBE" w:rsidP="00714BBE">
      <w:pPr>
        <w:rPr>
          <w:rFonts w:ascii="Arial" w:hAnsi="Arial" w:cs="Arial"/>
          <w:b/>
        </w:rPr>
      </w:pPr>
      <w:proofErr w:type="spellStart"/>
      <w:r w:rsidRPr="00D16034">
        <w:rPr>
          <w:rFonts w:ascii="Arial" w:hAnsi="Arial" w:cs="Arial"/>
          <w:b/>
        </w:rPr>
        <w:t>D</w:t>
      </w:r>
      <w:r>
        <w:rPr>
          <w:rFonts w:ascii="Arial" w:hAnsi="Arial" w:cs="Arial"/>
          <w:b/>
        </w:rPr>
        <w:t>e</w:t>
      </w:r>
      <w:r w:rsidRPr="00D16034">
        <w:rPr>
          <w:rFonts w:ascii="Arial" w:hAnsi="Arial" w:cs="Arial"/>
          <w:b/>
        </w:rPr>
        <w:t>VaSys</w:t>
      </w:r>
      <w:proofErr w:type="spellEnd"/>
      <w:r w:rsidRPr="00D16034">
        <w:rPr>
          <w:rFonts w:ascii="Arial" w:hAnsi="Arial" w:cs="Arial"/>
          <w:b/>
        </w:rPr>
        <w:t xml:space="preserve"> Embedded Systems owned software:</w:t>
      </w:r>
    </w:p>
    <w:p w:rsidR="00714BBE" w:rsidRPr="00D16034" w:rsidRDefault="00714BBE" w:rsidP="00714BBE">
      <w:pPr>
        <w:ind w:left="360" w:hanging="360"/>
        <w:jc w:val="both"/>
        <w:rPr>
          <w:rFonts w:ascii="Arial" w:hAnsi="Arial" w:cs="Arial"/>
        </w:rPr>
      </w:pPr>
      <w:r w:rsidRPr="00D16034">
        <w:rPr>
          <w:rFonts w:ascii="Arial" w:hAnsi="Arial" w:cs="Arial"/>
        </w:rPr>
        <w:tab/>
        <w:t xml:space="preserve">The Licensed Materials may include the </w:t>
      </w:r>
      <w:proofErr w:type="spellStart"/>
      <w:r w:rsidRPr="00D16034">
        <w:rPr>
          <w:rFonts w:ascii="Arial" w:hAnsi="Arial" w:cs="Arial"/>
        </w:rPr>
        <w:t>DeVaSys</w:t>
      </w:r>
      <w:proofErr w:type="spellEnd"/>
      <w:r w:rsidRPr="00D16034">
        <w:rPr>
          <w:rFonts w:ascii="Arial" w:hAnsi="Arial" w:cs="Arial"/>
        </w:rPr>
        <w:t xml:space="preserve"> driver software.  The </w:t>
      </w:r>
      <w:proofErr w:type="spellStart"/>
      <w:r w:rsidRPr="00D16034">
        <w:rPr>
          <w:rFonts w:ascii="Arial" w:hAnsi="Arial" w:cs="Arial"/>
        </w:rPr>
        <w:t>DeVaSys</w:t>
      </w:r>
      <w:proofErr w:type="spellEnd"/>
      <w:r w:rsidRPr="00D16034">
        <w:rPr>
          <w:rFonts w:ascii="Arial" w:hAnsi="Arial" w:cs="Arial"/>
        </w:rPr>
        <w:t xml:space="preserve"> driver software may only be used with </w:t>
      </w:r>
      <w:proofErr w:type="spellStart"/>
      <w:r w:rsidRPr="00D16034">
        <w:rPr>
          <w:rFonts w:ascii="Arial" w:hAnsi="Arial" w:cs="Arial"/>
        </w:rPr>
        <w:t>DeVaSys</w:t>
      </w:r>
      <w:proofErr w:type="spellEnd"/>
      <w:r w:rsidRPr="00D16034">
        <w:rPr>
          <w:rFonts w:ascii="Arial" w:hAnsi="Arial" w:cs="Arial"/>
        </w:rPr>
        <w:t xml:space="preserve"> products.</w:t>
      </w:r>
    </w:p>
    <w:p w:rsidR="00714BBE" w:rsidRPr="00D16034" w:rsidRDefault="00714BBE" w:rsidP="00714BBE">
      <w:pPr>
        <w:jc w:val="both"/>
        <w:rPr>
          <w:rFonts w:ascii="Arial" w:hAnsi="Arial" w:cs="Arial"/>
        </w:rPr>
      </w:pPr>
    </w:p>
    <w:p w:rsidR="00714BBE" w:rsidRPr="00D16034" w:rsidRDefault="00714BBE" w:rsidP="00714BBE">
      <w:pPr>
        <w:rPr>
          <w:rFonts w:ascii="Arial" w:hAnsi="Arial" w:cs="Arial"/>
          <w:b/>
        </w:rPr>
      </w:pPr>
      <w:r w:rsidRPr="00D16034">
        <w:rPr>
          <w:rFonts w:ascii="Arial" w:hAnsi="Arial" w:cs="Arial"/>
          <w:b/>
        </w:rPr>
        <w:t>Total Phase, Inc. owned software:</w:t>
      </w:r>
    </w:p>
    <w:p w:rsidR="00714BBE" w:rsidRPr="00D16034" w:rsidRDefault="00714BBE" w:rsidP="00714BBE">
      <w:pPr>
        <w:ind w:left="360"/>
        <w:jc w:val="both"/>
        <w:rPr>
          <w:rFonts w:ascii="Arial" w:hAnsi="Arial" w:cs="Arial"/>
        </w:rPr>
      </w:pPr>
      <w:r w:rsidRPr="00D16034">
        <w:rPr>
          <w:rFonts w:ascii="Arial" w:hAnsi="Arial" w:cs="Arial"/>
        </w:rPr>
        <w:t>The Licensed Materials may include Cheetah driver software and Cheetah header file(s).  The Cheetah driver software and Cheetah header file(s) may only be used with Total Phase products.</w:t>
      </w:r>
    </w:p>
    <w:p w:rsidR="00714BBE" w:rsidRPr="00D16034" w:rsidRDefault="00714BBE" w:rsidP="00714BBE">
      <w:pPr>
        <w:jc w:val="both"/>
        <w:rPr>
          <w:rFonts w:ascii="Arial" w:hAnsi="Arial" w:cs="Arial"/>
        </w:rPr>
      </w:pPr>
    </w:p>
    <w:p w:rsidR="00714BBE" w:rsidRPr="00D16034" w:rsidRDefault="00714BBE" w:rsidP="00714BBE">
      <w:pPr>
        <w:rPr>
          <w:rFonts w:ascii="Arial" w:hAnsi="Arial" w:cs="Arial"/>
          <w:b/>
        </w:rPr>
      </w:pPr>
      <w:r w:rsidRPr="00D16034">
        <w:rPr>
          <w:rFonts w:ascii="Arial" w:hAnsi="Arial" w:cs="Arial"/>
          <w:b/>
        </w:rPr>
        <w:t>SB Solutions, Inc. owned software:</w:t>
      </w:r>
    </w:p>
    <w:p w:rsidR="00714BBE" w:rsidRPr="00D16034" w:rsidRDefault="00714BBE" w:rsidP="00714BBE">
      <w:pPr>
        <w:ind w:left="450" w:hanging="450"/>
        <w:jc w:val="both"/>
        <w:rPr>
          <w:rFonts w:ascii="Arial" w:hAnsi="Arial" w:cs="Arial"/>
        </w:rPr>
      </w:pPr>
      <w:r w:rsidRPr="00D16034">
        <w:rPr>
          <w:rFonts w:ascii="Arial" w:hAnsi="Arial" w:cs="Arial"/>
        </w:rPr>
        <w:tab/>
        <w:t>The Licensed Materials may include I2C Tools USB-to-I2C Pro driver software.  The I2C Tools USB-to-I2C Pro driver software may only be used with hardware provided by SB Solutions, Inc.</w:t>
      </w:r>
    </w:p>
    <w:p w:rsidR="00714BBE" w:rsidRPr="00D16034" w:rsidRDefault="00714BBE" w:rsidP="00714BBE">
      <w:pPr>
        <w:jc w:val="both"/>
        <w:rPr>
          <w:rFonts w:ascii="Arial" w:hAnsi="Arial" w:cs="Arial"/>
        </w:rPr>
      </w:pPr>
    </w:p>
    <w:p w:rsidR="00714BBE" w:rsidRPr="00D16034" w:rsidRDefault="00714BBE" w:rsidP="00714BBE">
      <w:pPr>
        <w:rPr>
          <w:rFonts w:ascii="Arial" w:hAnsi="Arial" w:cs="Arial"/>
          <w:b/>
        </w:rPr>
      </w:pPr>
      <w:r w:rsidRPr="00D16034">
        <w:rPr>
          <w:rFonts w:ascii="Arial" w:hAnsi="Arial" w:cs="Arial"/>
          <w:b/>
        </w:rPr>
        <w:t>ITE Tech. Inc. owned software:</w:t>
      </w:r>
    </w:p>
    <w:p w:rsidR="00714BBE" w:rsidRPr="00D16034" w:rsidRDefault="00714BBE" w:rsidP="00714BBE">
      <w:pPr>
        <w:ind w:left="450"/>
        <w:jc w:val="both"/>
        <w:rPr>
          <w:rFonts w:ascii="Arial" w:hAnsi="Arial" w:cs="Arial"/>
        </w:rPr>
      </w:pPr>
      <w:r w:rsidRPr="00D16034">
        <w:rPr>
          <w:rFonts w:ascii="Arial" w:hAnsi="Arial" w:cs="Arial"/>
        </w:rPr>
        <w:t>The Licensed Materials may include ITE Tech. Inc. HDMI, and/or MHL, and/or DisplayPort receiver(s) driver software.  The ITE Tech Inc. HDMI, and/or MHL, and/or DisplayPort receiver(s) driver software may only be used in or with products that include ITE HDMI, and/or MHL, and/or DisplayPort Receiver(s).</w:t>
      </w:r>
    </w:p>
    <w:p w:rsidR="00714BBE" w:rsidRPr="00D16034" w:rsidRDefault="00714BBE" w:rsidP="00714BBE">
      <w:pPr>
        <w:rPr>
          <w:rFonts w:ascii="Arial" w:hAnsi="Arial" w:cs="Arial"/>
        </w:rPr>
      </w:pPr>
    </w:p>
    <w:p w:rsidR="00714BBE" w:rsidRPr="00D16034" w:rsidRDefault="00714BBE" w:rsidP="00714BBE">
      <w:pPr>
        <w:rPr>
          <w:rFonts w:ascii="Arial" w:hAnsi="Arial" w:cs="Arial"/>
          <w:b/>
        </w:rPr>
      </w:pPr>
      <w:r w:rsidRPr="00D16034">
        <w:rPr>
          <w:rFonts w:ascii="Arial" w:hAnsi="Arial" w:cs="Arial"/>
          <w:b/>
        </w:rPr>
        <w:t>FLIR Systems Imaging Solutions Inc. owned software:</w:t>
      </w:r>
    </w:p>
    <w:p w:rsidR="00714BBE" w:rsidRPr="00D16034" w:rsidRDefault="00714BBE" w:rsidP="00714BBE">
      <w:pPr>
        <w:ind w:left="450" w:hanging="450"/>
        <w:jc w:val="both"/>
        <w:rPr>
          <w:rFonts w:ascii="Arial" w:hAnsi="Arial" w:cs="Arial"/>
        </w:rPr>
      </w:pPr>
      <w:r w:rsidRPr="00D16034">
        <w:rPr>
          <w:rFonts w:ascii="Arial" w:hAnsi="Arial" w:cs="Arial"/>
        </w:rPr>
        <w:tab/>
        <w:t>The Licensed Materials may include the Point Grey FlyCapture2 software libraries.  The Point Grey FlyCapture2 software libraries can only be used with Point Grey Research, Inc. products, or images derived from such products.  Notwithstanding anything to the contrary, you may not further redistribute the Point Grey FlyCapture2 software libraries.</w:t>
      </w:r>
    </w:p>
    <w:p w:rsidR="00714BBE" w:rsidRPr="00D16034" w:rsidRDefault="00714BBE" w:rsidP="00714BBE">
      <w:pPr>
        <w:rPr>
          <w:rFonts w:ascii="Arial" w:hAnsi="Arial" w:cs="Arial"/>
        </w:rPr>
      </w:pPr>
    </w:p>
    <w:p w:rsidR="00714BBE" w:rsidRPr="00D16034" w:rsidRDefault="00714BBE" w:rsidP="00714BBE">
      <w:pPr>
        <w:rPr>
          <w:rFonts w:ascii="Arial" w:hAnsi="Arial" w:cs="Arial"/>
          <w:b/>
        </w:rPr>
      </w:pPr>
      <w:r w:rsidRPr="00D16034">
        <w:rPr>
          <w:rFonts w:ascii="Arial" w:hAnsi="Arial" w:cs="Arial"/>
          <w:b/>
        </w:rPr>
        <w:t>Express Logic owned software:</w:t>
      </w:r>
    </w:p>
    <w:p w:rsidR="00714BBE" w:rsidRPr="00D16034" w:rsidRDefault="00714BBE" w:rsidP="00714BBE">
      <w:pPr>
        <w:ind w:left="450" w:hanging="450"/>
        <w:jc w:val="both"/>
        <w:rPr>
          <w:rFonts w:ascii="Arial" w:hAnsi="Arial" w:cs="Arial"/>
        </w:rPr>
      </w:pPr>
      <w:r w:rsidRPr="00D16034">
        <w:rPr>
          <w:rFonts w:ascii="Arial" w:hAnsi="Arial" w:cs="Arial"/>
        </w:rPr>
        <w:tab/>
        <w:t>The Licensed Materials may include Express Logic Thread-X real-time operating system software.  Thread-X may only be distributed embedded in a binary image of Licensed Materials for use solely in Licensee Products.</w:t>
      </w:r>
    </w:p>
    <w:p w:rsidR="00714BBE" w:rsidRPr="006C596C" w:rsidRDefault="00714BBE" w:rsidP="00714BBE">
      <w:pPr>
        <w:tabs>
          <w:tab w:val="left" w:pos="0"/>
          <w:tab w:val="left" w:pos="90"/>
          <w:tab w:val="left" w:pos="1197"/>
        </w:tabs>
        <w:rPr>
          <w:rFonts w:ascii="Arial" w:hAnsi="Arial" w:cs="Arial"/>
        </w:rPr>
      </w:pPr>
    </w:p>
    <w:p w:rsidR="00F26484" w:rsidRDefault="00F26484">
      <w:pPr>
        <w:rPr>
          <w:rFonts w:ascii="Arial" w:hAnsi="Arial" w:cs="Arial"/>
          <w:b/>
        </w:rPr>
      </w:pPr>
    </w:p>
    <w:p w:rsidR="00086F74" w:rsidRPr="006C596C" w:rsidRDefault="00086F74" w:rsidP="002223D3">
      <w:pPr>
        <w:tabs>
          <w:tab w:val="left" w:pos="0"/>
          <w:tab w:val="left" w:pos="90"/>
          <w:tab w:val="left" w:pos="1197"/>
        </w:tabs>
        <w:rPr>
          <w:rFonts w:ascii="Arial" w:hAnsi="Arial" w:cs="Arial"/>
        </w:rPr>
      </w:pPr>
    </w:p>
    <w:sectPr w:rsidR="00086F74" w:rsidRPr="006C596C" w:rsidSect="00E92245">
      <w:footerReference w:type="default" r:id="rId14"/>
      <w:pgSz w:w="12240" w:h="15840"/>
      <w:pgMar w:top="720" w:right="720" w:bottom="720" w:left="720" w:header="720" w:footer="720" w:gutter="0"/>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714C0" w:rsidRDefault="008714C0" w:rsidP="00960468">
      <w:r>
        <w:separator/>
      </w:r>
    </w:p>
  </w:endnote>
  <w:endnote w:type="continuationSeparator" w:id="0">
    <w:p w:rsidR="008714C0" w:rsidRDefault="008714C0" w:rsidP="00960468">
      <w:r>
        <w:continuationSeparator/>
      </w:r>
    </w:p>
  </w:endnote>
  <w:endnote w:type="continuationNotice" w:id="1">
    <w:p w:rsidR="008714C0" w:rsidRDefault="008714C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Univers Condensed">
    <w:altName w:val="Arial"/>
    <w:charset w:val="00"/>
    <w:family w:val="swiss"/>
    <w:pitch w:val="variable"/>
    <w:sig w:usb0="80000287" w:usb1="00000000" w:usb2="00000000" w:usb3="00000000" w:csb0="0000000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Kartika">
    <w:altName w:val="Bell MT"/>
    <w:charset w:val="00"/>
    <w:family w:val="roman"/>
    <w:pitch w:val="variable"/>
    <w:sig w:usb0="008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1363" w:rsidRDefault="00EC1363" w:rsidP="006E1561">
    <w:pPr>
      <w:pStyle w:val="Footer"/>
      <w:tabs>
        <w:tab w:val="clear" w:pos="4320"/>
        <w:tab w:val="clear" w:pos="8640"/>
        <w:tab w:val="right" w:pos="9270"/>
      </w:tabs>
      <w:jc w:val="right"/>
      <w:rPr>
        <w:rFonts w:ascii="Times New Roman" w:hAnsi="Times New Roman"/>
        <w:b/>
        <w:sz w:val="16"/>
        <w:szCs w:val="16"/>
      </w:rPr>
    </w:pPr>
    <w:r>
      <w:rPr>
        <w:rFonts w:ascii="Times New Roman" w:hAnsi="Times New Roman"/>
        <w:sz w:val="16"/>
        <w:szCs w:val="16"/>
      </w:rPr>
      <w:t>Revised</w:t>
    </w:r>
    <w:r w:rsidR="009C2572">
      <w:rPr>
        <w:rFonts w:ascii="Times New Roman" w:hAnsi="Times New Roman"/>
        <w:sz w:val="16"/>
        <w:szCs w:val="16"/>
      </w:rPr>
      <w:t xml:space="preserve"> June </w:t>
    </w:r>
    <w:r w:rsidRPr="00B807E8">
      <w:rPr>
        <w:rFonts w:ascii="Times New Roman" w:hAnsi="Times New Roman"/>
        <w:sz w:val="16"/>
        <w:szCs w:val="16"/>
      </w:rPr>
      <w:t>2019</w:t>
    </w:r>
    <w:r>
      <w:rPr>
        <w:rFonts w:ascii="Times New Roman" w:hAnsi="Times New Roman"/>
        <w:sz w:val="16"/>
        <w:szCs w:val="16"/>
      </w:rPr>
      <w:t xml:space="preserve">                                                                                                                                                                               Page </w:t>
    </w:r>
    <w:r>
      <w:rPr>
        <w:rStyle w:val="PageNumber"/>
        <w:rFonts w:ascii="Times New Roman" w:hAnsi="Times New Roman"/>
        <w:sz w:val="16"/>
        <w:szCs w:val="16"/>
      </w:rPr>
      <w:fldChar w:fldCharType="begin"/>
    </w:r>
    <w:r>
      <w:rPr>
        <w:rStyle w:val="PageNumber"/>
        <w:rFonts w:ascii="Times New Roman" w:hAnsi="Times New Roman"/>
        <w:sz w:val="16"/>
        <w:szCs w:val="16"/>
      </w:rPr>
      <w:instrText xml:space="preserve"> PAGE </w:instrText>
    </w:r>
    <w:r>
      <w:rPr>
        <w:rStyle w:val="PageNumber"/>
        <w:rFonts w:ascii="Times New Roman" w:hAnsi="Times New Roman"/>
        <w:sz w:val="16"/>
        <w:szCs w:val="16"/>
      </w:rPr>
      <w:fldChar w:fldCharType="separate"/>
    </w:r>
    <w:r w:rsidR="003B0C62">
      <w:rPr>
        <w:rStyle w:val="PageNumber"/>
        <w:rFonts w:ascii="Times New Roman" w:hAnsi="Times New Roman"/>
        <w:noProof/>
        <w:sz w:val="16"/>
        <w:szCs w:val="16"/>
      </w:rPr>
      <w:t>7</w:t>
    </w:r>
    <w:r>
      <w:rPr>
        <w:rStyle w:val="PageNumber"/>
        <w:rFonts w:ascii="Times New Roman" w:hAnsi="Times New Roman"/>
        <w:sz w:val="16"/>
        <w:szCs w:val="16"/>
      </w:rPr>
      <w:fldChar w:fldCharType="end"/>
    </w:r>
    <w:r>
      <w:rPr>
        <w:rStyle w:val="PageNumber"/>
        <w:rFonts w:ascii="Times New Roman" w:hAnsi="Times New Roman"/>
        <w:sz w:val="16"/>
        <w:szCs w:val="16"/>
      </w:rPr>
      <w:t xml:space="preserve"> of </w:t>
    </w:r>
    <w:r>
      <w:rPr>
        <w:rStyle w:val="PageNumber"/>
        <w:rFonts w:ascii="Times New Roman" w:hAnsi="Times New Roman"/>
        <w:sz w:val="16"/>
        <w:szCs w:val="16"/>
      </w:rPr>
      <w:fldChar w:fldCharType="begin"/>
    </w:r>
    <w:r>
      <w:rPr>
        <w:rStyle w:val="PageNumber"/>
        <w:rFonts w:ascii="Times New Roman" w:hAnsi="Times New Roman"/>
        <w:sz w:val="16"/>
        <w:szCs w:val="16"/>
      </w:rPr>
      <w:instrText xml:space="preserve"> NUMPAGES </w:instrText>
    </w:r>
    <w:r>
      <w:rPr>
        <w:rStyle w:val="PageNumber"/>
        <w:rFonts w:ascii="Times New Roman" w:hAnsi="Times New Roman"/>
        <w:sz w:val="16"/>
        <w:szCs w:val="16"/>
      </w:rPr>
      <w:fldChar w:fldCharType="separate"/>
    </w:r>
    <w:r w:rsidR="003B0C62">
      <w:rPr>
        <w:rStyle w:val="PageNumber"/>
        <w:rFonts w:ascii="Times New Roman" w:hAnsi="Times New Roman"/>
        <w:noProof/>
        <w:sz w:val="16"/>
        <w:szCs w:val="16"/>
      </w:rPr>
      <w:t>9</w:t>
    </w:r>
    <w:r>
      <w:rPr>
        <w:rStyle w:val="PageNumber"/>
        <w:rFonts w:ascii="Times New Roman" w:hAnsi="Times New Roman"/>
        <w:sz w:val="16"/>
        <w:szCs w:val="16"/>
      </w:rPr>
      <w:fldChar w:fldCharType="end"/>
    </w:r>
  </w:p>
  <w:p w:rsidR="00EC1363" w:rsidRDefault="00EC1363">
    <w:pPr>
      <w:pStyle w:val="Footer"/>
      <w:tabs>
        <w:tab w:val="clear" w:pos="8640"/>
        <w:tab w:val="right" w:pos="9270"/>
      </w:tabs>
      <w:rPr>
        <w:rFonts w:ascii="Times New Roman" w:hAnsi="Times New Roman"/>
        <w:sz w:val="16"/>
        <w:szCs w:val="16"/>
      </w:rPr>
    </w:pPr>
  </w:p>
  <w:p w:rsidR="00EC1363" w:rsidRDefault="00EC1363">
    <w:pPr>
      <w:pStyle w:val="Footer"/>
      <w:tabs>
        <w:tab w:val="clear" w:pos="8640"/>
        <w:tab w:val="right" w:pos="9270"/>
      </w:tabs>
      <w:rPr>
        <w:rFonts w:ascii="Times New Roman" w:hAnsi="Times New Roman"/>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714C0" w:rsidRDefault="008714C0" w:rsidP="00960468">
      <w:r>
        <w:separator/>
      </w:r>
    </w:p>
  </w:footnote>
  <w:footnote w:type="continuationSeparator" w:id="0">
    <w:p w:rsidR="008714C0" w:rsidRDefault="008714C0" w:rsidP="00960468">
      <w:r>
        <w:continuationSeparator/>
      </w:r>
    </w:p>
  </w:footnote>
  <w:footnote w:type="continuationNotice" w:id="1">
    <w:p w:rsidR="008714C0" w:rsidRDefault="008714C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205E8"/>
    <w:multiLevelType w:val="singleLevel"/>
    <w:tmpl w:val="34BEC1A2"/>
    <w:lvl w:ilvl="0">
      <w:start w:val="1"/>
      <w:numFmt w:val="lowerLetter"/>
      <w:lvlText w:val="%1."/>
      <w:lvlJc w:val="left"/>
      <w:pPr>
        <w:tabs>
          <w:tab w:val="num" w:pos="720"/>
        </w:tabs>
        <w:ind w:left="720" w:hanging="360"/>
      </w:pPr>
      <w:rPr>
        <w:rFonts w:cs="Times New Roman" w:hint="default"/>
      </w:rPr>
    </w:lvl>
  </w:abstractNum>
  <w:abstractNum w:abstractNumId="1" w15:restartNumberingAfterBreak="0">
    <w:nsid w:val="00A61639"/>
    <w:multiLevelType w:val="multilevel"/>
    <w:tmpl w:val="6F582296"/>
    <w:lvl w:ilvl="0">
      <w:start w:val="10"/>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504"/>
        </w:tabs>
        <w:ind w:left="504" w:hanging="504"/>
      </w:pPr>
      <w:rPr>
        <w:rFonts w:cs="Times New Roman" w:hint="default"/>
      </w:rPr>
    </w:lvl>
    <w:lvl w:ilvl="2">
      <w:start w:val="1"/>
      <w:numFmt w:val="decimal"/>
      <w:lvlText w:val="%1.%2.%3"/>
      <w:lvlJc w:val="left"/>
      <w:pPr>
        <w:tabs>
          <w:tab w:val="num" w:pos="360"/>
        </w:tabs>
        <w:ind w:left="360" w:hanging="36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720"/>
        </w:tabs>
        <w:ind w:left="720" w:hanging="720"/>
      </w:pPr>
      <w:rPr>
        <w:rFonts w:cs="Times New Roman" w:hint="default"/>
      </w:rPr>
    </w:lvl>
    <w:lvl w:ilvl="5">
      <w:start w:val="1"/>
      <w:numFmt w:val="decimal"/>
      <w:lvlText w:val="%1.%2.%3.%4.%5.%6"/>
      <w:lvlJc w:val="left"/>
      <w:pPr>
        <w:tabs>
          <w:tab w:val="num" w:pos="720"/>
        </w:tabs>
        <w:ind w:left="720" w:hanging="720"/>
      </w:pPr>
      <w:rPr>
        <w:rFonts w:cs="Times New Roman" w:hint="default"/>
      </w:rPr>
    </w:lvl>
    <w:lvl w:ilvl="6">
      <w:start w:val="1"/>
      <w:numFmt w:val="decimal"/>
      <w:lvlText w:val="%1.%2.%3.%4.%5.%6.%7"/>
      <w:lvlJc w:val="left"/>
      <w:pPr>
        <w:tabs>
          <w:tab w:val="num" w:pos="1080"/>
        </w:tabs>
        <w:ind w:left="1080" w:hanging="1080"/>
      </w:pPr>
      <w:rPr>
        <w:rFonts w:cs="Times New Roman" w:hint="default"/>
      </w:rPr>
    </w:lvl>
    <w:lvl w:ilvl="7">
      <w:start w:val="1"/>
      <w:numFmt w:val="decimal"/>
      <w:lvlText w:val="%1.%2.%3.%4.%5.%6.%7.%8"/>
      <w:lvlJc w:val="left"/>
      <w:pPr>
        <w:tabs>
          <w:tab w:val="num" w:pos="1080"/>
        </w:tabs>
        <w:ind w:left="1080" w:hanging="1080"/>
      </w:pPr>
      <w:rPr>
        <w:rFonts w:cs="Times New Roman" w:hint="default"/>
      </w:rPr>
    </w:lvl>
    <w:lvl w:ilvl="8">
      <w:start w:val="1"/>
      <w:numFmt w:val="decimal"/>
      <w:lvlText w:val="%1.%2.%3.%4.%5.%6.%7.%8.%9"/>
      <w:lvlJc w:val="left"/>
      <w:pPr>
        <w:tabs>
          <w:tab w:val="num" w:pos="1080"/>
        </w:tabs>
        <w:ind w:left="1080" w:hanging="1080"/>
      </w:pPr>
      <w:rPr>
        <w:rFonts w:cs="Times New Roman" w:hint="default"/>
      </w:rPr>
    </w:lvl>
  </w:abstractNum>
  <w:abstractNum w:abstractNumId="2" w15:restartNumberingAfterBreak="0">
    <w:nsid w:val="040026E1"/>
    <w:multiLevelType w:val="hybridMultilevel"/>
    <w:tmpl w:val="DB9EF7FE"/>
    <w:lvl w:ilvl="0" w:tplc="63FAC22E">
      <w:start w:val="3"/>
      <w:numFmt w:val="lowerLetter"/>
      <w:lvlText w:val="%1."/>
      <w:lvlJc w:val="left"/>
      <w:pPr>
        <w:tabs>
          <w:tab w:val="num" w:pos="1436"/>
        </w:tabs>
        <w:ind w:left="1436" w:hanging="990"/>
      </w:pPr>
      <w:rPr>
        <w:rFonts w:cs="Times New Roman" w:hint="default"/>
      </w:rPr>
    </w:lvl>
    <w:lvl w:ilvl="1" w:tplc="04090019" w:tentative="1">
      <w:start w:val="1"/>
      <w:numFmt w:val="lowerLetter"/>
      <w:lvlText w:val="%2."/>
      <w:lvlJc w:val="left"/>
      <w:pPr>
        <w:tabs>
          <w:tab w:val="num" w:pos="1526"/>
        </w:tabs>
        <w:ind w:left="1526" w:hanging="360"/>
      </w:pPr>
      <w:rPr>
        <w:rFonts w:cs="Times New Roman"/>
      </w:rPr>
    </w:lvl>
    <w:lvl w:ilvl="2" w:tplc="0409001B" w:tentative="1">
      <w:start w:val="1"/>
      <w:numFmt w:val="lowerRoman"/>
      <w:lvlText w:val="%3."/>
      <w:lvlJc w:val="right"/>
      <w:pPr>
        <w:tabs>
          <w:tab w:val="num" w:pos="2246"/>
        </w:tabs>
        <w:ind w:left="2246" w:hanging="180"/>
      </w:pPr>
      <w:rPr>
        <w:rFonts w:cs="Times New Roman"/>
      </w:rPr>
    </w:lvl>
    <w:lvl w:ilvl="3" w:tplc="0409000F" w:tentative="1">
      <w:start w:val="1"/>
      <w:numFmt w:val="decimal"/>
      <w:lvlText w:val="%4."/>
      <w:lvlJc w:val="left"/>
      <w:pPr>
        <w:tabs>
          <w:tab w:val="num" w:pos="2966"/>
        </w:tabs>
        <w:ind w:left="2966" w:hanging="360"/>
      </w:pPr>
      <w:rPr>
        <w:rFonts w:cs="Times New Roman"/>
      </w:rPr>
    </w:lvl>
    <w:lvl w:ilvl="4" w:tplc="04090019" w:tentative="1">
      <w:start w:val="1"/>
      <w:numFmt w:val="lowerLetter"/>
      <w:lvlText w:val="%5."/>
      <w:lvlJc w:val="left"/>
      <w:pPr>
        <w:tabs>
          <w:tab w:val="num" w:pos="3686"/>
        </w:tabs>
        <w:ind w:left="3686" w:hanging="360"/>
      </w:pPr>
      <w:rPr>
        <w:rFonts w:cs="Times New Roman"/>
      </w:rPr>
    </w:lvl>
    <w:lvl w:ilvl="5" w:tplc="0409001B" w:tentative="1">
      <w:start w:val="1"/>
      <w:numFmt w:val="lowerRoman"/>
      <w:lvlText w:val="%6."/>
      <w:lvlJc w:val="right"/>
      <w:pPr>
        <w:tabs>
          <w:tab w:val="num" w:pos="4406"/>
        </w:tabs>
        <w:ind w:left="4406" w:hanging="180"/>
      </w:pPr>
      <w:rPr>
        <w:rFonts w:cs="Times New Roman"/>
      </w:rPr>
    </w:lvl>
    <w:lvl w:ilvl="6" w:tplc="0409000F" w:tentative="1">
      <w:start w:val="1"/>
      <w:numFmt w:val="decimal"/>
      <w:lvlText w:val="%7."/>
      <w:lvlJc w:val="left"/>
      <w:pPr>
        <w:tabs>
          <w:tab w:val="num" w:pos="5126"/>
        </w:tabs>
        <w:ind w:left="5126" w:hanging="360"/>
      </w:pPr>
      <w:rPr>
        <w:rFonts w:cs="Times New Roman"/>
      </w:rPr>
    </w:lvl>
    <w:lvl w:ilvl="7" w:tplc="04090019" w:tentative="1">
      <w:start w:val="1"/>
      <w:numFmt w:val="lowerLetter"/>
      <w:lvlText w:val="%8."/>
      <w:lvlJc w:val="left"/>
      <w:pPr>
        <w:tabs>
          <w:tab w:val="num" w:pos="5846"/>
        </w:tabs>
        <w:ind w:left="5846" w:hanging="360"/>
      </w:pPr>
      <w:rPr>
        <w:rFonts w:cs="Times New Roman"/>
      </w:rPr>
    </w:lvl>
    <w:lvl w:ilvl="8" w:tplc="0409001B" w:tentative="1">
      <w:start w:val="1"/>
      <w:numFmt w:val="lowerRoman"/>
      <w:lvlText w:val="%9."/>
      <w:lvlJc w:val="right"/>
      <w:pPr>
        <w:tabs>
          <w:tab w:val="num" w:pos="6566"/>
        </w:tabs>
        <w:ind w:left="6566" w:hanging="180"/>
      </w:pPr>
      <w:rPr>
        <w:rFonts w:cs="Times New Roman"/>
      </w:rPr>
    </w:lvl>
  </w:abstractNum>
  <w:abstractNum w:abstractNumId="3" w15:restartNumberingAfterBreak="0">
    <w:nsid w:val="0635457A"/>
    <w:multiLevelType w:val="singleLevel"/>
    <w:tmpl w:val="484297CE"/>
    <w:lvl w:ilvl="0">
      <w:start w:val="1"/>
      <w:numFmt w:val="decimal"/>
      <w:lvlText w:val="%1."/>
      <w:lvlJc w:val="left"/>
      <w:pPr>
        <w:tabs>
          <w:tab w:val="num" w:pos="435"/>
        </w:tabs>
        <w:ind w:left="435" w:hanging="435"/>
      </w:pPr>
      <w:rPr>
        <w:rFonts w:cs="Times New Roman" w:hint="default"/>
      </w:rPr>
    </w:lvl>
  </w:abstractNum>
  <w:abstractNum w:abstractNumId="4" w15:restartNumberingAfterBreak="0">
    <w:nsid w:val="0AB859C3"/>
    <w:multiLevelType w:val="hybridMultilevel"/>
    <w:tmpl w:val="2A78901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0B863C47"/>
    <w:multiLevelType w:val="hybridMultilevel"/>
    <w:tmpl w:val="151C2B86"/>
    <w:lvl w:ilvl="0" w:tplc="4DA2BCFE">
      <w:start w:val="1"/>
      <w:numFmt w:val="lowerRoman"/>
      <w:lvlText w:val="(%1)"/>
      <w:lvlJc w:val="left"/>
      <w:pPr>
        <w:ind w:left="1440" w:hanging="72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6" w15:restartNumberingAfterBreak="0">
    <w:nsid w:val="0C490CD5"/>
    <w:multiLevelType w:val="singleLevel"/>
    <w:tmpl w:val="0409000F"/>
    <w:lvl w:ilvl="0">
      <w:start w:val="1"/>
      <w:numFmt w:val="decimal"/>
      <w:lvlText w:val="%1."/>
      <w:lvlJc w:val="left"/>
      <w:pPr>
        <w:tabs>
          <w:tab w:val="num" w:pos="720"/>
        </w:tabs>
        <w:ind w:left="720" w:hanging="360"/>
      </w:pPr>
      <w:rPr>
        <w:rFonts w:cs="Times New Roman"/>
      </w:rPr>
    </w:lvl>
  </w:abstractNum>
  <w:abstractNum w:abstractNumId="7" w15:restartNumberingAfterBreak="0">
    <w:nsid w:val="0FBE25C5"/>
    <w:multiLevelType w:val="multilevel"/>
    <w:tmpl w:val="7532825C"/>
    <w:lvl w:ilvl="0">
      <w:start w:val="1"/>
      <w:numFmt w:val="decimal"/>
      <w:lvlText w:val="%1."/>
      <w:lvlJc w:val="left"/>
      <w:pPr>
        <w:tabs>
          <w:tab w:val="num" w:pos="540"/>
        </w:tabs>
        <w:ind w:left="540" w:hanging="540"/>
      </w:pPr>
      <w:rPr>
        <w:rFonts w:ascii="Times New Roman" w:hAnsi="Times New Roman" w:cs="Times New Roman" w:hint="default"/>
        <w:b w:val="0"/>
        <w:i w:val="0"/>
        <w:sz w:val="24"/>
        <w:szCs w:val="24"/>
      </w:rPr>
    </w:lvl>
    <w:lvl w:ilvl="1">
      <w:start w:val="1"/>
      <w:numFmt w:val="decimal"/>
      <w:lvlText w:val="%1.%2"/>
      <w:lvlJc w:val="left"/>
      <w:pPr>
        <w:tabs>
          <w:tab w:val="num" w:pos="1170"/>
        </w:tabs>
        <w:ind w:left="1170" w:hanging="450"/>
      </w:pPr>
      <w:rPr>
        <w:rFonts w:ascii="Times New Roman" w:hAnsi="Times New Roman" w:cs="Times New Roman" w:hint="default"/>
        <w:b w:val="0"/>
        <w:i w:val="0"/>
        <w:sz w:val="24"/>
        <w:szCs w:val="24"/>
      </w:rPr>
    </w:lvl>
    <w:lvl w:ilvl="2">
      <w:start w:val="4"/>
      <w:numFmt w:val="decimal"/>
      <w:lvlText w:val="%1.%2.%3"/>
      <w:lvlJc w:val="left"/>
      <w:pPr>
        <w:tabs>
          <w:tab w:val="num" w:pos="1800"/>
        </w:tabs>
        <w:ind w:left="1800" w:hanging="720"/>
      </w:pPr>
      <w:rPr>
        <w:rFonts w:cs="Times New Roman" w:hint="default"/>
      </w:rPr>
    </w:lvl>
    <w:lvl w:ilvl="3">
      <w:start w:val="1"/>
      <w:numFmt w:val="decimal"/>
      <w:lvlText w:val="%1.%2.%3.%4"/>
      <w:lvlJc w:val="left"/>
      <w:pPr>
        <w:tabs>
          <w:tab w:val="num" w:pos="2340"/>
        </w:tabs>
        <w:ind w:left="2340" w:hanging="720"/>
      </w:pPr>
      <w:rPr>
        <w:rFonts w:cs="Times New Roman" w:hint="default"/>
      </w:rPr>
    </w:lvl>
    <w:lvl w:ilvl="4">
      <w:start w:val="1"/>
      <w:numFmt w:val="decimal"/>
      <w:lvlText w:val="%1.%2.%3.%4.%5"/>
      <w:lvlJc w:val="left"/>
      <w:pPr>
        <w:tabs>
          <w:tab w:val="num" w:pos="2880"/>
        </w:tabs>
        <w:ind w:left="2880" w:hanging="720"/>
      </w:pPr>
      <w:rPr>
        <w:rFonts w:cs="Times New Roman" w:hint="default"/>
      </w:rPr>
    </w:lvl>
    <w:lvl w:ilvl="5">
      <w:start w:val="1"/>
      <w:numFmt w:val="decimal"/>
      <w:lvlText w:val="%1.%2.%3.%4.%5.%6"/>
      <w:lvlJc w:val="left"/>
      <w:pPr>
        <w:tabs>
          <w:tab w:val="num" w:pos="3780"/>
        </w:tabs>
        <w:ind w:left="3780" w:hanging="1080"/>
      </w:pPr>
      <w:rPr>
        <w:rFonts w:cs="Times New Roman" w:hint="default"/>
      </w:rPr>
    </w:lvl>
    <w:lvl w:ilvl="6">
      <w:start w:val="1"/>
      <w:numFmt w:val="decimal"/>
      <w:lvlText w:val="%1.%2.%3.%4.%5.%6.%7"/>
      <w:lvlJc w:val="left"/>
      <w:pPr>
        <w:tabs>
          <w:tab w:val="num" w:pos="4320"/>
        </w:tabs>
        <w:ind w:left="4320" w:hanging="1080"/>
      </w:pPr>
      <w:rPr>
        <w:rFonts w:cs="Times New Roman" w:hint="default"/>
      </w:rPr>
    </w:lvl>
    <w:lvl w:ilvl="7">
      <w:start w:val="1"/>
      <w:numFmt w:val="decimal"/>
      <w:lvlText w:val="%1.%2.%3.%4.%5.%6.%7.%8"/>
      <w:lvlJc w:val="left"/>
      <w:pPr>
        <w:tabs>
          <w:tab w:val="num" w:pos="5220"/>
        </w:tabs>
        <w:ind w:left="5220" w:hanging="1440"/>
      </w:pPr>
      <w:rPr>
        <w:rFonts w:cs="Times New Roman" w:hint="default"/>
      </w:rPr>
    </w:lvl>
    <w:lvl w:ilvl="8">
      <w:start w:val="1"/>
      <w:numFmt w:val="decimal"/>
      <w:lvlText w:val="%1.%2.%3.%4.%5.%6.%7.%8.%9"/>
      <w:lvlJc w:val="left"/>
      <w:pPr>
        <w:tabs>
          <w:tab w:val="num" w:pos="5760"/>
        </w:tabs>
        <w:ind w:left="5760" w:hanging="1440"/>
      </w:pPr>
      <w:rPr>
        <w:rFonts w:cs="Times New Roman" w:hint="default"/>
      </w:rPr>
    </w:lvl>
  </w:abstractNum>
  <w:abstractNum w:abstractNumId="8" w15:restartNumberingAfterBreak="0">
    <w:nsid w:val="146227A7"/>
    <w:multiLevelType w:val="multilevel"/>
    <w:tmpl w:val="71EAAD2E"/>
    <w:lvl w:ilvl="0">
      <w:start w:val="1"/>
      <w:numFmt w:val="decimal"/>
      <w:lvlText w:val="%1"/>
      <w:lvlJc w:val="left"/>
      <w:pPr>
        <w:tabs>
          <w:tab w:val="num" w:pos="360"/>
        </w:tabs>
        <w:ind w:left="360" w:hanging="360"/>
      </w:pPr>
      <w:rPr>
        <w:rFonts w:cs="Times New Roman" w:hint="default"/>
      </w:rPr>
    </w:lvl>
    <w:lvl w:ilvl="1">
      <w:start w:val="3"/>
      <w:numFmt w:val="decimal"/>
      <w:pStyle w:val="Style1"/>
      <w:lvlText w:val="%1.%2"/>
      <w:lvlJc w:val="left"/>
      <w:pPr>
        <w:tabs>
          <w:tab w:val="num" w:pos="360"/>
        </w:tabs>
        <w:ind w:left="360" w:hanging="360"/>
      </w:pPr>
      <w:rPr>
        <w:rFonts w:ascii="Times New Roman" w:hAnsi="Times New Roman" w:cs="Times New Roman" w:hint="default"/>
        <w:b w:val="0"/>
        <w:i w:val="0"/>
        <w:sz w:val="20"/>
      </w:rPr>
    </w:lvl>
    <w:lvl w:ilvl="2">
      <w:start w:val="1"/>
      <w:numFmt w:val="decimal"/>
      <w:lvlText w:val="%1.%2.%3"/>
      <w:lvlJc w:val="left"/>
      <w:pPr>
        <w:tabs>
          <w:tab w:val="num" w:pos="360"/>
        </w:tabs>
        <w:ind w:left="360" w:hanging="36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720"/>
        </w:tabs>
        <w:ind w:left="720" w:hanging="720"/>
      </w:pPr>
      <w:rPr>
        <w:rFonts w:cs="Times New Roman" w:hint="default"/>
      </w:rPr>
    </w:lvl>
    <w:lvl w:ilvl="5">
      <w:start w:val="1"/>
      <w:numFmt w:val="decimal"/>
      <w:lvlText w:val="%1.%2.%3.%4.%5.%6"/>
      <w:lvlJc w:val="left"/>
      <w:pPr>
        <w:tabs>
          <w:tab w:val="num" w:pos="720"/>
        </w:tabs>
        <w:ind w:left="720" w:hanging="720"/>
      </w:pPr>
      <w:rPr>
        <w:rFonts w:cs="Times New Roman" w:hint="default"/>
      </w:rPr>
    </w:lvl>
    <w:lvl w:ilvl="6">
      <w:start w:val="1"/>
      <w:numFmt w:val="decimal"/>
      <w:lvlText w:val="%1.%2.%3.%4.%5.%6.%7"/>
      <w:lvlJc w:val="left"/>
      <w:pPr>
        <w:tabs>
          <w:tab w:val="num" w:pos="720"/>
        </w:tabs>
        <w:ind w:left="720" w:hanging="720"/>
      </w:pPr>
      <w:rPr>
        <w:rFonts w:cs="Times New Roman" w:hint="default"/>
      </w:rPr>
    </w:lvl>
    <w:lvl w:ilvl="7">
      <w:start w:val="1"/>
      <w:numFmt w:val="decimal"/>
      <w:lvlText w:val="%1.%2.%3.%4.%5.%6.%7.%8"/>
      <w:lvlJc w:val="left"/>
      <w:pPr>
        <w:tabs>
          <w:tab w:val="num" w:pos="1080"/>
        </w:tabs>
        <w:ind w:left="1080" w:hanging="1080"/>
      </w:pPr>
      <w:rPr>
        <w:rFonts w:cs="Times New Roman" w:hint="default"/>
      </w:rPr>
    </w:lvl>
    <w:lvl w:ilvl="8">
      <w:start w:val="1"/>
      <w:numFmt w:val="decimal"/>
      <w:lvlText w:val="%1.%2.%3.%4.%5.%6.%7.%8.%9"/>
      <w:lvlJc w:val="left"/>
      <w:pPr>
        <w:tabs>
          <w:tab w:val="num" w:pos="1080"/>
        </w:tabs>
        <w:ind w:left="1080" w:hanging="1080"/>
      </w:pPr>
      <w:rPr>
        <w:rFonts w:cs="Times New Roman" w:hint="default"/>
      </w:rPr>
    </w:lvl>
  </w:abstractNum>
  <w:abstractNum w:abstractNumId="9" w15:restartNumberingAfterBreak="0">
    <w:nsid w:val="14AE7E52"/>
    <w:multiLevelType w:val="hybridMultilevel"/>
    <w:tmpl w:val="A6B4DEBC"/>
    <w:lvl w:ilvl="0" w:tplc="97401D40">
      <w:start w:val="1"/>
      <w:numFmt w:val="lowerLetter"/>
      <w:lvlText w:val="%1."/>
      <w:lvlJc w:val="left"/>
      <w:pPr>
        <w:ind w:left="1440" w:hanging="360"/>
      </w:pPr>
      <w:rPr>
        <w:rFonts w:cs="Times New Roman" w:hint="default"/>
        <w:b w:val="0"/>
        <w:sz w:val="20"/>
        <w:szCs w:val="20"/>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0" w15:restartNumberingAfterBreak="0">
    <w:nsid w:val="17F71368"/>
    <w:multiLevelType w:val="hybridMultilevel"/>
    <w:tmpl w:val="BCBE6DF4"/>
    <w:lvl w:ilvl="0" w:tplc="BACEEC0A">
      <w:start w:val="1"/>
      <w:numFmt w:val="decimal"/>
      <w:lvlText w:val="%1."/>
      <w:lvlJc w:val="left"/>
      <w:pPr>
        <w:ind w:left="790" w:hanging="43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1A0A2E58"/>
    <w:multiLevelType w:val="hybridMultilevel"/>
    <w:tmpl w:val="2D08D9FC"/>
    <w:lvl w:ilvl="0" w:tplc="8D50C078">
      <w:start w:val="2"/>
      <w:numFmt w:val="lowerRoman"/>
      <w:lvlText w:val="(%1)"/>
      <w:lvlJc w:val="left"/>
      <w:pPr>
        <w:tabs>
          <w:tab w:val="num" w:pos="1800"/>
        </w:tabs>
        <w:ind w:left="1800" w:hanging="720"/>
      </w:pPr>
      <w:rPr>
        <w:rFonts w:cs="Times New Roman" w:hint="default"/>
      </w:rPr>
    </w:lvl>
    <w:lvl w:ilvl="1" w:tplc="04090019" w:tentative="1">
      <w:start w:val="1"/>
      <w:numFmt w:val="lowerLetter"/>
      <w:lvlText w:val="%2."/>
      <w:lvlJc w:val="left"/>
      <w:pPr>
        <w:tabs>
          <w:tab w:val="num" w:pos="2160"/>
        </w:tabs>
        <w:ind w:left="2160" w:hanging="360"/>
      </w:pPr>
      <w:rPr>
        <w:rFonts w:cs="Times New Roman"/>
      </w:rPr>
    </w:lvl>
    <w:lvl w:ilvl="2" w:tplc="0409001B" w:tentative="1">
      <w:start w:val="1"/>
      <w:numFmt w:val="lowerRoman"/>
      <w:lvlText w:val="%3."/>
      <w:lvlJc w:val="right"/>
      <w:pPr>
        <w:tabs>
          <w:tab w:val="num" w:pos="2880"/>
        </w:tabs>
        <w:ind w:left="2880" w:hanging="180"/>
      </w:pPr>
      <w:rPr>
        <w:rFonts w:cs="Times New Roman"/>
      </w:rPr>
    </w:lvl>
    <w:lvl w:ilvl="3" w:tplc="0409000F" w:tentative="1">
      <w:start w:val="1"/>
      <w:numFmt w:val="decimal"/>
      <w:lvlText w:val="%4."/>
      <w:lvlJc w:val="left"/>
      <w:pPr>
        <w:tabs>
          <w:tab w:val="num" w:pos="3600"/>
        </w:tabs>
        <w:ind w:left="3600" w:hanging="360"/>
      </w:pPr>
      <w:rPr>
        <w:rFonts w:cs="Times New Roman"/>
      </w:rPr>
    </w:lvl>
    <w:lvl w:ilvl="4" w:tplc="04090019" w:tentative="1">
      <w:start w:val="1"/>
      <w:numFmt w:val="lowerLetter"/>
      <w:lvlText w:val="%5."/>
      <w:lvlJc w:val="left"/>
      <w:pPr>
        <w:tabs>
          <w:tab w:val="num" w:pos="4320"/>
        </w:tabs>
        <w:ind w:left="4320" w:hanging="360"/>
      </w:pPr>
      <w:rPr>
        <w:rFonts w:cs="Times New Roman"/>
      </w:rPr>
    </w:lvl>
    <w:lvl w:ilvl="5" w:tplc="0409001B" w:tentative="1">
      <w:start w:val="1"/>
      <w:numFmt w:val="lowerRoman"/>
      <w:lvlText w:val="%6."/>
      <w:lvlJc w:val="right"/>
      <w:pPr>
        <w:tabs>
          <w:tab w:val="num" w:pos="5040"/>
        </w:tabs>
        <w:ind w:left="5040" w:hanging="180"/>
      </w:pPr>
      <w:rPr>
        <w:rFonts w:cs="Times New Roman"/>
      </w:rPr>
    </w:lvl>
    <w:lvl w:ilvl="6" w:tplc="0409000F" w:tentative="1">
      <w:start w:val="1"/>
      <w:numFmt w:val="decimal"/>
      <w:lvlText w:val="%7."/>
      <w:lvlJc w:val="left"/>
      <w:pPr>
        <w:tabs>
          <w:tab w:val="num" w:pos="5760"/>
        </w:tabs>
        <w:ind w:left="5760" w:hanging="360"/>
      </w:pPr>
      <w:rPr>
        <w:rFonts w:cs="Times New Roman"/>
      </w:rPr>
    </w:lvl>
    <w:lvl w:ilvl="7" w:tplc="04090019" w:tentative="1">
      <w:start w:val="1"/>
      <w:numFmt w:val="lowerLetter"/>
      <w:lvlText w:val="%8."/>
      <w:lvlJc w:val="left"/>
      <w:pPr>
        <w:tabs>
          <w:tab w:val="num" w:pos="6480"/>
        </w:tabs>
        <w:ind w:left="6480" w:hanging="360"/>
      </w:pPr>
      <w:rPr>
        <w:rFonts w:cs="Times New Roman"/>
      </w:rPr>
    </w:lvl>
    <w:lvl w:ilvl="8" w:tplc="0409001B" w:tentative="1">
      <w:start w:val="1"/>
      <w:numFmt w:val="lowerRoman"/>
      <w:lvlText w:val="%9."/>
      <w:lvlJc w:val="right"/>
      <w:pPr>
        <w:tabs>
          <w:tab w:val="num" w:pos="7200"/>
        </w:tabs>
        <w:ind w:left="7200" w:hanging="180"/>
      </w:pPr>
      <w:rPr>
        <w:rFonts w:cs="Times New Roman"/>
      </w:rPr>
    </w:lvl>
  </w:abstractNum>
  <w:abstractNum w:abstractNumId="12" w15:restartNumberingAfterBreak="0">
    <w:nsid w:val="1A5D227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3D0218F"/>
    <w:multiLevelType w:val="hybridMultilevel"/>
    <w:tmpl w:val="45FC40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4854CE2"/>
    <w:multiLevelType w:val="hybridMultilevel"/>
    <w:tmpl w:val="D95E7D50"/>
    <w:lvl w:ilvl="0" w:tplc="0B225BFA">
      <w:numFmt w:val="bullet"/>
      <w:lvlText w:val="-"/>
      <w:lvlJc w:val="left"/>
      <w:pPr>
        <w:ind w:left="720" w:hanging="360"/>
      </w:pPr>
      <w:rPr>
        <w:rFonts w:ascii="Arial" w:eastAsia="Times New Roman" w:hAnsi="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3A463C"/>
    <w:multiLevelType w:val="hybridMultilevel"/>
    <w:tmpl w:val="AA40FCA2"/>
    <w:lvl w:ilvl="0" w:tplc="C46AB344">
      <w:start w:val="1"/>
      <w:numFmt w:val="upperRoman"/>
      <w:lvlText w:val="%1."/>
      <w:lvlJc w:val="left"/>
      <w:pPr>
        <w:ind w:left="1080" w:hanging="720"/>
      </w:pPr>
      <w:rPr>
        <w:rFonts w:cs="Arial"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33741D33"/>
    <w:multiLevelType w:val="hybridMultilevel"/>
    <w:tmpl w:val="A196A804"/>
    <w:lvl w:ilvl="0" w:tplc="3BB052CE">
      <w:start w:val="1"/>
      <w:numFmt w:val="decimal"/>
      <w:lvlText w:val="%1."/>
      <w:lvlJc w:val="left"/>
      <w:pPr>
        <w:ind w:left="5580" w:hanging="360"/>
      </w:pPr>
      <w:rPr>
        <w:rFonts w:ascii="Arial" w:hAnsi="Arial" w:cs="Arial" w:hint="default"/>
        <w:b/>
        <w:color w:val="auto"/>
        <w:sz w:val="20"/>
        <w:szCs w:val="20"/>
      </w:rPr>
    </w:lvl>
    <w:lvl w:ilvl="1" w:tplc="04090019">
      <w:start w:val="1"/>
      <w:numFmt w:val="lowerLetter"/>
      <w:lvlText w:val="%2."/>
      <w:lvlJc w:val="left"/>
      <w:pPr>
        <w:ind w:left="2250" w:hanging="360"/>
      </w:pPr>
      <w:rPr>
        <w:rFonts w:cs="Times New Roman"/>
      </w:rPr>
    </w:lvl>
    <w:lvl w:ilvl="2" w:tplc="0409001B" w:tentative="1">
      <w:start w:val="1"/>
      <w:numFmt w:val="lowerRoman"/>
      <w:lvlText w:val="%3."/>
      <w:lvlJc w:val="right"/>
      <w:pPr>
        <w:ind w:left="2970" w:hanging="180"/>
      </w:pPr>
      <w:rPr>
        <w:rFonts w:cs="Times New Roman"/>
      </w:rPr>
    </w:lvl>
    <w:lvl w:ilvl="3" w:tplc="0409000F" w:tentative="1">
      <w:start w:val="1"/>
      <w:numFmt w:val="decimal"/>
      <w:lvlText w:val="%4."/>
      <w:lvlJc w:val="left"/>
      <w:pPr>
        <w:ind w:left="3690" w:hanging="360"/>
      </w:pPr>
      <w:rPr>
        <w:rFonts w:cs="Times New Roman"/>
      </w:rPr>
    </w:lvl>
    <w:lvl w:ilvl="4" w:tplc="04090019" w:tentative="1">
      <w:start w:val="1"/>
      <w:numFmt w:val="lowerLetter"/>
      <w:lvlText w:val="%5."/>
      <w:lvlJc w:val="left"/>
      <w:pPr>
        <w:ind w:left="4410" w:hanging="360"/>
      </w:pPr>
      <w:rPr>
        <w:rFonts w:cs="Times New Roman"/>
      </w:rPr>
    </w:lvl>
    <w:lvl w:ilvl="5" w:tplc="0409001B" w:tentative="1">
      <w:start w:val="1"/>
      <w:numFmt w:val="lowerRoman"/>
      <w:lvlText w:val="%6."/>
      <w:lvlJc w:val="right"/>
      <w:pPr>
        <w:ind w:left="5130" w:hanging="180"/>
      </w:pPr>
      <w:rPr>
        <w:rFonts w:cs="Times New Roman"/>
      </w:rPr>
    </w:lvl>
    <w:lvl w:ilvl="6" w:tplc="0409000F" w:tentative="1">
      <w:start w:val="1"/>
      <w:numFmt w:val="decimal"/>
      <w:lvlText w:val="%7."/>
      <w:lvlJc w:val="left"/>
      <w:pPr>
        <w:ind w:left="5850" w:hanging="360"/>
      </w:pPr>
      <w:rPr>
        <w:rFonts w:cs="Times New Roman"/>
      </w:rPr>
    </w:lvl>
    <w:lvl w:ilvl="7" w:tplc="04090019" w:tentative="1">
      <w:start w:val="1"/>
      <w:numFmt w:val="lowerLetter"/>
      <w:lvlText w:val="%8."/>
      <w:lvlJc w:val="left"/>
      <w:pPr>
        <w:ind w:left="6570" w:hanging="360"/>
      </w:pPr>
      <w:rPr>
        <w:rFonts w:cs="Times New Roman"/>
      </w:rPr>
    </w:lvl>
    <w:lvl w:ilvl="8" w:tplc="0409001B" w:tentative="1">
      <w:start w:val="1"/>
      <w:numFmt w:val="lowerRoman"/>
      <w:lvlText w:val="%9."/>
      <w:lvlJc w:val="right"/>
      <w:pPr>
        <w:ind w:left="7290" w:hanging="180"/>
      </w:pPr>
      <w:rPr>
        <w:rFonts w:cs="Times New Roman"/>
      </w:rPr>
    </w:lvl>
  </w:abstractNum>
  <w:abstractNum w:abstractNumId="17" w15:restartNumberingAfterBreak="0">
    <w:nsid w:val="3A230B7B"/>
    <w:multiLevelType w:val="hybridMultilevel"/>
    <w:tmpl w:val="47EEF11E"/>
    <w:lvl w:ilvl="0" w:tplc="BDFE58F0">
      <w:start w:val="1"/>
      <w:numFmt w:val="decimal"/>
      <w:lvlText w:val="1.%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3A2B53A8"/>
    <w:multiLevelType w:val="singleLevel"/>
    <w:tmpl w:val="2B90A6E2"/>
    <w:lvl w:ilvl="0">
      <w:start w:val="3"/>
      <w:numFmt w:val="lowerLetter"/>
      <w:lvlText w:val="%1."/>
      <w:lvlJc w:val="left"/>
      <w:pPr>
        <w:tabs>
          <w:tab w:val="num" w:pos="720"/>
        </w:tabs>
        <w:ind w:left="720" w:hanging="360"/>
      </w:pPr>
      <w:rPr>
        <w:rFonts w:cs="Times New Roman" w:hint="default"/>
      </w:rPr>
    </w:lvl>
  </w:abstractNum>
  <w:abstractNum w:abstractNumId="19" w15:restartNumberingAfterBreak="0">
    <w:nsid w:val="3DDF652A"/>
    <w:multiLevelType w:val="multilevel"/>
    <w:tmpl w:val="8CBA52A2"/>
    <w:lvl w:ilvl="0">
      <w:start w:val="9"/>
      <w:numFmt w:val="decimal"/>
      <w:lvlText w:val="%1"/>
      <w:lvlJc w:val="left"/>
      <w:pPr>
        <w:tabs>
          <w:tab w:val="num" w:pos="360"/>
        </w:tabs>
        <w:ind w:left="360" w:hanging="360"/>
      </w:pPr>
      <w:rPr>
        <w:rFonts w:cs="Times New Roman" w:hint="default"/>
      </w:rPr>
    </w:lvl>
    <w:lvl w:ilvl="1">
      <w:start w:val="2"/>
      <w:numFmt w:val="decimal"/>
      <w:lvlText w:val="%1.%2"/>
      <w:lvlJc w:val="left"/>
      <w:pPr>
        <w:tabs>
          <w:tab w:val="num" w:pos="504"/>
        </w:tabs>
        <w:ind w:left="504" w:hanging="504"/>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20" w15:restartNumberingAfterBreak="0">
    <w:nsid w:val="3E4F1C34"/>
    <w:multiLevelType w:val="hybridMultilevel"/>
    <w:tmpl w:val="57943576"/>
    <w:lvl w:ilvl="0" w:tplc="C5888CC6">
      <w:start w:val="1"/>
      <w:numFmt w:val="lowerLetter"/>
      <w:lvlText w:val="(%1)"/>
      <w:lvlJc w:val="left"/>
      <w:pPr>
        <w:tabs>
          <w:tab w:val="num" w:pos="1440"/>
        </w:tabs>
        <w:ind w:left="144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1" w15:restartNumberingAfterBreak="0">
    <w:nsid w:val="3EF33682"/>
    <w:multiLevelType w:val="hybridMultilevel"/>
    <w:tmpl w:val="F628FD94"/>
    <w:lvl w:ilvl="0" w:tplc="0AB047E8">
      <w:start w:val="1"/>
      <w:numFmt w:val="decimal"/>
      <w:lvlText w:val="%1."/>
      <w:lvlJc w:val="left"/>
      <w:pPr>
        <w:ind w:left="795" w:hanging="435"/>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15:restartNumberingAfterBreak="0">
    <w:nsid w:val="3F235DD8"/>
    <w:multiLevelType w:val="hybridMultilevel"/>
    <w:tmpl w:val="688AD28A"/>
    <w:lvl w:ilvl="0" w:tplc="8AAA39F8">
      <w:start w:val="1"/>
      <w:numFmt w:val="lowerRoman"/>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15:restartNumberingAfterBreak="0">
    <w:nsid w:val="423F2385"/>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24" w15:restartNumberingAfterBreak="0">
    <w:nsid w:val="42EB64CB"/>
    <w:multiLevelType w:val="multilevel"/>
    <w:tmpl w:val="AFE2F822"/>
    <w:lvl w:ilvl="0">
      <w:start w:val="14"/>
      <w:numFmt w:val="decimal"/>
      <w:lvlText w:val="%1"/>
      <w:lvlJc w:val="left"/>
      <w:pPr>
        <w:tabs>
          <w:tab w:val="num" w:pos="360"/>
        </w:tabs>
        <w:ind w:left="360" w:hanging="360"/>
      </w:pPr>
      <w:rPr>
        <w:rFonts w:cs="Times New Roman" w:hint="default"/>
      </w:rPr>
    </w:lvl>
    <w:lvl w:ilvl="1">
      <w:start w:val="8"/>
      <w:numFmt w:val="decimal"/>
      <w:lvlText w:val="%1.%2"/>
      <w:lvlJc w:val="left"/>
      <w:pPr>
        <w:tabs>
          <w:tab w:val="num" w:pos="504"/>
        </w:tabs>
        <w:ind w:left="504" w:hanging="504"/>
      </w:pPr>
      <w:rPr>
        <w:rFonts w:cs="Times New Roman" w:hint="default"/>
      </w:rPr>
    </w:lvl>
    <w:lvl w:ilvl="2">
      <w:start w:val="1"/>
      <w:numFmt w:val="decimal"/>
      <w:lvlText w:val="%1.%2.%3"/>
      <w:lvlJc w:val="left"/>
      <w:pPr>
        <w:tabs>
          <w:tab w:val="num" w:pos="360"/>
        </w:tabs>
        <w:ind w:left="360" w:hanging="36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720"/>
        </w:tabs>
        <w:ind w:left="720" w:hanging="720"/>
      </w:pPr>
      <w:rPr>
        <w:rFonts w:cs="Times New Roman" w:hint="default"/>
      </w:rPr>
    </w:lvl>
    <w:lvl w:ilvl="5">
      <w:start w:val="1"/>
      <w:numFmt w:val="decimal"/>
      <w:lvlText w:val="%1.%2.%3.%4.%5.%6"/>
      <w:lvlJc w:val="left"/>
      <w:pPr>
        <w:tabs>
          <w:tab w:val="num" w:pos="720"/>
        </w:tabs>
        <w:ind w:left="720" w:hanging="720"/>
      </w:pPr>
      <w:rPr>
        <w:rFonts w:cs="Times New Roman" w:hint="default"/>
      </w:rPr>
    </w:lvl>
    <w:lvl w:ilvl="6">
      <w:start w:val="1"/>
      <w:numFmt w:val="decimal"/>
      <w:lvlText w:val="%1.%2.%3.%4.%5.%6.%7"/>
      <w:lvlJc w:val="left"/>
      <w:pPr>
        <w:tabs>
          <w:tab w:val="num" w:pos="1080"/>
        </w:tabs>
        <w:ind w:left="1080" w:hanging="1080"/>
      </w:pPr>
      <w:rPr>
        <w:rFonts w:cs="Times New Roman" w:hint="default"/>
      </w:rPr>
    </w:lvl>
    <w:lvl w:ilvl="7">
      <w:start w:val="1"/>
      <w:numFmt w:val="decimal"/>
      <w:lvlText w:val="%1.%2.%3.%4.%5.%6.%7.%8"/>
      <w:lvlJc w:val="left"/>
      <w:pPr>
        <w:tabs>
          <w:tab w:val="num" w:pos="1080"/>
        </w:tabs>
        <w:ind w:left="1080" w:hanging="1080"/>
      </w:pPr>
      <w:rPr>
        <w:rFonts w:cs="Times New Roman" w:hint="default"/>
      </w:rPr>
    </w:lvl>
    <w:lvl w:ilvl="8">
      <w:start w:val="1"/>
      <w:numFmt w:val="decimal"/>
      <w:lvlText w:val="%1.%2.%3.%4.%5.%6.%7.%8.%9"/>
      <w:lvlJc w:val="left"/>
      <w:pPr>
        <w:tabs>
          <w:tab w:val="num" w:pos="1440"/>
        </w:tabs>
        <w:ind w:left="1440" w:hanging="1440"/>
      </w:pPr>
      <w:rPr>
        <w:rFonts w:cs="Times New Roman" w:hint="default"/>
      </w:rPr>
    </w:lvl>
  </w:abstractNum>
  <w:abstractNum w:abstractNumId="25" w15:restartNumberingAfterBreak="0">
    <w:nsid w:val="43235F7B"/>
    <w:multiLevelType w:val="multilevel"/>
    <w:tmpl w:val="9D626808"/>
    <w:lvl w:ilvl="0">
      <w:start w:val="4"/>
      <w:numFmt w:val="decimal"/>
      <w:lvlText w:val="%1."/>
      <w:lvlJc w:val="left"/>
      <w:pPr>
        <w:tabs>
          <w:tab w:val="num" w:pos="540"/>
        </w:tabs>
        <w:ind w:left="540" w:hanging="540"/>
      </w:pPr>
      <w:rPr>
        <w:rFonts w:ascii="Times New Roman" w:hAnsi="Times New Roman" w:cs="Times New Roman" w:hint="default"/>
        <w:b w:val="0"/>
        <w:i w:val="0"/>
        <w:sz w:val="24"/>
        <w:szCs w:val="24"/>
      </w:rPr>
    </w:lvl>
    <w:lvl w:ilvl="1">
      <w:start w:val="1"/>
      <w:numFmt w:val="decimal"/>
      <w:lvlText w:val="%1.%2"/>
      <w:lvlJc w:val="left"/>
      <w:pPr>
        <w:tabs>
          <w:tab w:val="num" w:pos="1170"/>
        </w:tabs>
        <w:ind w:left="1170" w:hanging="450"/>
      </w:pPr>
      <w:rPr>
        <w:rFonts w:ascii="Times New Roman" w:hAnsi="Times New Roman" w:cs="Times New Roman" w:hint="default"/>
        <w:b w:val="0"/>
        <w:i w:val="0"/>
        <w:sz w:val="24"/>
        <w:szCs w:val="24"/>
      </w:rPr>
    </w:lvl>
    <w:lvl w:ilvl="2">
      <w:start w:val="1"/>
      <w:numFmt w:val="decimal"/>
      <w:lvlText w:val="%1.%2.%3"/>
      <w:lvlJc w:val="left"/>
      <w:pPr>
        <w:tabs>
          <w:tab w:val="num" w:pos="1800"/>
        </w:tabs>
        <w:ind w:left="1800" w:hanging="720"/>
      </w:pPr>
      <w:rPr>
        <w:rFonts w:cs="Times New Roman" w:hint="default"/>
      </w:rPr>
    </w:lvl>
    <w:lvl w:ilvl="3">
      <w:start w:val="1"/>
      <w:numFmt w:val="decimal"/>
      <w:lvlText w:val="%1.%2.%3.%4"/>
      <w:lvlJc w:val="left"/>
      <w:pPr>
        <w:tabs>
          <w:tab w:val="num" w:pos="2340"/>
        </w:tabs>
        <w:ind w:left="2340" w:hanging="720"/>
      </w:pPr>
      <w:rPr>
        <w:rFonts w:cs="Times New Roman" w:hint="default"/>
      </w:rPr>
    </w:lvl>
    <w:lvl w:ilvl="4">
      <w:start w:val="1"/>
      <w:numFmt w:val="decimal"/>
      <w:lvlText w:val="%1.%2.%3.%4.%5"/>
      <w:lvlJc w:val="left"/>
      <w:pPr>
        <w:tabs>
          <w:tab w:val="num" w:pos="2880"/>
        </w:tabs>
        <w:ind w:left="2880" w:hanging="720"/>
      </w:pPr>
      <w:rPr>
        <w:rFonts w:cs="Times New Roman" w:hint="default"/>
      </w:rPr>
    </w:lvl>
    <w:lvl w:ilvl="5">
      <w:start w:val="1"/>
      <w:numFmt w:val="decimal"/>
      <w:lvlText w:val="%1.%2.%3.%4.%5.%6"/>
      <w:lvlJc w:val="left"/>
      <w:pPr>
        <w:tabs>
          <w:tab w:val="num" w:pos="3780"/>
        </w:tabs>
        <w:ind w:left="3780" w:hanging="1080"/>
      </w:pPr>
      <w:rPr>
        <w:rFonts w:cs="Times New Roman" w:hint="default"/>
      </w:rPr>
    </w:lvl>
    <w:lvl w:ilvl="6">
      <w:start w:val="1"/>
      <w:numFmt w:val="decimal"/>
      <w:lvlText w:val="%1.%2.%3.%4.%5.%6.%7"/>
      <w:lvlJc w:val="left"/>
      <w:pPr>
        <w:tabs>
          <w:tab w:val="num" w:pos="4320"/>
        </w:tabs>
        <w:ind w:left="4320" w:hanging="1080"/>
      </w:pPr>
      <w:rPr>
        <w:rFonts w:cs="Times New Roman" w:hint="default"/>
      </w:rPr>
    </w:lvl>
    <w:lvl w:ilvl="7">
      <w:start w:val="1"/>
      <w:numFmt w:val="decimal"/>
      <w:lvlText w:val="%1.%2.%3.%4.%5.%6.%7.%8"/>
      <w:lvlJc w:val="left"/>
      <w:pPr>
        <w:tabs>
          <w:tab w:val="num" w:pos="5220"/>
        </w:tabs>
        <w:ind w:left="5220" w:hanging="1440"/>
      </w:pPr>
      <w:rPr>
        <w:rFonts w:cs="Times New Roman" w:hint="default"/>
      </w:rPr>
    </w:lvl>
    <w:lvl w:ilvl="8">
      <w:start w:val="1"/>
      <w:numFmt w:val="decimal"/>
      <w:lvlText w:val="%1.%2.%3.%4.%5.%6.%7.%8.%9"/>
      <w:lvlJc w:val="left"/>
      <w:pPr>
        <w:tabs>
          <w:tab w:val="num" w:pos="5760"/>
        </w:tabs>
        <w:ind w:left="5760" w:hanging="1440"/>
      </w:pPr>
      <w:rPr>
        <w:rFonts w:cs="Times New Roman" w:hint="default"/>
      </w:rPr>
    </w:lvl>
  </w:abstractNum>
  <w:abstractNum w:abstractNumId="26" w15:restartNumberingAfterBreak="0">
    <w:nsid w:val="43485453"/>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27" w15:restartNumberingAfterBreak="0">
    <w:nsid w:val="441E020F"/>
    <w:multiLevelType w:val="hybridMultilevel"/>
    <w:tmpl w:val="76EA677C"/>
    <w:lvl w:ilvl="0" w:tplc="97B4533C">
      <w:numFmt w:val="bullet"/>
      <w:lvlText w:val="-"/>
      <w:lvlJc w:val="left"/>
      <w:pPr>
        <w:ind w:left="720" w:hanging="360"/>
      </w:pPr>
      <w:rPr>
        <w:rFonts w:ascii="Arial" w:eastAsia="Times New Roman" w:hAnsi="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5EB0A01"/>
    <w:multiLevelType w:val="hybridMultilevel"/>
    <w:tmpl w:val="850A6518"/>
    <w:lvl w:ilvl="0" w:tplc="DDC42580">
      <w:start w:val="1"/>
      <w:numFmt w:val="lowerLetter"/>
      <w:lvlText w:val="%1."/>
      <w:lvlJc w:val="left"/>
      <w:pPr>
        <w:ind w:left="1080" w:hanging="360"/>
      </w:pPr>
      <w:rPr>
        <w:rFonts w:cs="Times New Roman" w:hint="default"/>
        <w:b w:val="0"/>
      </w:rPr>
    </w:lvl>
    <w:lvl w:ilvl="1" w:tplc="04090019">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9" w15:restartNumberingAfterBreak="0">
    <w:nsid w:val="499522A8"/>
    <w:multiLevelType w:val="multilevel"/>
    <w:tmpl w:val="0409001D"/>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30" w15:restartNumberingAfterBreak="0">
    <w:nsid w:val="4D4F1392"/>
    <w:multiLevelType w:val="hybridMultilevel"/>
    <w:tmpl w:val="90466D62"/>
    <w:lvl w:ilvl="0" w:tplc="F1AE2104">
      <w:start w:val="2"/>
      <w:numFmt w:val="low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1" w15:restartNumberingAfterBreak="0">
    <w:nsid w:val="50EA55AC"/>
    <w:multiLevelType w:val="hybridMultilevel"/>
    <w:tmpl w:val="753AD052"/>
    <w:lvl w:ilvl="0" w:tplc="2C620B80">
      <w:start w:val="2"/>
      <w:numFmt w:val="lowerLetter"/>
      <w:lvlText w:val="%1."/>
      <w:lvlJc w:val="left"/>
      <w:pPr>
        <w:tabs>
          <w:tab w:val="num" w:pos="720"/>
        </w:tabs>
        <w:ind w:left="720" w:hanging="360"/>
      </w:pPr>
      <w:rPr>
        <w:rFonts w:cs="Times New Roman" w:hint="default"/>
      </w:rPr>
    </w:lvl>
    <w:lvl w:ilvl="1" w:tplc="FFFFFFFF">
      <w:start w:val="1"/>
      <w:numFmt w:val="decimal"/>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32" w15:restartNumberingAfterBreak="0">
    <w:nsid w:val="54B55F27"/>
    <w:multiLevelType w:val="hybridMultilevel"/>
    <w:tmpl w:val="51BCF7F0"/>
    <w:lvl w:ilvl="0" w:tplc="77D80244">
      <w:start w:val="1"/>
      <w:numFmt w:val="decimal"/>
      <w:lvlText w:val="%1."/>
      <w:lvlJc w:val="left"/>
      <w:pPr>
        <w:ind w:left="790" w:hanging="43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3" w15:restartNumberingAfterBreak="0">
    <w:nsid w:val="558A45E1"/>
    <w:multiLevelType w:val="hybridMultilevel"/>
    <w:tmpl w:val="39E2019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4" w15:restartNumberingAfterBreak="0">
    <w:nsid w:val="5736032D"/>
    <w:multiLevelType w:val="hybridMultilevel"/>
    <w:tmpl w:val="8C3AF9A0"/>
    <w:lvl w:ilvl="0" w:tplc="E252EDC6">
      <w:start w:val="1"/>
      <w:numFmt w:val="lowerRoman"/>
      <w:lvlText w:val="(%1)"/>
      <w:lvlJc w:val="left"/>
      <w:pPr>
        <w:ind w:left="1800" w:hanging="720"/>
      </w:pPr>
      <w:rPr>
        <w:rFonts w:cs="Times New Roman" w:hint="default"/>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35" w15:restartNumberingAfterBreak="0">
    <w:nsid w:val="599B62F5"/>
    <w:multiLevelType w:val="hybridMultilevel"/>
    <w:tmpl w:val="7B32C4C0"/>
    <w:lvl w:ilvl="0" w:tplc="76BA45EA">
      <w:start w:val="1"/>
      <w:numFmt w:val="decimal"/>
      <w:lvlText w:val="2.%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6" w15:restartNumberingAfterBreak="0">
    <w:nsid w:val="5F131946"/>
    <w:multiLevelType w:val="singleLevel"/>
    <w:tmpl w:val="6F580A58"/>
    <w:lvl w:ilvl="0">
      <w:start w:val="1"/>
      <w:numFmt w:val="lowerLetter"/>
      <w:lvlText w:val="%1."/>
      <w:legacy w:legacy="1" w:legacySpace="0" w:legacyIndent="720"/>
      <w:lvlJc w:val="left"/>
      <w:pPr>
        <w:ind w:left="1080" w:hanging="720"/>
      </w:pPr>
      <w:rPr>
        <w:rFonts w:cs="Times New Roman"/>
      </w:rPr>
    </w:lvl>
  </w:abstractNum>
  <w:abstractNum w:abstractNumId="37" w15:restartNumberingAfterBreak="0">
    <w:nsid w:val="61ED19D0"/>
    <w:multiLevelType w:val="hybridMultilevel"/>
    <w:tmpl w:val="A9584A8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8" w15:restartNumberingAfterBreak="0">
    <w:nsid w:val="620364AA"/>
    <w:multiLevelType w:val="hybridMultilevel"/>
    <w:tmpl w:val="3C086D10"/>
    <w:lvl w:ilvl="0" w:tplc="653C0A66">
      <w:start w:val="1"/>
      <w:numFmt w:val="upperRoman"/>
      <w:lvlText w:val="%1."/>
      <w:lvlJc w:val="left"/>
      <w:pPr>
        <w:tabs>
          <w:tab w:val="num" w:pos="1080"/>
        </w:tabs>
        <w:ind w:left="1080" w:hanging="720"/>
      </w:pPr>
      <w:rPr>
        <w:rFonts w:cs="Times New Roman" w:hint="default"/>
        <w:b/>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9" w15:restartNumberingAfterBreak="0">
    <w:nsid w:val="68F67462"/>
    <w:multiLevelType w:val="hybridMultilevel"/>
    <w:tmpl w:val="FF9A7F7E"/>
    <w:lvl w:ilvl="0" w:tplc="BC6C121C">
      <w:start w:val="1"/>
      <w:numFmt w:val="lowerRoman"/>
      <w:lvlText w:val="(%1)"/>
      <w:lvlJc w:val="left"/>
      <w:pPr>
        <w:ind w:left="1800" w:hanging="720"/>
      </w:pPr>
      <w:rPr>
        <w:rFonts w:cs="Times New Roman" w:hint="default"/>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40" w15:restartNumberingAfterBreak="0">
    <w:nsid w:val="69616E78"/>
    <w:multiLevelType w:val="multilevel"/>
    <w:tmpl w:val="0409001D"/>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41" w15:restartNumberingAfterBreak="0">
    <w:nsid w:val="6E14567C"/>
    <w:multiLevelType w:val="hybridMultilevel"/>
    <w:tmpl w:val="D85E288E"/>
    <w:lvl w:ilvl="0" w:tplc="78BC5DC6">
      <w:start w:val="2"/>
      <w:numFmt w:val="lowerRoman"/>
      <w:lvlText w:val="(%1)"/>
      <w:lvlJc w:val="left"/>
      <w:pPr>
        <w:tabs>
          <w:tab w:val="num" w:pos="1440"/>
        </w:tabs>
        <w:ind w:left="1440" w:hanging="72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42" w15:restartNumberingAfterBreak="0">
    <w:nsid w:val="6FE04333"/>
    <w:multiLevelType w:val="hybridMultilevel"/>
    <w:tmpl w:val="D168244E"/>
    <w:lvl w:ilvl="0" w:tplc="424A9468">
      <w:start w:val="1"/>
      <w:numFmt w:val="lowerRoman"/>
      <w:lvlText w:val="(%1)"/>
      <w:lvlJc w:val="left"/>
      <w:pPr>
        <w:ind w:left="1512" w:hanging="720"/>
      </w:pPr>
      <w:rPr>
        <w:rFonts w:cs="Times New Roman" w:hint="default"/>
      </w:rPr>
    </w:lvl>
    <w:lvl w:ilvl="1" w:tplc="04090019" w:tentative="1">
      <w:start w:val="1"/>
      <w:numFmt w:val="lowerLetter"/>
      <w:lvlText w:val="%2."/>
      <w:lvlJc w:val="left"/>
      <w:pPr>
        <w:ind w:left="1872" w:hanging="360"/>
      </w:pPr>
      <w:rPr>
        <w:rFonts w:cs="Times New Roman"/>
      </w:rPr>
    </w:lvl>
    <w:lvl w:ilvl="2" w:tplc="0409001B" w:tentative="1">
      <w:start w:val="1"/>
      <w:numFmt w:val="lowerRoman"/>
      <w:lvlText w:val="%3."/>
      <w:lvlJc w:val="right"/>
      <w:pPr>
        <w:ind w:left="2592" w:hanging="180"/>
      </w:pPr>
      <w:rPr>
        <w:rFonts w:cs="Times New Roman"/>
      </w:rPr>
    </w:lvl>
    <w:lvl w:ilvl="3" w:tplc="0409000F" w:tentative="1">
      <w:start w:val="1"/>
      <w:numFmt w:val="decimal"/>
      <w:lvlText w:val="%4."/>
      <w:lvlJc w:val="left"/>
      <w:pPr>
        <w:ind w:left="3312" w:hanging="360"/>
      </w:pPr>
      <w:rPr>
        <w:rFonts w:cs="Times New Roman"/>
      </w:rPr>
    </w:lvl>
    <w:lvl w:ilvl="4" w:tplc="04090019" w:tentative="1">
      <w:start w:val="1"/>
      <w:numFmt w:val="lowerLetter"/>
      <w:lvlText w:val="%5."/>
      <w:lvlJc w:val="left"/>
      <w:pPr>
        <w:ind w:left="4032" w:hanging="360"/>
      </w:pPr>
      <w:rPr>
        <w:rFonts w:cs="Times New Roman"/>
      </w:rPr>
    </w:lvl>
    <w:lvl w:ilvl="5" w:tplc="0409001B" w:tentative="1">
      <w:start w:val="1"/>
      <w:numFmt w:val="lowerRoman"/>
      <w:lvlText w:val="%6."/>
      <w:lvlJc w:val="right"/>
      <w:pPr>
        <w:ind w:left="4752" w:hanging="180"/>
      </w:pPr>
      <w:rPr>
        <w:rFonts w:cs="Times New Roman"/>
      </w:rPr>
    </w:lvl>
    <w:lvl w:ilvl="6" w:tplc="0409000F" w:tentative="1">
      <w:start w:val="1"/>
      <w:numFmt w:val="decimal"/>
      <w:lvlText w:val="%7."/>
      <w:lvlJc w:val="left"/>
      <w:pPr>
        <w:ind w:left="5472" w:hanging="360"/>
      </w:pPr>
      <w:rPr>
        <w:rFonts w:cs="Times New Roman"/>
      </w:rPr>
    </w:lvl>
    <w:lvl w:ilvl="7" w:tplc="04090019" w:tentative="1">
      <w:start w:val="1"/>
      <w:numFmt w:val="lowerLetter"/>
      <w:lvlText w:val="%8."/>
      <w:lvlJc w:val="left"/>
      <w:pPr>
        <w:ind w:left="6192" w:hanging="360"/>
      </w:pPr>
      <w:rPr>
        <w:rFonts w:cs="Times New Roman"/>
      </w:rPr>
    </w:lvl>
    <w:lvl w:ilvl="8" w:tplc="0409001B" w:tentative="1">
      <w:start w:val="1"/>
      <w:numFmt w:val="lowerRoman"/>
      <w:lvlText w:val="%9."/>
      <w:lvlJc w:val="right"/>
      <w:pPr>
        <w:ind w:left="6912" w:hanging="180"/>
      </w:pPr>
      <w:rPr>
        <w:rFonts w:cs="Times New Roman"/>
      </w:rPr>
    </w:lvl>
  </w:abstractNum>
  <w:abstractNum w:abstractNumId="43" w15:restartNumberingAfterBreak="0">
    <w:nsid w:val="74193646"/>
    <w:multiLevelType w:val="hybridMultilevel"/>
    <w:tmpl w:val="6DE687B0"/>
    <w:lvl w:ilvl="0" w:tplc="C4D47094">
      <w:start w:val="1"/>
      <w:numFmt w:val="lowerRoman"/>
      <w:lvlText w:val="(%1)"/>
      <w:lvlJc w:val="left"/>
      <w:pPr>
        <w:tabs>
          <w:tab w:val="num" w:pos="1440"/>
        </w:tabs>
        <w:ind w:left="1440" w:hanging="72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44" w15:restartNumberingAfterBreak="0">
    <w:nsid w:val="76920D92"/>
    <w:multiLevelType w:val="hybridMultilevel"/>
    <w:tmpl w:val="7E16872E"/>
    <w:lvl w:ilvl="0" w:tplc="97401D40">
      <w:start w:val="1"/>
      <w:numFmt w:val="lowerLetter"/>
      <w:lvlText w:val="%1."/>
      <w:lvlJc w:val="left"/>
      <w:pPr>
        <w:ind w:left="810" w:hanging="360"/>
      </w:pPr>
      <w:rPr>
        <w:rFonts w:cs="Times New Roman" w:hint="default"/>
        <w:b w:val="0"/>
        <w:sz w:val="20"/>
        <w:szCs w:val="20"/>
      </w:rPr>
    </w:lvl>
    <w:lvl w:ilvl="1" w:tplc="04090019" w:tentative="1">
      <w:start w:val="1"/>
      <w:numFmt w:val="lowerLetter"/>
      <w:lvlText w:val="%2."/>
      <w:lvlJc w:val="left"/>
      <w:pPr>
        <w:ind w:left="1530" w:hanging="360"/>
      </w:pPr>
      <w:rPr>
        <w:rFonts w:cs="Times New Roman"/>
      </w:rPr>
    </w:lvl>
    <w:lvl w:ilvl="2" w:tplc="0409001B" w:tentative="1">
      <w:start w:val="1"/>
      <w:numFmt w:val="lowerRoman"/>
      <w:lvlText w:val="%3."/>
      <w:lvlJc w:val="right"/>
      <w:pPr>
        <w:ind w:left="2250" w:hanging="180"/>
      </w:pPr>
      <w:rPr>
        <w:rFonts w:cs="Times New Roman"/>
      </w:rPr>
    </w:lvl>
    <w:lvl w:ilvl="3" w:tplc="0409000F" w:tentative="1">
      <w:start w:val="1"/>
      <w:numFmt w:val="decimal"/>
      <w:lvlText w:val="%4."/>
      <w:lvlJc w:val="left"/>
      <w:pPr>
        <w:ind w:left="2970" w:hanging="360"/>
      </w:pPr>
      <w:rPr>
        <w:rFonts w:cs="Times New Roman"/>
      </w:rPr>
    </w:lvl>
    <w:lvl w:ilvl="4" w:tplc="04090019" w:tentative="1">
      <w:start w:val="1"/>
      <w:numFmt w:val="lowerLetter"/>
      <w:lvlText w:val="%5."/>
      <w:lvlJc w:val="left"/>
      <w:pPr>
        <w:ind w:left="3690" w:hanging="360"/>
      </w:pPr>
      <w:rPr>
        <w:rFonts w:cs="Times New Roman"/>
      </w:rPr>
    </w:lvl>
    <w:lvl w:ilvl="5" w:tplc="0409001B" w:tentative="1">
      <w:start w:val="1"/>
      <w:numFmt w:val="lowerRoman"/>
      <w:lvlText w:val="%6."/>
      <w:lvlJc w:val="right"/>
      <w:pPr>
        <w:ind w:left="4410" w:hanging="180"/>
      </w:pPr>
      <w:rPr>
        <w:rFonts w:cs="Times New Roman"/>
      </w:rPr>
    </w:lvl>
    <w:lvl w:ilvl="6" w:tplc="0409000F" w:tentative="1">
      <w:start w:val="1"/>
      <w:numFmt w:val="decimal"/>
      <w:lvlText w:val="%7."/>
      <w:lvlJc w:val="left"/>
      <w:pPr>
        <w:ind w:left="5130" w:hanging="360"/>
      </w:pPr>
      <w:rPr>
        <w:rFonts w:cs="Times New Roman"/>
      </w:rPr>
    </w:lvl>
    <w:lvl w:ilvl="7" w:tplc="04090019" w:tentative="1">
      <w:start w:val="1"/>
      <w:numFmt w:val="lowerLetter"/>
      <w:lvlText w:val="%8."/>
      <w:lvlJc w:val="left"/>
      <w:pPr>
        <w:ind w:left="5850" w:hanging="360"/>
      </w:pPr>
      <w:rPr>
        <w:rFonts w:cs="Times New Roman"/>
      </w:rPr>
    </w:lvl>
    <w:lvl w:ilvl="8" w:tplc="0409001B" w:tentative="1">
      <w:start w:val="1"/>
      <w:numFmt w:val="lowerRoman"/>
      <w:lvlText w:val="%9."/>
      <w:lvlJc w:val="right"/>
      <w:pPr>
        <w:ind w:left="6570" w:hanging="180"/>
      </w:pPr>
      <w:rPr>
        <w:rFonts w:cs="Times New Roman"/>
      </w:rPr>
    </w:lvl>
  </w:abstractNum>
  <w:abstractNum w:abstractNumId="45" w15:restartNumberingAfterBreak="0">
    <w:nsid w:val="773904E7"/>
    <w:multiLevelType w:val="hybridMultilevel"/>
    <w:tmpl w:val="E81E704E"/>
    <w:lvl w:ilvl="0" w:tplc="1506D834">
      <w:start w:val="6"/>
      <w:numFmt w:val="decimal"/>
      <w:lvlText w:val="%1."/>
      <w:lvlJc w:val="left"/>
      <w:pPr>
        <w:tabs>
          <w:tab w:val="num" w:pos="720"/>
        </w:tabs>
        <w:ind w:left="720" w:hanging="360"/>
      </w:pPr>
      <w:rPr>
        <w:rFonts w:cs="Times New Roman" w:hint="default"/>
        <w:b/>
        <w:color w:val="auto"/>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6" w15:restartNumberingAfterBreak="0">
    <w:nsid w:val="77B0728C"/>
    <w:multiLevelType w:val="multilevel"/>
    <w:tmpl w:val="6DE687B0"/>
    <w:lvl w:ilvl="0">
      <w:start w:val="1"/>
      <w:numFmt w:val="lowerRoman"/>
      <w:lvlText w:val="(%1)"/>
      <w:lvlJc w:val="left"/>
      <w:pPr>
        <w:tabs>
          <w:tab w:val="num" w:pos="1440"/>
        </w:tabs>
        <w:ind w:left="1440" w:hanging="720"/>
      </w:pPr>
      <w:rPr>
        <w:rFonts w:cs="Times New Roman" w:hint="default"/>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47" w15:restartNumberingAfterBreak="0">
    <w:nsid w:val="79C71139"/>
    <w:multiLevelType w:val="hybridMultilevel"/>
    <w:tmpl w:val="78D85ADC"/>
    <w:lvl w:ilvl="0" w:tplc="04090019">
      <w:start w:val="8"/>
      <w:numFmt w:val="low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8" w15:restartNumberingAfterBreak="0">
    <w:nsid w:val="7A5433DF"/>
    <w:multiLevelType w:val="multilevel"/>
    <w:tmpl w:val="D71E2D8A"/>
    <w:lvl w:ilvl="0">
      <w:start w:val="9"/>
      <w:numFmt w:val="decimal"/>
      <w:lvlText w:val="%1"/>
      <w:lvlJc w:val="left"/>
      <w:pPr>
        <w:tabs>
          <w:tab w:val="num" w:pos="504"/>
        </w:tabs>
        <w:ind w:left="504" w:hanging="504"/>
      </w:pPr>
      <w:rPr>
        <w:rFonts w:cs="Times New Roman" w:hint="default"/>
      </w:rPr>
    </w:lvl>
    <w:lvl w:ilvl="1">
      <w:start w:val="5"/>
      <w:numFmt w:val="decimal"/>
      <w:lvlText w:val="%1.%2"/>
      <w:lvlJc w:val="left"/>
      <w:pPr>
        <w:tabs>
          <w:tab w:val="num" w:pos="504"/>
        </w:tabs>
        <w:ind w:left="504" w:hanging="504"/>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080"/>
        </w:tabs>
        <w:ind w:left="1080" w:hanging="108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440"/>
        </w:tabs>
        <w:ind w:left="1440" w:hanging="1440"/>
      </w:pPr>
      <w:rPr>
        <w:rFonts w:cs="Times New Roman" w:hint="default"/>
      </w:rPr>
    </w:lvl>
  </w:abstractNum>
  <w:abstractNum w:abstractNumId="49" w15:restartNumberingAfterBreak="0">
    <w:nsid w:val="7AE163A2"/>
    <w:multiLevelType w:val="hybridMultilevel"/>
    <w:tmpl w:val="EA08E588"/>
    <w:lvl w:ilvl="0" w:tplc="95045EB0">
      <w:start w:val="1"/>
      <w:numFmt w:val="lowerRoman"/>
      <w:lvlText w:val="(%1)"/>
      <w:lvlJc w:val="left"/>
      <w:pPr>
        <w:ind w:left="1530" w:hanging="720"/>
      </w:pPr>
      <w:rPr>
        <w:rFonts w:cs="Times New Roman" w:hint="default"/>
      </w:rPr>
    </w:lvl>
    <w:lvl w:ilvl="1" w:tplc="04090019" w:tentative="1">
      <w:start w:val="1"/>
      <w:numFmt w:val="lowerLetter"/>
      <w:lvlText w:val="%2."/>
      <w:lvlJc w:val="left"/>
      <w:pPr>
        <w:ind w:left="1890" w:hanging="360"/>
      </w:pPr>
      <w:rPr>
        <w:rFonts w:cs="Times New Roman"/>
      </w:rPr>
    </w:lvl>
    <w:lvl w:ilvl="2" w:tplc="0409001B" w:tentative="1">
      <w:start w:val="1"/>
      <w:numFmt w:val="lowerRoman"/>
      <w:lvlText w:val="%3."/>
      <w:lvlJc w:val="right"/>
      <w:pPr>
        <w:ind w:left="2610" w:hanging="180"/>
      </w:pPr>
      <w:rPr>
        <w:rFonts w:cs="Times New Roman"/>
      </w:rPr>
    </w:lvl>
    <w:lvl w:ilvl="3" w:tplc="0409000F" w:tentative="1">
      <w:start w:val="1"/>
      <w:numFmt w:val="decimal"/>
      <w:lvlText w:val="%4."/>
      <w:lvlJc w:val="left"/>
      <w:pPr>
        <w:ind w:left="3330" w:hanging="360"/>
      </w:pPr>
      <w:rPr>
        <w:rFonts w:cs="Times New Roman"/>
      </w:rPr>
    </w:lvl>
    <w:lvl w:ilvl="4" w:tplc="04090019" w:tentative="1">
      <w:start w:val="1"/>
      <w:numFmt w:val="lowerLetter"/>
      <w:lvlText w:val="%5."/>
      <w:lvlJc w:val="left"/>
      <w:pPr>
        <w:ind w:left="4050" w:hanging="360"/>
      </w:pPr>
      <w:rPr>
        <w:rFonts w:cs="Times New Roman"/>
      </w:rPr>
    </w:lvl>
    <w:lvl w:ilvl="5" w:tplc="0409001B" w:tentative="1">
      <w:start w:val="1"/>
      <w:numFmt w:val="lowerRoman"/>
      <w:lvlText w:val="%6."/>
      <w:lvlJc w:val="right"/>
      <w:pPr>
        <w:ind w:left="4770" w:hanging="180"/>
      </w:pPr>
      <w:rPr>
        <w:rFonts w:cs="Times New Roman"/>
      </w:rPr>
    </w:lvl>
    <w:lvl w:ilvl="6" w:tplc="0409000F" w:tentative="1">
      <w:start w:val="1"/>
      <w:numFmt w:val="decimal"/>
      <w:lvlText w:val="%7."/>
      <w:lvlJc w:val="left"/>
      <w:pPr>
        <w:ind w:left="5490" w:hanging="360"/>
      </w:pPr>
      <w:rPr>
        <w:rFonts w:cs="Times New Roman"/>
      </w:rPr>
    </w:lvl>
    <w:lvl w:ilvl="7" w:tplc="04090019" w:tentative="1">
      <w:start w:val="1"/>
      <w:numFmt w:val="lowerLetter"/>
      <w:lvlText w:val="%8."/>
      <w:lvlJc w:val="left"/>
      <w:pPr>
        <w:ind w:left="6210" w:hanging="360"/>
      </w:pPr>
      <w:rPr>
        <w:rFonts w:cs="Times New Roman"/>
      </w:rPr>
    </w:lvl>
    <w:lvl w:ilvl="8" w:tplc="0409001B" w:tentative="1">
      <w:start w:val="1"/>
      <w:numFmt w:val="lowerRoman"/>
      <w:lvlText w:val="%9."/>
      <w:lvlJc w:val="right"/>
      <w:pPr>
        <w:ind w:left="6930" w:hanging="180"/>
      </w:pPr>
      <w:rPr>
        <w:rFonts w:cs="Times New Roman"/>
      </w:rPr>
    </w:lvl>
  </w:abstractNum>
  <w:abstractNum w:abstractNumId="50" w15:restartNumberingAfterBreak="0">
    <w:nsid w:val="7CA941C6"/>
    <w:multiLevelType w:val="hybridMultilevel"/>
    <w:tmpl w:val="F59AA0F8"/>
    <w:lvl w:ilvl="0" w:tplc="6D245DC0">
      <w:start w:val="2"/>
      <w:numFmt w:val="upperRoman"/>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1" w15:restartNumberingAfterBreak="0">
    <w:nsid w:val="7E2517F9"/>
    <w:multiLevelType w:val="hybridMultilevel"/>
    <w:tmpl w:val="9A0A0650"/>
    <w:lvl w:ilvl="0" w:tplc="15BE879A">
      <w:start w:val="1"/>
      <w:numFmt w:val="lowerRoman"/>
      <w:lvlText w:val="(%1)"/>
      <w:lvlJc w:val="left"/>
      <w:pPr>
        <w:ind w:left="1800" w:hanging="720"/>
      </w:pPr>
      <w:rPr>
        <w:rFonts w:cs="Times New Roman" w:hint="default"/>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52" w15:restartNumberingAfterBreak="0">
    <w:nsid w:val="7FEB3AA1"/>
    <w:multiLevelType w:val="hybridMultilevel"/>
    <w:tmpl w:val="851618DC"/>
    <w:lvl w:ilvl="0" w:tplc="4DDC798C">
      <w:start w:val="1"/>
      <w:numFmt w:val="upperRoman"/>
      <w:lvlText w:val="%1."/>
      <w:lvlJc w:val="left"/>
      <w:pPr>
        <w:ind w:left="1080" w:hanging="72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2"/>
  </w:num>
  <w:num w:numId="2">
    <w:abstractNumId w:val="42"/>
  </w:num>
  <w:num w:numId="3">
    <w:abstractNumId w:val="6"/>
  </w:num>
  <w:num w:numId="4">
    <w:abstractNumId w:val="18"/>
  </w:num>
  <w:num w:numId="5">
    <w:abstractNumId w:val="0"/>
  </w:num>
  <w:num w:numId="6">
    <w:abstractNumId w:val="8"/>
  </w:num>
  <w:num w:numId="7">
    <w:abstractNumId w:val="31"/>
  </w:num>
  <w:num w:numId="8">
    <w:abstractNumId w:val="47"/>
  </w:num>
  <w:num w:numId="9">
    <w:abstractNumId w:val="30"/>
  </w:num>
  <w:num w:numId="10">
    <w:abstractNumId w:val="41"/>
  </w:num>
  <w:num w:numId="11">
    <w:abstractNumId w:val="26"/>
  </w:num>
  <w:num w:numId="12">
    <w:abstractNumId w:val="23"/>
  </w:num>
  <w:num w:numId="13">
    <w:abstractNumId w:val="7"/>
  </w:num>
  <w:num w:numId="14">
    <w:abstractNumId w:val="25"/>
  </w:num>
  <w:num w:numId="15">
    <w:abstractNumId w:val="12"/>
  </w:num>
  <w:num w:numId="16">
    <w:abstractNumId w:val="24"/>
  </w:num>
  <w:num w:numId="17">
    <w:abstractNumId w:val="43"/>
  </w:num>
  <w:num w:numId="18">
    <w:abstractNumId w:val="11"/>
  </w:num>
  <w:num w:numId="19">
    <w:abstractNumId w:val="46"/>
  </w:num>
  <w:num w:numId="20">
    <w:abstractNumId w:val="20"/>
  </w:num>
  <w:num w:numId="21">
    <w:abstractNumId w:val="50"/>
  </w:num>
  <w:num w:numId="22">
    <w:abstractNumId w:val="38"/>
  </w:num>
  <w:num w:numId="23">
    <w:abstractNumId w:val="36"/>
    <w:lvlOverride w:ilvl="0">
      <w:lvl w:ilvl="0">
        <w:start w:val="2"/>
        <w:numFmt w:val="lowerLetter"/>
        <w:lvlText w:val="%1."/>
        <w:legacy w:legacy="1" w:legacySpace="0" w:legacyIndent="720"/>
        <w:lvlJc w:val="left"/>
        <w:pPr>
          <w:ind w:left="1080" w:hanging="720"/>
        </w:pPr>
        <w:rPr>
          <w:rFonts w:cs="Times New Roman"/>
        </w:rPr>
      </w:lvl>
    </w:lvlOverride>
  </w:num>
  <w:num w:numId="24">
    <w:abstractNumId w:val="1"/>
  </w:num>
  <w:num w:numId="25">
    <w:abstractNumId w:val="19"/>
  </w:num>
  <w:num w:numId="26">
    <w:abstractNumId w:val="48"/>
  </w:num>
  <w:num w:numId="27">
    <w:abstractNumId w:val="3"/>
  </w:num>
  <w:num w:numId="28">
    <w:abstractNumId w:val="45"/>
  </w:num>
  <w:num w:numId="29">
    <w:abstractNumId w:val="13"/>
  </w:num>
  <w:num w:numId="30">
    <w:abstractNumId w:val="27"/>
  </w:num>
  <w:num w:numId="31">
    <w:abstractNumId w:val="14"/>
  </w:num>
  <w:num w:numId="32">
    <w:abstractNumId w:val="44"/>
  </w:num>
  <w:num w:numId="33">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9"/>
  </w:num>
  <w:num w:numId="35">
    <w:abstractNumId w:val="21"/>
  </w:num>
  <w:num w:numId="36">
    <w:abstractNumId w:val="17"/>
  </w:num>
  <w:num w:numId="37">
    <w:abstractNumId w:val="15"/>
  </w:num>
  <w:num w:numId="38">
    <w:abstractNumId w:val="10"/>
  </w:num>
  <w:num w:numId="39">
    <w:abstractNumId w:val="28"/>
  </w:num>
  <w:num w:numId="40">
    <w:abstractNumId w:val="32"/>
  </w:num>
  <w:num w:numId="41">
    <w:abstractNumId w:val="33"/>
  </w:num>
  <w:num w:numId="42">
    <w:abstractNumId w:val="22"/>
  </w:num>
  <w:num w:numId="43">
    <w:abstractNumId w:val="52"/>
  </w:num>
  <w:num w:numId="44">
    <w:abstractNumId w:val="37"/>
  </w:num>
  <w:num w:numId="45">
    <w:abstractNumId w:val="4"/>
  </w:num>
  <w:num w:numId="46">
    <w:abstractNumId w:val="16"/>
  </w:num>
  <w:num w:numId="47">
    <w:abstractNumId w:val="39"/>
  </w:num>
  <w:num w:numId="48">
    <w:abstractNumId w:val="40"/>
  </w:num>
  <w:num w:numId="49">
    <w:abstractNumId w:val="29"/>
  </w:num>
  <w:num w:numId="50">
    <w:abstractNumId w:val="35"/>
  </w:num>
  <w:num w:numId="51">
    <w:abstractNumId w:val="34"/>
  </w:num>
  <w:num w:numId="52">
    <w:abstractNumId w:val="5"/>
  </w:num>
  <w:num w:numId="53">
    <w:abstractNumId w:val="51"/>
  </w:num>
  <w:num w:numId="54">
    <w:abstractNumId w:val="9"/>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7DC"/>
    <w:rsid w:val="0000412D"/>
    <w:rsid w:val="000077DC"/>
    <w:rsid w:val="00014670"/>
    <w:rsid w:val="00015C9B"/>
    <w:rsid w:val="00024451"/>
    <w:rsid w:val="0002721F"/>
    <w:rsid w:val="00030651"/>
    <w:rsid w:val="0003081C"/>
    <w:rsid w:val="00031DAC"/>
    <w:rsid w:val="00035A23"/>
    <w:rsid w:val="00037114"/>
    <w:rsid w:val="000437DC"/>
    <w:rsid w:val="00043CB9"/>
    <w:rsid w:val="00045173"/>
    <w:rsid w:val="00050B4D"/>
    <w:rsid w:val="00050D8C"/>
    <w:rsid w:val="00063B2E"/>
    <w:rsid w:val="00067644"/>
    <w:rsid w:val="00071703"/>
    <w:rsid w:val="00071EB6"/>
    <w:rsid w:val="00074359"/>
    <w:rsid w:val="0007617B"/>
    <w:rsid w:val="000768C0"/>
    <w:rsid w:val="000800C0"/>
    <w:rsid w:val="000810CD"/>
    <w:rsid w:val="00084735"/>
    <w:rsid w:val="00085A53"/>
    <w:rsid w:val="00086F74"/>
    <w:rsid w:val="00087ED5"/>
    <w:rsid w:val="00090BFF"/>
    <w:rsid w:val="00094A8A"/>
    <w:rsid w:val="00095A75"/>
    <w:rsid w:val="000962BE"/>
    <w:rsid w:val="000976C2"/>
    <w:rsid w:val="000A027D"/>
    <w:rsid w:val="000A2191"/>
    <w:rsid w:val="000A32A7"/>
    <w:rsid w:val="000A44F4"/>
    <w:rsid w:val="000A48E3"/>
    <w:rsid w:val="000B0C88"/>
    <w:rsid w:val="000B2B1A"/>
    <w:rsid w:val="000B3BB6"/>
    <w:rsid w:val="000B4BF7"/>
    <w:rsid w:val="000C1146"/>
    <w:rsid w:val="000C343C"/>
    <w:rsid w:val="000C5F31"/>
    <w:rsid w:val="000D091C"/>
    <w:rsid w:val="000D1400"/>
    <w:rsid w:val="000D1C21"/>
    <w:rsid w:val="000E0722"/>
    <w:rsid w:val="000E5606"/>
    <w:rsid w:val="000E66D9"/>
    <w:rsid w:val="000E6AB8"/>
    <w:rsid w:val="000E6F4B"/>
    <w:rsid w:val="000F020F"/>
    <w:rsid w:val="000F042D"/>
    <w:rsid w:val="000F34B0"/>
    <w:rsid w:val="000F4370"/>
    <w:rsid w:val="000F4CCF"/>
    <w:rsid w:val="000F5F5B"/>
    <w:rsid w:val="0010587E"/>
    <w:rsid w:val="00106BF4"/>
    <w:rsid w:val="001073C0"/>
    <w:rsid w:val="00107F6F"/>
    <w:rsid w:val="00110944"/>
    <w:rsid w:val="00110D4D"/>
    <w:rsid w:val="00111240"/>
    <w:rsid w:val="00117BBB"/>
    <w:rsid w:val="00121AA8"/>
    <w:rsid w:val="00122EBF"/>
    <w:rsid w:val="00125081"/>
    <w:rsid w:val="0013282C"/>
    <w:rsid w:val="001432BD"/>
    <w:rsid w:val="00146B65"/>
    <w:rsid w:val="00147B9D"/>
    <w:rsid w:val="00147BC8"/>
    <w:rsid w:val="00150D59"/>
    <w:rsid w:val="001531EA"/>
    <w:rsid w:val="001553C4"/>
    <w:rsid w:val="00156EA0"/>
    <w:rsid w:val="00157495"/>
    <w:rsid w:val="00157C96"/>
    <w:rsid w:val="00166BD2"/>
    <w:rsid w:val="001674F2"/>
    <w:rsid w:val="00171C30"/>
    <w:rsid w:val="001727F7"/>
    <w:rsid w:val="00173699"/>
    <w:rsid w:val="001767A6"/>
    <w:rsid w:val="00176D2A"/>
    <w:rsid w:val="00176ED1"/>
    <w:rsid w:val="00176F81"/>
    <w:rsid w:val="00180ACA"/>
    <w:rsid w:val="001833B4"/>
    <w:rsid w:val="00184A2C"/>
    <w:rsid w:val="001860F5"/>
    <w:rsid w:val="00193C48"/>
    <w:rsid w:val="00196FAF"/>
    <w:rsid w:val="001A2617"/>
    <w:rsid w:val="001A5764"/>
    <w:rsid w:val="001A57E2"/>
    <w:rsid w:val="001A65C3"/>
    <w:rsid w:val="001B042F"/>
    <w:rsid w:val="001B04C3"/>
    <w:rsid w:val="001B1D57"/>
    <w:rsid w:val="001B2107"/>
    <w:rsid w:val="001B4F58"/>
    <w:rsid w:val="001C0AAB"/>
    <w:rsid w:val="001C30D3"/>
    <w:rsid w:val="001C419E"/>
    <w:rsid w:val="001D03A1"/>
    <w:rsid w:val="001D7951"/>
    <w:rsid w:val="001E524B"/>
    <w:rsid w:val="001F048F"/>
    <w:rsid w:val="001F0D0A"/>
    <w:rsid w:val="001F4904"/>
    <w:rsid w:val="001F4AB6"/>
    <w:rsid w:val="001F4EDB"/>
    <w:rsid w:val="001F55D4"/>
    <w:rsid w:val="002009EB"/>
    <w:rsid w:val="0020146E"/>
    <w:rsid w:val="00205E36"/>
    <w:rsid w:val="00207EF7"/>
    <w:rsid w:val="002121AC"/>
    <w:rsid w:val="002154B4"/>
    <w:rsid w:val="002223D3"/>
    <w:rsid w:val="00233767"/>
    <w:rsid w:val="00233A48"/>
    <w:rsid w:val="002366A8"/>
    <w:rsid w:val="00241596"/>
    <w:rsid w:val="00242A4E"/>
    <w:rsid w:val="00246D17"/>
    <w:rsid w:val="002512CF"/>
    <w:rsid w:val="0025205A"/>
    <w:rsid w:val="002520D7"/>
    <w:rsid w:val="00252240"/>
    <w:rsid w:val="0025242C"/>
    <w:rsid w:val="00260BFF"/>
    <w:rsid w:val="002611A7"/>
    <w:rsid w:val="00270EFD"/>
    <w:rsid w:val="00271C2E"/>
    <w:rsid w:val="00273C51"/>
    <w:rsid w:val="0027612C"/>
    <w:rsid w:val="00280EA6"/>
    <w:rsid w:val="00282817"/>
    <w:rsid w:val="00284573"/>
    <w:rsid w:val="0028481C"/>
    <w:rsid w:val="00285581"/>
    <w:rsid w:val="00286362"/>
    <w:rsid w:val="00287BB4"/>
    <w:rsid w:val="00291E7C"/>
    <w:rsid w:val="002A366F"/>
    <w:rsid w:val="002B2B93"/>
    <w:rsid w:val="002B3F44"/>
    <w:rsid w:val="002B40B1"/>
    <w:rsid w:val="002B5FF2"/>
    <w:rsid w:val="002B63C0"/>
    <w:rsid w:val="002C0994"/>
    <w:rsid w:val="002C69EE"/>
    <w:rsid w:val="002D025D"/>
    <w:rsid w:val="002D1DAC"/>
    <w:rsid w:val="002D2BD1"/>
    <w:rsid w:val="002D31D3"/>
    <w:rsid w:val="002D4881"/>
    <w:rsid w:val="002D490C"/>
    <w:rsid w:val="002D627D"/>
    <w:rsid w:val="002D6352"/>
    <w:rsid w:val="002E198D"/>
    <w:rsid w:val="002E695F"/>
    <w:rsid w:val="002E7BC8"/>
    <w:rsid w:val="002F0C25"/>
    <w:rsid w:val="002F217D"/>
    <w:rsid w:val="002F3A58"/>
    <w:rsid w:val="002F6375"/>
    <w:rsid w:val="002F6D53"/>
    <w:rsid w:val="00301EA5"/>
    <w:rsid w:val="00302FCA"/>
    <w:rsid w:val="003075A1"/>
    <w:rsid w:val="00314235"/>
    <w:rsid w:val="00317615"/>
    <w:rsid w:val="00317CA4"/>
    <w:rsid w:val="00320948"/>
    <w:rsid w:val="003210E7"/>
    <w:rsid w:val="0032366F"/>
    <w:rsid w:val="00326E85"/>
    <w:rsid w:val="00327206"/>
    <w:rsid w:val="003276B5"/>
    <w:rsid w:val="003279F1"/>
    <w:rsid w:val="003318B0"/>
    <w:rsid w:val="0033654D"/>
    <w:rsid w:val="003406FB"/>
    <w:rsid w:val="00340E3E"/>
    <w:rsid w:val="00342D60"/>
    <w:rsid w:val="003430EF"/>
    <w:rsid w:val="0034724A"/>
    <w:rsid w:val="00351DA6"/>
    <w:rsid w:val="00356567"/>
    <w:rsid w:val="0035661D"/>
    <w:rsid w:val="003579BE"/>
    <w:rsid w:val="00364F3E"/>
    <w:rsid w:val="0036589A"/>
    <w:rsid w:val="003671DA"/>
    <w:rsid w:val="00367797"/>
    <w:rsid w:val="0036780A"/>
    <w:rsid w:val="003711AB"/>
    <w:rsid w:val="003716D2"/>
    <w:rsid w:val="00372B89"/>
    <w:rsid w:val="003743F2"/>
    <w:rsid w:val="00374BCB"/>
    <w:rsid w:val="00375899"/>
    <w:rsid w:val="00375ABA"/>
    <w:rsid w:val="00377A6A"/>
    <w:rsid w:val="003805A4"/>
    <w:rsid w:val="00381933"/>
    <w:rsid w:val="00384513"/>
    <w:rsid w:val="00387B22"/>
    <w:rsid w:val="00391060"/>
    <w:rsid w:val="003929B7"/>
    <w:rsid w:val="00394510"/>
    <w:rsid w:val="00394F56"/>
    <w:rsid w:val="00395339"/>
    <w:rsid w:val="0039555E"/>
    <w:rsid w:val="003957E2"/>
    <w:rsid w:val="00395C15"/>
    <w:rsid w:val="003961E9"/>
    <w:rsid w:val="003A0BA2"/>
    <w:rsid w:val="003A2627"/>
    <w:rsid w:val="003A6530"/>
    <w:rsid w:val="003A6F30"/>
    <w:rsid w:val="003A79D4"/>
    <w:rsid w:val="003B06C6"/>
    <w:rsid w:val="003B0C62"/>
    <w:rsid w:val="003B108D"/>
    <w:rsid w:val="003B6006"/>
    <w:rsid w:val="003C0084"/>
    <w:rsid w:val="003C28B3"/>
    <w:rsid w:val="003C719A"/>
    <w:rsid w:val="003C757C"/>
    <w:rsid w:val="003D067E"/>
    <w:rsid w:val="003D49E5"/>
    <w:rsid w:val="003D4C5A"/>
    <w:rsid w:val="003E33C5"/>
    <w:rsid w:val="003E4A8E"/>
    <w:rsid w:val="003E6845"/>
    <w:rsid w:val="003E7B7A"/>
    <w:rsid w:val="003F173A"/>
    <w:rsid w:val="003F2325"/>
    <w:rsid w:val="003F5E0E"/>
    <w:rsid w:val="003F6D27"/>
    <w:rsid w:val="004008E4"/>
    <w:rsid w:val="00403FCF"/>
    <w:rsid w:val="004047F8"/>
    <w:rsid w:val="00404B55"/>
    <w:rsid w:val="00407640"/>
    <w:rsid w:val="00410DBA"/>
    <w:rsid w:val="004122BE"/>
    <w:rsid w:val="004136BF"/>
    <w:rsid w:val="00413E8D"/>
    <w:rsid w:val="00414B6F"/>
    <w:rsid w:val="00414CBA"/>
    <w:rsid w:val="00422256"/>
    <w:rsid w:val="00422D89"/>
    <w:rsid w:val="00422D9F"/>
    <w:rsid w:val="00425181"/>
    <w:rsid w:val="00427596"/>
    <w:rsid w:val="00427CDD"/>
    <w:rsid w:val="0043045E"/>
    <w:rsid w:val="0043150B"/>
    <w:rsid w:val="004317EA"/>
    <w:rsid w:val="004360B5"/>
    <w:rsid w:val="004366B0"/>
    <w:rsid w:val="00443918"/>
    <w:rsid w:val="00443C82"/>
    <w:rsid w:val="0044453A"/>
    <w:rsid w:val="004460A2"/>
    <w:rsid w:val="004462A6"/>
    <w:rsid w:val="004478A1"/>
    <w:rsid w:val="00447A83"/>
    <w:rsid w:val="00451334"/>
    <w:rsid w:val="00451A41"/>
    <w:rsid w:val="00453C44"/>
    <w:rsid w:val="00456E8F"/>
    <w:rsid w:val="00457C05"/>
    <w:rsid w:val="004610F3"/>
    <w:rsid w:val="00466EF1"/>
    <w:rsid w:val="0046706A"/>
    <w:rsid w:val="004703A8"/>
    <w:rsid w:val="00471250"/>
    <w:rsid w:val="00472442"/>
    <w:rsid w:val="0047609C"/>
    <w:rsid w:val="00482DEC"/>
    <w:rsid w:val="004841F7"/>
    <w:rsid w:val="004907A2"/>
    <w:rsid w:val="00492F71"/>
    <w:rsid w:val="004960C0"/>
    <w:rsid w:val="004A00B6"/>
    <w:rsid w:val="004A06E8"/>
    <w:rsid w:val="004A1D1A"/>
    <w:rsid w:val="004A205A"/>
    <w:rsid w:val="004A23ED"/>
    <w:rsid w:val="004A3D38"/>
    <w:rsid w:val="004A41D0"/>
    <w:rsid w:val="004B0510"/>
    <w:rsid w:val="004B1899"/>
    <w:rsid w:val="004B2B92"/>
    <w:rsid w:val="004B6B7C"/>
    <w:rsid w:val="004D041B"/>
    <w:rsid w:val="004D46DB"/>
    <w:rsid w:val="004D6E5A"/>
    <w:rsid w:val="004E07C9"/>
    <w:rsid w:val="004E1A3D"/>
    <w:rsid w:val="004E2DEF"/>
    <w:rsid w:val="004E3BBE"/>
    <w:rsid w:val="004F0685"/>
    <w:rsid w:val="004F0730"/>
    <w:rsid w:val="004F56DF"/>
    <w:rsid w:val="004F58F0"/>
    <w:rsid w:val="004F597F"/>
    <w:rsid w:val="004F6491"/>
    <w:rsid w:val="004F72F4"/>
    <w:rsid w:val="00507A0B"/>
    <w:rsid w:val="00510297"/>
    <w:rsid w:val="0051226E"/>
    <w:rsid w:val="00513676"/>
    <w:rsid w:val="0051597D"/>
    <w:rsid w:val="00524C5C"/>
    <w:rsid w:val="00530877"/>
    <w:rsid w:val="00530EEA"/>
    <w:rsid w:val="00533E6E"/>
    <w:rsid w:val="00535500"/>
    <w:rsid w:val="005364E1"/>
    <w:rsid w:val="00540578"/>
    <w:rsid w:val="00545759"/>
    <w:rsid w:val="00546188"/>
    <w:rsid w:val="005564DB"/>
    <w:rsid w:val="005569FC"/>
    <w:rsid w:val="0056181F"/>
    <w:rsid w:val="00564FAB"/>
    <w:rsid w:val="00565B23"/>
    <w:rsid w:val="00567151"/>
    <w:rsid w:val="0057053E"/>
    <w:rsid w:val="005716CF"/>
    <w:rsid w:val="0057189E"/>
    <w:rsid w:val="00575336"/>
    <w:rsid w:val="00575FB8"/>
    <w:rsid w:val="0058299A"/>
    <w:rsid w:val="00582CFD"/>
    <w:rsid w:val="00583F2C"/>
    <w:rsid w:val="00586BA9"/>
    <w:rsid w:val="0059312B"/>
    <w:rsid w:val="0059597D"/>
    <w:rsid w:val="00597149"/>
    <w:rsid w:val="00597F64"/>
    <w:rsid w:val="005A0BC4"/>
    <w:rsid w:val="005A2863"/>
    <w:rsid w:val="005A29C7"/>
    <w:rsid w:val="005A4A1F"/>
    <w:rsid w:val="005A55E4"/>
    <w:rsid w:val="005B0A62"/>
    <w:rsid w:val="005B1A7F"/>
    <w:rsid w:val="005B1DE1"/>
    <w:rsid w:val="005B45D8"/>
    <w:rsid w:val="005C05DE"/>
    <w:rsid w:val="005C4C4F"/>
    <w:rsid w:val="005D0548"/>
    <w:rsid w:val="005D097A"/>
    <w:rsid w:val="005D246D"/>
    <w:rsid w:val="005D5D61"/>
    <w:rsid w:val="005D7BBB"/>
    <w:rsid w:val="005E0831"/>
    <w:rsid w:val="005F0A9D"/>
    <w:rsid w:val="005F1E13"/>
    <w:rsid w:val="005F76BC"/>
    <w:rsid w:val="005F7A31"/>
    <w:rsid w:val="00600EFA"/>
    <w:rsid w:val="006041D9"/>
    <w:rsid w:val="00611554"/>
    <w:rsid w:val="00615F1F"/>
    <w:rsid w:val="0061730B"/>
    <w:rsid w:val="00617FED"/>
    <w:rsid w:val="006204B9"/>
    <w:rsid w:val="00622891"/>
    <w:rsid w:val="00632D8A"/>
    <w:rsid w:val="00635AED"/>
    <w:rsid w:val="006362D7"/>
    <w:rsid w:val="006366D4"/>
    <w:rsid w:val="00636BF5"/>
    <w:rsid w:val="00637785"/>
    <w:rsid w:val="006377E2"/>
    <w:rsid w:val="00654239"/>
    <w:rsid w:val="00664F83"/>
    <w:rsid w:val="0066531F"/>
    <w:rsid w:val="00665F47"/>
    <w:rsid w:val="00670EE0"/>
    <w:rsid w:val="00672F7C"/>
    <w:rsid w:val="00676021"/>
    <w:rsid w:val="00676EA9"/>
    <w:rsid w:val="00677545"/>
    <w:rsid w:val="00680B55"/>
    <w:rsid w:val="00680CDF"/>
    <w:rsid w:val="0068131D"/>
    <w:rsid w:val="0068447F"/>
    <w:rsid w:val="0069343C"/>
    <w:rsid w:val="00693B90"/>
    <w:rsid w:val="00693EDE"/>
    <w:rsid w:val="00697831"/>
    <w:rsid w:val="006A09B5"/>
    <w:rsid w:val="006A230F"/>
    <w:rsid w:val="006A61D9"/>
    <w:rsid w:val="006B0299"/>
    <w:rsid w:val="006B1882"/>
    <w:rsid w:val="006B24CB"/>
    <w:rsid w:val="006B3E63"/>
    <w:rsid w:val="006B63F0"/>
    <w:rsid w:val="006C4918"/>
    <w:rsid w:val="006C596C"/>
    <w:rsid w:val="006C74B9"/>
    <w:rsid w:val="006D0F75"/>
    <w:rsid w:val="006D1512"/>
    <w:rsid w:val="006D4035"/>
    <w:rsid w:val="006E123C"/>
    <w:rsid w:val="006E1561"/>
    <w:rsid w:val="006F14AE"/>
    <w:rsid w:val="006F1DBF"/>
    <w:rsid w:val="006F3CCA"/>
    <w:rsid w:val="006F69ED"/>
    <w:rsid w:val="006F7F3F"/>
    <w:rsid w:val="00700B6A"/>
    <w:rsid w:val="00700D5F"/>
    <w:rsid w:val="00702C53"/>
    <w:rsid w:val="00703B8C"/>
    <w:rsid w:val="00707726"/>
    <w:rsid w:val="00707EF9"/>
    <w:rsid w:val="00711B5A"/>
    <w:rsid w:val="00713D19"/>
    <w:rsid w:val="00713D96"/>
    <w:rsid w:val="00714A10"/>
    <w:rsid w:val="00714BBE"/>
    <w:rsid w:val="00715A51"/>
    <w:rsid w:val="007167BF"/>
    <w:rsid w:val="0072200E"/>
    <w:rsid w:val="00723C3B"/>
    <w:rsid w:val="007248A9"/>
    <w:rsid w:val="00725CD4"/>
    <w:rsid w:val="00726501"/>
    <w:rsid w:val="00727F40"/>
    <w:rsid w:val="00730F78"/>
    <w:rsid w:val="00734245"/>
    <w:rsid w:val="00735466"/>
    <w:rsid w:val="00740F1A"/>
    <w:rsid w:val="00741B00"/>
    <w:rsid w:val="00743C34"/>
    <w:rsid w:val="0075074C"/>
    <w:rsid w:val="0075517D"/>
    <w:rsid w:val="00757BC9"/>
    <w:rsid w:val="00762DCF"/>
    <w:rsid w:val="007636A0"/>
    <w:rsid w:val="007668CA"/>
    <w:rsid w:val="00767966"/>
    <w:rsid w:val="00770C5A"/>
    <w:rsid w:val="0077141F"/>
    <w:rsid w:val="007732C9"/>
    <w:rsid w:val="00774425"/>
    <w:rsid w:val="007768CB"/>
    <w:rsid w:val="0078131D"/>
    <w:rsid w:val="00782C62"/>
    <w:rsid w:val="00783CED"/>
    <w:rsid w:val="00785703"/>
    <w:rsid w:val="00791758"/>
    <w:rsid w:val="00792FE3"/>
    <w:rsid w:val="0079657B"/>
    <w:rsid w:val="007970C6"/>
    <w:rsid w:val="007A0954"/>
    <w:rsid w:val="007A27A8"/>
    <w:rsid w:val="007A30DA"/>
    <w:rsid w:val="007A3501"/>
    <w:rsid w:val="007A4531"/>
    <w:rsid w:val="007A4563"/>
    <w:rsid w:val="007B2F3D"/>
    <w:rsid w:val="007C78AD"/>
    <w:rsid w:val="007D0026"/>
    <w:rsid w:val="007D15CB"/>
    <w:rsid w:val="007D2746"/>
    <w:rsid w:val="007D6D4B"/>
    <w:rsid w:val="007D73F9"/>
    <w:rsid w:val="007E011A"/>
    <w:rsid w:val="007E044C"/>
    <w:rsid w:val="007E0732"/>
    <w:rsid w:val="007E2B12"/>
    <w:rsid w:val="007E2B14"/>
    <w:rsid w:val="007E7042"/>
    <w:rsid w:val="007F155A"/>
    <w:rsid w:val="007F5416"/>
    <w:rsid w:val="00801184"/>
    <w:rsid w:val="00805BD3"/>
    <w:rsid w:val="00807755"/>
    <w:rsid w:val="00807C40"/>
    <w:rsid w:val="008103EB"/>
    <w:rsid w:val="00810A31"/>
    <w:rsid w:val="00823F33"/>
    <w:rsid w:val="008263ED"/>
    <w:rsid w:val="00832660"/>
    <w:rsid w:val="00832C28"/>
    <w:rsid w:val="00835630"/>
    <w:rsid w:val="00836A81"/>
    <w:rsid w:val="008401F4"/>
    <w:rsid w:val="00840823"/>
    <w:rsid w:val="00841155"/>
    <w:rsid w:val="00841363"/>
    <w:rsid w:val="00841D16"/>
    <w:rsid w:val="008442AC"/>
    <w:rsid w:val="008457AB"/>
    <w:rsid w:val="008471B3"/>
    <w:rsid w:val="008471E1"/>
    <w:rsid w:val="00847214"/>
    <w:rsid w:val="00852285"/>
    <w:rsid w:val="00852B6E"/>
    <w:rsid w:val="00852D1D"/>
    <w:rsid w:val="00855915"/>
    <w:rsid w:val="00855E66"/>
    <w:rsid w:val="00856729"/>
    <w:rsid w:val="008568AC"/>
    <w:rsid w:val="00860FC3"/>
    <w:rsid w:val="008618D6"/>
    <w:rsid w:val="008669D4"/>
    <w:rsid w:val="008714C0"/>
    <w:rsid w:val="00871BA2"/>
    <w:rsid w:val="00873A32"/>
    <w:rsid w:val="008747AD"/>
    <w:rsid w:val="00874B2D"/>
    <w:rsid w:val="00874FD0"/>
    <w:rsid w:val="00877553"/>
    <w:rsid w:val="00880897"/>
    <w:rsid w:val="008815D6"/>
    <w:rsid w:val="008825DF"/>
    <w:rsid w:val="00882A31"/>
    <w:rsid w:val="00883DB9"/>
    <w:rsid w:val="00884DBF"/>
    <w:rsid w:val="008867CA"/>
    <w:rsid w:val="00891C69"/>
    <w:rsid w:val="0089286C"/>
    <w:rsid w:val="00893B6E"/>
    <w:rsid w:val="00895490"/>
    <w:rsid w:val="00895D2B"/>
    <w:rsid w:val="00895F1F"/>
    <w:rsid w:val="00896370"/>
    <w:rsid w:val="00897D57"/>
    <w:rsid w:val="008A0181"/>
    <w:rsid w:val="008A022E"/>
    <w:rsid w:val="008A2F6A"/>
    <w:rsid w:val="008B090F"/>
    <w:rsid w:val="008B21C9"/>
    <w:rsid w:val="008B2692"/>
    <w:rsid w:val="008B426A"/>
    <w:rsid w:val="008B4D3A"/>
    <w:rsid w:val="008C2ABA"/>
    <w:rsid w:val="008C2AF6"/>
    <w:rsid w:val="008C2F23"/>
    <w:rsid w:val="008C3ADE"/>
    <w:rsid w:val="008D0E3C"/>
    <w:rsid w:val="008D1602"/>
    <w:rsid w:val="008D40E4"/>
    <w:rsid w:val="008D4D02"/>
    <w:rsid w:val="008E2CB4"/>
    <w:rsid w:val="008E3088"/>
    <w:rsid w:val="008E3618"/>
    <w:rsid w:val="008E36B0"/>
    <w:rsid w:val="008E3BFF"/>
    <w:rsid w:val="008E416F"/>
    <w:rsid w:val="008F07BC"/>
    <w:rsid w:val="008F616E"/>
    <w:rsid w:val="009025C1"/>
    <w:rsid w:val="009050F2"/>
    <w:rsid w:val="00911800"/>
    <w:rsid w:val="00915660"/>
    <w:rsid w:val="00916B18"/>
    <w:rsid w:val="00921A3D"/>
    <w:rsid w:val="0092429D"/>
    <w:rsid w:val="00924FF3"/>
    <w:rsid w:val="00926442"/>
    <w:rsid w:val="0092700B"/>
    <w:rsid w:val="00930889"/>
    <w:rsid w:val="00930EBC"/>
    <w:rsid w:val="00935056"/>
    <w:rsid w:val="00935BB4"/>
    <w:rsid w:val="00937FAE"/>
    <w:rsid w:val="009424DC"/>
    <w:rsid w:val="0094259F"/>
    <w:rsid w:val="009466F3"/>
    <w:rsid w:val="00955A64"/>
    <w:rsid w:val="0095707C"/>
    <w:rsid w:val="00960468"/>
    <w:rsid w:val="00960B1C"/>
    <w:rsid w:val="00960CF4"/>
    <w:rsid w:val="00962DE8"/>
    <w:rsid w:val="00964DC6"/>
    <w:rsid w:val="00965FC2"/>
    <w:rsid w:val="00972C0E"/>
    <w:rsid w:val="00973F74"/>
    <w:rsid w:val="00974E31"/>
    <w:rsid w:val="00975FA6"/>
    <w:rsid w:val="00980104"/>
    <w:rsid w:val="00980F4E"/>
    <w:rsid w:val="009812C2"/>
    <w:rsid w:val="00982B47"/>
    <w:rsid w:val="00984F72"/>
    <w:rsid w:val="00985D93"/>
    <w:rsid w:val="00994267"/>
    <w:rsid w:val="00997503"/>
    <w:rsid w:val="009A7E6D"/>
    <w:rsid w:val="009B0C24"/>
    <w:rsid w:val="009B7687"/>
    <w:rsid w:val="009C2572"/>
    <w:rsid w:val="009C6D5B"/>
    <w:rsid w:val="009C7E98"/>
    <w:rsid w:val="009D0697"/>
    <w:rsid w:val="009D3299"/>
    <w:rsid w:val="009D3972"/>
    <w:rsid w:val="009D6AD0"/>
    <w:rsid w:val="009E3D24"/>
    <w:rsid w:val="009E4C65"/>
    <w:rsid w:val="009F1A5C"/>
    <w:rsid w:val="009F6CDB"/>
    <w:rsid w:val="00A028DF"/>
    <w:rsid w:val="00A029E8"/>
    <w:rsid w:val="00A029EE"/>
    <w:rsid w:val="00A032FE"/>
    <w:rsid w:val="00A061ED"/>
    <w:rsid w:val="00A063AC"/>
    <w:rsid w:val="00A1014B"/>
    <w:rsid w:val="00A10456"/>
    <w:rsid w:val="00A20CBC"/>
    <w:rsid w:val="00A21BAE"/>
    <w:rsid w:val="00A21C23"/>
    <w:rsid w:val="00A22789"/>
    <w:rsid w:val="00A25EF4"/>
    <w:rsid w:val="00A30303"/>
    <w:rsid w:val="00A33228"/>
    <w:rsid w:val="00A358BC"/>
    <w:rsid w:val="00A362E7"/>
    <w:rsid w:val="00A408AD"/>
    <w:rsid w:val="00A425C2"/>
    <w:rsid w:val="00A43E27"/>
    <w:rsid w:val="00A45642"/>
    <w:rsid w:val="00A47A17"/>
    <w:rsid w:val="00A52F38"/>
    <w:rsid w:val="00A53295"/>
    <w:rsid w:val="00A56797"/>
    <w:rsid w:val="00A56D05"/>
    <w:rsid w:val="00A62B48"/>
    <w:rsid w:val="00A62EC6"/>
    <w:rsid w:val="00A66AE9"/>
    <w:rsid w:val="00A729F9"/>
    <w:rsid w:val="00A736DB"/>
    <w:rsid w:val="00A73711"/>
    <w:rsid w:val="00A74D4D"/>
    <w:rsid w:val="00A76E95"/>
    <w:rsid w:val="00A83318"/>
    <w:rsid w:val="00A85FCC"/>
    <w:rsid w:val="00A90618"/>
    <w:rsid w:val="00A90A14"/>
    <w:rsid w:val="00A90D15"/>
    <w:rsid w:val="00A91FEB"/>
    <w:rsid w:val="00A9322F"/>
    <w:rsid w:val="00AA1671"/>
    <w:rsid w:val="00AA1EB8"/>
    <w:rsid w:val="00AA32ED"/>
    <w:rsid w:val="00AA4B59"/>
    <w:rsid w:val="00AA754B"/>
    <w:rsid w:val="00AA7940"/>
    <w:rsid w:val="00AA794E"/>
    <w:rsid w:val="00AA7ADE"/>
    <w:rsid w:val="00AB1E4B"/>
    <w:rsid w:val="00AB73B6"/>
    <w:rsid w:val="00AC068E"/>
    <w:rsid w:val="00AC3572"/>
    <w:rsid w:val="00AC3D2E"/>
    <w:rsid w:val="00AD04EB"/>
    <w:rsid w:val="00AD0D66"/>
    <w:rsid w:val="00AD229D"/>
    <w:rsid w:val="00AD318C"/>
    <w:rsid w:val="00AF025F"/>
    <w:rsid w:val="00AF2117"/>
    <w:rsid w:val="00AF23F5"/>
    <w:rsid w:val="00AF4958"/>
    <w:rsid w:val="00B00A02"/>
    <w:rsid w:val="00B032F9"/>
    <w:rsid w:val="00B05F15"/>
    <w:rsid w:val="00B06D8E"/>
    <w:rsid w:val="00B07C15"/>
    <w:rsid w:val="00B207D4"/>
    <w:rsid w:val="00B245EB"/>
    <w:rsid w:val="00B24B5F"/>
    <w:rsid w:val="00B25C93"/>
    <w:rsid w:val="00B308EA"/>
    <w:rsid w:val="00B30DB5"/>
    <w:rsid w:val="00B31B26"/>
    <w:rsid w:val="00B334EC"/>
    <w:rsid w:val="00B36368"/>
    <w:rsid w:val="00B42299"/>
    <w:rsid w:val="00B42FA2"/>
    <w:rsid w:val="00B51AAA"/>
    <w:rsid w:val="00B51F4D"/>
    <w:rsid w:val="00B525A0"/>
    <w:rsid w:val="00B534EE"/>
    <w:rsid w:val="00B53575"/>
    <w:rsid w:val="00B579FF"/>
    <w:rsid w:val="00B6130C"/>
    <w:rsid w:val="00B62BE2"/>
    <w:rsid w:val="00B65B63"/>
    <w:rsid w:val="00B669BD"/>
    <w:rsid w:val="00B721B3"/>
    <w:rsid w:val="00B74778"/>
    <w:rsid w:val="00B7616D"/>
    <w:rsid w:val="00B769B3"/>
    <w:rsid w:val="00B807E8"/>
    <w:rsid w:val="00B80DF8"/>
    <w:rsid w:val="00B81BE1"/>
    <w:rsid w:val="00B91EBC"/>
    <w:rsid w:val="00B94AF1"/>
    <w:rsid w:val="00B977D4"/>
    <w:rsid w:val="00BA076C"/>
    <w:rsid w:val="00BA397F"/>
    <w:rsid w:val="00BA672F"/>
    <w:rsid w:val="00BC2761"/>
    <w:rsid w:val="00BC37DC"/>
    <w:rsid w:val="00BC550A"/>
    <w:rsid w:val="00BD05D6"/>
    <w:rsid w:val="00BD3CFB"/>
    <w:rsid w:val="00BD45E2"/>
    <w:rsid w:val="00BD539D"/>
    <w:rsid w:val="00BD5799"/>
    <w:rsid w:val="00BE6487"/>
    <w:rsid w:val="00BE674F"/>
    <w:rsid w:val="00BE7B17"/>
    <w:rsid w:val="00BE7CC5"/>
    <w:rsid w:val="00BF38D5"/>
    <w:rsid w:val="00BF3A94"/>
    <w:rsid w:val="00C00BAB"/>
    <w:rsid w:val="00C00BBC"/>
    <w:rsid w:val="00C0166A"/>
    <w:rsid w:val="00C0491C"/>
    <w:rsid w:val="00C10BBB"/>
    <w:rsid w:val="00C11C97"/>
    <w:rsid w:val="00C126A3"/>
    <w:rsid w:val="00C13C94"/>
    <w:rsid w:val="00C14BFC"/>
    <w:rsid w:val="00C162DF"/>
    <w:rsid w:val="00C2180B"/>
    <w:rsid w:val="00C220D8"/>
    <w:rsid w:val="00C27996"/>
    <w:rsid w:val="00C32443"/>
    <w:rsid w:val="00C348AA"/>
    <w:rsid w:val="00C34CA6"/>
    <w:rsid w:val="00C34D21"/>
    <w:rsid w:val="00C41899"/>
    <w:rsid w:val="00C42FB6"/>
    <w:rsid w:val="00C4760F"/>
    <w:rsid w:val="00C47858"/>
    <w:rsid w:val="00C52FD5"/>
    <w:rsid w:val="00C56C08"/>
    <w:rsid w:val="00C600C1"/>
    <w:rsid w:val="00C60F67"/>
    <w:rsid w:val="00C62344"/>
    <w:rsid w:val="00C624EA"/>
    <w:rsid w:val="00C71424"/>
    <w:rsid w:val="00C72270"/>
    <w:rsid w:val="00C73FF2"/>
    <w:rsid w:val="00C81CBC"/>
    <w:rsid w:val="00C857C0"/>
    <w:rsid w:val="00C86A20"/>
    <w:rsid w:val="00C92A21"/>
    <w:rsid w:val="00C92D93"/>
    <w:rsid w:val="00C93975"/>
    <w:rsid w:val="00C970B0"/>
    <w:rsid w:val="00CA1375"/>
    <w:rsid w:val="00CA233C"/>
    <w:rsid w:val="00CA567A"/>
    <w:rsid w:val="00CB1C2C"/>
    <w:rsid w:val="00CB1EEB"/>
    <w:rsid w:val="00CB22A3"/>
    <w:rsid w:val="00CD557E"/>
    <w:rsid w:val="00CD73FB"/>
    <w:rsid w:val="00CD7A82"/>
    <w:rsid w:val="00CD7DE1"/>
    <w:rsid w:val="00CE2634"/>
    <w:rsid w:val="00CE2866"/>
    <w:rsid w:val="00CE3612"/>
    <w:rsid w:val="00CE48AE"/>
    <w:rsid w:val="00CE5EF3"/>
    <w:rsid w:val="00CE7AC5"/>
    <w:rsid w:val="00CF0CA9"/>
    <w:rsid w:val="00CF1FC1"/>
    <w:rsid w:val="00CF5DEE"/>
    <w:rsid w:val="00CF668D"/>
    <w:rsid w:val="00CF7D5A"/>
    <w:rsid w:val="00D00E27"/>
    <w:rsid w:val="00D0517B"/>
    <w:rsid w:val="00D072E6"/>
    <w:rsid w:val="00D07AB7"/>
    <w:rsid w:val="00D13624"/>
    <w:rsid w:val="00D1369C"/>
    <w:rsid w:val="00D13E5F"/>
    <w:rsid w:val="00D1402E"/>
    <w:rsid w:val="00D146A8"/>
    <w:rsid w:val="00D16034"/>
    <w:rsid w:val="00D16755"/>
    <w:rsid w:val="00D17BEA"/>
    <w:rsid w:val="00D213A8"/>
    <w:rsid w:val="00D234D5"/>
    <w:rsid w:val="00D2395D"/>
    <w:rsid w:val="00D25CBE"/>
    <w:rsid w:val="00D308D3"/>
    <w:rsid w:val="00D316B7"/>
    <w:rsid w:val="00D32CBE"/>
    <w:rsid w:val="00D44573"/>
    <w:rsid w:val="00D5002B"/>
    <w:rsid w:val="00D51CAB"/>
    <w:rsid w:val="00D52970"/>
    <w:rsid w:val="00D5389D"/>
    <w:rsid w:val="00D540BF"/>
    <w:rsid w:val="00D542F2"/>
    <w:rsid w:val="00D60D87"/>
    <w:rsid w:val="00D61FBA"/>
    <w:rsid w:val="00D62EC4"/>
    <w:rsid w:val="00D6616F"/>
    <w:rsid w:val="00D70403"/>
    <w:rsid w:val="00D75E77"/>
    <w:rsid w:val="00D77590"/>
    <w:rsid w:val="00D82D49"/>
    <w:rsid w:val="00D83CCE"/>
    <w:rsid w:val="00D86019"/>
    <w:rsid w:val="00D87802"/>
    <w:rsid w:val="00D91B3C"/>
    <w:rsid w:val="00D94DF7"/>
    <w:rsid w:val="00D95F98"/>
    <w:rsid w:val="00D97FAA"/>
    <w:rsid w:val="00DA3CF8"/>
    <w:rsid w:val="00DA606F"/>
    <w:rsid w:val="00DB194D"/>
    <w:rsid w:val="00DB21EF"/>
    <w:rsid w:val="00DB2536"/>
    <w:rsid w:val="00DB6980"/>
    <w:rsid w:val="00DC2A1D"/>
    <w:rsid w:val="00DC50E7"/>
    <w:rsid w:val="00DC6EE5"/>
    <w:rsid w:val="00DD1F1A"/>
    <w:rsid w:val="00DD2690"/>
    <w:rsid w:val="00DD4573"/>
    <w:rsid w:val="00DD585B"/>
    <w:rsid w:val="00DD64B6"/>
    <w:rsid w:val="00DD6AF8"/>
    <w:rsid w:val="00DD70E6"/>
    <w:rsid w:val="00DE6D76"/>
    <w:rsid w:val="00DF2250"/>
    <w:rsid w:val="00DF336B"/>
    <w:rsid w:val="00E1136F"/>
    <w:rsid w:val="00E11636"/>
    <w:rsid w:val="00E2285F"/>
    <w:rsid w:val="00E27450"/>
    <w:rsid w:val="00E27A68"/>
    <w:rsid w:val="00E325A1"/>
    <w:rsid w:val="00E32B9C"/>
    <w:rsid w:val="00E3379F"/>
    <w:rsid w:val="00E350F8"/>
    <w:rsid w:val="00E353B6"/>
    <w:rsid w:val="00E37308"/>
    <w:rsid w:val="00E40EB1"/>
    <w:rsid w:val="00E42B93"/>
    <w:rsid w:val="00E45ABF"/>
    <w:rsid w:val="00E47C2A"/>
    <w:rsid w:val="00E47CDB"/>
    <w:rsid w:val="00E517D4"/>
    <w:rsid w:val="00E520FC"/>
    <w:rsid w:val="00E55047"/>
    <w:rsid w:val="00E60D97"/>
    <w:rsid w:val="00E62A13"/>
    <w:rsid w:val="00E64028"/>
    <w:rsid w:val="00E644F6"/>
    <w:rsid w:val="00E70A77"/>
    <w:rsid w:val="00E71E37"/>
    <w:rsid w:val="00E71F2B"/>
    <w:rsid w:val="00E748ED"/>
    <w:rsid w:val="00E76130"/>
    <w:rsid w:val="00E7651A"/>
    <w:rsid w:val="00E80A68"/>
    <w:rsid w:val="00E80AE2"/>
    <w:rsid w:val="00E838C3"/>
    <w:rsid w:val="00E83D28"/>
    <w:rsid w:val="00E84C65"/>
    <w:rsid w:val="00E85C53"/>
    <w:rsid w:val="00E87965"/>
    <w:rsid w:val="00E91358"/>
    <w:rsid w:val="00E92245"/>
    <w:rsid w:val="00E9231C"/>
    <w:rsid w:val="00E9529E"/>
    <w:rsid w:val="00E97BAF"/>
    <w:rsid w:val="00EA0AF7"/>
    <w:rsid w:val="00EA6412"/>
    <w:rsid w:val="00EA76C1"/>
    <w:rsid w:val="00EB0CF1"/>
    <w:rsid w:val="00EB14BF"/>
    <w:rsid w:val="00EB2B25"/>
    <w:rsid w:val="00EB47F7"/>
    <w:rsid w:val="00EB7A0A"/>
    <w:rsid w:val="00EB7A81"/>
    <w:rsid w:val="00EC1363"/>
    <w:rsid w:val="00EC7580"/>
    <w:rsid w:val="00ED0283"/>
    <w:rsid w:val="00ED3E56"/>
    <w:rsid w:val="00ED49FD"/>
    <w:rsid w:val="00ED637F"/>
    <w:rsid w:val="00ED747E"/>
    <w:rsid w:val="00ED7F50"/>
    <w:rsid w:val="00EE1182"/>
    <w:rsid w:val="00EE2B3B"/>
    <w:rsid w:val="00EE3170"/>
    <w:rsid w:val="00EE31B1"/>
    <w:rsid w:val="00EE436F"/>
    <w:rsid w:val="00EE7BCF"/>
    <w:rsid w:val="00EF01D1"/>
    <w:rsid w:val="00EF0308"/>
    <w:rsid w:val="00EF260A"/>
    <w:rsid w:val="00EF303B"/>
    <w:rsid w:val="00EF3139"/>
    <w:rsid w:val="00EF4314"/>
    <w:rsid w:val="00EF6B3D"/>
    <w:rsid w:val="00EF6C48"/>
    <w:rsid w:val="00EF6FA6"/>
    <w:rsid w:val="00EF7FE9"/>
    <w:rsid w:val="00F01C00"/>
    <w:rsid w:val="00F0437F"/>
    <w:rsid w:val="00F063C7"/>
    <w:rsid w:val="00F07645"/>
    <w:rsid w:val="00F07D01"/>
    <w:rsid w:val="00F103F0"/>
    <w:rsid w:val="00F11ACD"/>
    <w:rsid w:val="00F134B9"/>
    <w:rsid w:val="00F15B90"/>
    <w:rsid w:val="00F22E01"/>
    <w:rsid w:val="00F24330"/>
    <w:rsid w:val="00F26484"/>
    <w:rsid w:val="00F31025"/>
    <w:rsid w:val="00F31B0F"/>
    <w:rsid w:val="00F324B3"/>
    <w:rsid w:val="00F34025"/>
    <w:rsid w:val="00F3415F"/>
    <w:rsid w:val="00F352ED"/>
    <w:rsid w:val="00F35DC0"/>
    <w:rsid w:val="00F36DFE"/>
    <w:rsid w:val="00F40F12"/>
    <w:rsid w:val="00F44D9E"/>
    <w:rsid w:val="00F45313"/>
    <w:rsid w:val="00F53F69"/>
    <w:rsid w:val="00F540E7"/>
    <w:rsid w:val="00F54895"/>
    <w:rsid w:val="00F56EE4"/>
    <w:rsid w:val="00F61B8E"/>
    <w:rsid w:val="00F62E94"/>
    <w:rsid w:val="00F66F0C"/>
    <w:rsid w:val="00F67CA5"/>
    <w:rsid w:val="00F71E41"/>
    <w:rsid w:val="00F72988"/>
    <w:rsid w:val="00F75067"/>
    <w:rsid w:val="00F75ACD"/>
    <w:rsid w:val="00F76F82"/>
    <w:rsid w:val="00F81BEF"/>
    <w:rsid w:val="00F81C46"/>
    <w:rsid w:val="00F83604"/>
    <w:rsid w:val="00F85285"/>
    <w:rsid w:val="00F8742F"/>
    <w:rsid w:val="00F92027"/>
    <w:rsid w:val="00F93355"/>
    <w:rsid w:val="00F94762"/>
    <w:rsid w:val="00F9504F"/>
    <w:rsid w:val="00FA3D2B"/>
    <w:rsid w:val="00FA7AE9"/>
    <w:rsid w:val="00FB39A9"/>
    <w:rsid w:val="00FB6490"/>
    <w:rsid w:val="00FC0236"/>
    <w:rsid w:val="00FC1079"/>
    <w:rsid w:val="00FC347B"/>
    <w:rsid w:val="00FC34E1"/>
    <w:rsid w:val="00FC450E"/>
    <w:rsid w:val="00FC45D7"/>
    <w:rsid w:val="00FC4F59"/>
    <w:rsid w:val="00FC7BD4"/>
    <w:rsid w:val="00FD0537"/>
    <w:rsid w:val="00FD121F"/>
    <w:rsid w:val="00FD1396"/>
    <w:rsid w:val="00FD48A5"/>
    <w:rsid w:val="00FE29BE"/>
    <w:rsid w:val="00FE2EC8"/>
    <w:rsid w:val="00FE4ADD"/>
    <w:rsid w:val="00FE6C93"/>
    <w:rsid w:val="00FF24B4"/>
    <w:rsid w:val="00FF3A49"/>
    <w:rsid w:val="00FF42BA"/>
    <w:rsid w:val="00FF51E8"/>
    <w:rsid w:val="00FF6709"/>
    <w:rsid w:val="00FF73C7"/>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US" w:bidi="ml-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75EC9A47-265B-47ED-9F34-FAD7856A4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Calibri"/>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locked="1" w:uiPriority="0"/>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iPriority="0" w:unhideWhenUsed="1"/>
    <w:lsdException w:name="Body Text Indent" w:locked="1"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locked="1"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D7F50"/>
    <w:rPr>
      <w:rFonts w:ascii="Tms Rmn" w:hAnsi="Tms Rmn" w:cs="Times New Roman"/>
    </w:rPr>
  </w:style>
  <w:style w:type="paragraph" w:styleId="Heading1">
    <w:name w:val="heading 1"/>
    <w:basedOn w:val="Normal"/>
    <w:next w:val="Normal"/>
    <w:link w:val="Heading1Char"/>
    <w:uiPriority w:val="9"/>
    <w:qFormat/>
    <w:rsid w:val="00ED7F50"/>
    <w:pPr>
      <w:keepNext/>
      <w:tabs>
        <w:tab w:val="left" w:pos="576"/>
        <w:tab w:val="left" w:pos="1296"/>
        <w:tab w:val="left" w:pos="1872"/>
        <w:tab w:val="left" w:pos="2448"/>
        <w:tab w:val="left" w:pos="4176"/>
        <w:tab w:val="left" w:pos="5616"/>
        <w:tab w:val="left" w:pos="7776"/>
      </w:tabs>
      <w:jc w:val="both"/>
      <w:outlineLvl w:val="0"/>
    </w:pPr>
    <w:rPr>
      <w:rFonts w:ascii="Times New Roman" w:hAnsi="Times New Roman"/>
      <w:sz w:val="24"/>
    </w:rPr>
  </w:style>
  <w:style w:type="paragraph" w:styleId="Heading2">
    <w:name w:val="heading 2"/>
    <w:basedOn w:val="Normal"/>
    <w:next w:val="Normal"/>
    <w:link w:val="Heading2Char"/>
    <w:uiPriority w:val="9"/>
    <w:qFormat/>
    <w:locked/>
    <w:rsid w:val="0032366F"/>
    <w:pPr>
      <w:keepNext/>
      <w:ind w:left="720"/>
      <w:jc w:val="both"/>
      <w:outlineLvl w:val="1"/>
    </w:pPr>
    <w:rPr>
      <w:rFonts w:ascii="Times New Roman" w:eastAsia="PMingLiU" w:hAnsi="Times New Roman"/>
      <w:b/>
      <w:sz w:val="24"/>
    </w:rPr>
  </w:style>
  <w:style w:type="paragraph" w:styleId="Heading4">
    <w:name w:val="heading 4"/>
    <w:basedOn w:val="Normal"/>
    <w:next w:val="Normal"/>
    <w:link w:val="Heading4Char"/>
    <w:uiPriority w:val="9"/>
    <w:qFormat/>
    <w:locked/>
    <w:rsid w:val="0032366F"/>
    <w:pPr>
      <w:keepNext/>
      <w:tabs>
        <w:tab w:val="left" w:pos="900"/>
        <w:tab w:val="left" w:pos="5400"/>
      </w:tabs>
      <w:jc w:val="center"/>
      <w:outlineLvl w:val="3"/>
    </w:pPr>
    <w:rPr>
      <w:rFonts w:ascii="Times New Roman" w:eastAsia="PMingLiU" w:hAnsi="Times New Roman"/>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ED7F50"/>
    <w:rPr>
      <w:rFonts w:ascii="Times New Roman" w:hAnsi="Times New Roman"/>
      <w:sz w:val="20"/>
    </w:rPr>
  </w:style>
  <w:style w:type="character" w:customStyle="1" w:styleId="Heading2Char">
    <w:name w:val="Heading 2 Char"/>
    <w:basedOn w:val="DefaultParagraphFont"/>
    <w:link w:val="Heading2"/>
    <w:uiPriority w:val="9"/>
    <w:locked/>
    <w:rsid w:val="0032366F"/>
    <w:rPr>
      <w:rFonts w:ascii="Times New Roman" w:eastAsia="PMingLiU" w:hAnsi="Times New Roman" w:cs="Times New Roman"/>
      <w:b/>
      <w:sz w:val="24"/>
    </w:rPr>
  </w:style>
  <w:style w:type="character" w:customStyle="1" w:styleId="Heading4Char">
    <w:name w:val="Heading 4 Char"/>
    <w:basedOn w:val="DefaultParagraphFont"/>
    <w:link w:val="Heading4"/>
    <w:uiPriority w:val="9"/>
    <w:locked/>
    <w:rsid w:val="0032366F"/>
    <w:rPr>
      <w:rFonts w:ascii="Times New Roman" w:eastAsia="PMingLiU" w:hAnsi="Times New Roman" w:cs="Times New Roman"/>
      <w:b/>
      <w:sz w:val="24"/>
    </w:rPr>
  </w:style>
  <w:style w:type="paragraph" w:styleId="BodyTextIndent">
    <w:name w:val="Body Text Indent"/>
    <w:basedOn w:val="Normal"/>
    <w:link w:val="BodyTextIndentChar"/>
    <w:uiPriority w:val="99"/>
    <w:rsid w:val="00ED7F50"/>
    <w:pPr>
      <w:ind w:left="2160" w:hanging="720"/>
    </w:pPr>
    <w:rPr>
      <w:rFonts w:ascii="Times New Roman" w:hAnsi="Times New Roman"/>
      <w:sz w:val="24"/>
    </w:rPr>
  </w:style>
  <w:style w:type="character" w:customStyle="1" w:styleId="BodyTextIndentChar">
    <w:name w:val="Body Text Indent Char"/>
    <w:basedOn w:val="DefaultParagraphFont"/>
    <w:link w:val="BodyTextIndent"/>
    <w:uiPriority w:val="99"/>
    <w:locked/>
    <w:rsid w:val="00ED7F50"/>
    <w:rPr>
      <w:rFonts w:ascii="Times New Roman" w:hAnsi="Times New Roman"/>
      <w:sz w:val="20"/>
    </w:rPr>
  </w:style>
  <w:style w:type="paragraph" w:styleId="Footer">
    <w:name w:val="footer"/>
    <w:basedOn w:val="Normal"/>
    <w:link w:val="FooterChar"/>
    <w:uiPriority w:val="99"/>
    <w:rsid w:val="00ED7F50"/>
    <w:pPr>
      <w:tabs>
        <w:tab w:val="center" w:pos="4320"/>
        <w:tab w:val="right" w:pos="8640"/>
      </w:tabs>
    </w:pPr>
  </w:style>
  <w:style w:type="character" w:customStyle="1" w:styleId="FooterChar">
    <w:name w:val="Footer Char"/>
    <w:basedOn w:val="DefaultParagraphFont"/>
    <w:link w:val="Footer"/>
    <w:uiPriority w:val="99"/>
    <w:locked/>
    <w:rsid w:val="00ED7F50"/>
    <w:rPr>
      <w:rFonts w:ascii="Tms Rmn" w:hAnsi="Tms Rmn"/>
      <w:sz w:val="20"/>
    </w:rPr>
  </w:style>
  <w:style w:type="character" w:styleId="PageNumber">
    <w:name w:val="page number"/>
    <w:basedOn w:val="DefaultParagraphFont"/>
    <w:uiPriority w:val="99"/>
    <w:rsid w:val="00ED7F50"/>
  </w:style>
  <w:style w:type="paragraph" w:styleId="BalloonText">
    <w:name w:val="Balloon Text"/>
    <w:basedOn w:val="Normal"/>
    <w:link w:val="BalloonTextChar"/>
    <w:uiPriority w:val="99"/>
    <w:semiHidden/>
    <w:rsid w:val="00067644"/>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EA6412"/>
    <w:rPr>
      <w:rFonts w:ascii="Times New Roman" w:hAnsi="Times New Roman"/>
      <w:sz w:val="2"/>
    </w:rPr>
  </w:style>
  <w:style w:type="character" w:styleId="CommentReference">
    <w:name w:val="annotation reference"/>
    <w:basedOn w:val="DefaultParagraphFont"/>
    <w:uiPriority w:val="99"/>
    <w:semiHidden/>
    <w:rsid w:val="002D6352"/>
    <w:rPr>
      <w:spacing w:val="0"/>
      <w:sz w:val="16"/>
    </w:rPr>
  </w:style>
  <w:style w:type="paragraph" w:styleId="CommentText">
    <w:name w:val="annotation text"/>
    <w:basedOn w:val="Normal"/>
    <w:link w:val="CommentTextChar"/>
    <w:uiPriority w:val="99"/>
    <w:semiHidden/>
    <w:rsid w:val="0032366F"/>
    <w:pPr>
      <w:autoSpaceDE w:val="0"/>
      <w:autoSpaceDN w:val="0"/>
      <w:adjustRightInd w:val="0"/>
    </w:pPr>
    <w:rPr>
      <w:rFonts w:ascii="Times New Roman" w:hAnsi="Times New Roman"/>
    </w:rPr>
  </w:style>
  <w:style w:type="character" w:customStyle="1" w:styleId="CommentTextChar">
    <w:name w:val="Comment Text Char"/>
    <w:basedOn w:val="DefaultParagraphFont"/>
    <w:link w:val="CommentText"/>
    <w:uiPriority w:val="99"/>
    <w:semiHidden/>
    <w:locked/>
    <w:rsid w:val="002D6352"/>
    <w:rPr>
      <w:rFonts w:ascii="Times New Roman" w:hAnsi="Times New Roman"/>
    </w:rPr>
  </w:style>
  <w:style w:type="paragraph" w:styleId="CommentSubject">
    <w:name w:val="annotation subject"/>
    <w:basedOn w:val="CommentText"/>
    <w:next w:val="CommentText"/>
    <w:link w:val="CommentSubjectChar"/>
    <w:uiPriority w:val="99"/>
    <w:semiHidden/>
    <w:rsid w:val="007D73F9"/>
    <w:pPr>
      <w:autoSpaceDE/>
      <w:autoSpaceDN/>
      <w:adjustRightInd/>
    </w:pPr>
    <w:rPr>
      <w:rFonts w:ascii="Tms Rmn" w:hAnsi="Tms Rmn"/>
      <w:b/>
      <w:bCs/>
    </w:rPr>
  </w:style>
  <w:style w:type="character" w:customStyle="1" w:styleId="CommentSubjectChar">
    <w:name w:val="Comment Subject Char"/>
    <w:basedOn w:val="CommentTextChar"/>
    <w:link w:val="CommentSubject"/>
    <w:uiPriority w:val="99"/>
    <w:semiHidden/>
    <w:locked/>
    <w:rsid w:val="00395C15"/>
    <w:rPr>
      <w:rFonts w:ascii="Tms Rmn" w:hAnsi="Tms Rmn"/>
      <w:b/>
      <w:sz w:val="20"/>
      <w:lang w:val="en-US" w:eastAsia="en-US"/>
    </w:rPr>
  </w:style>
  <w:style w:type="paragraph" w:styleId="ListParagraph">
    <w:name w:val="List Paragraph"/>
    <w:basedOn w:val="Normal"/>
    <w:uiPriority w:val="34"/>
    <w:qFormat/>
    <w:rsid w:val="00AA754B"/>
    <w:pPr>
      <w:ind w:left="720"/>
      <w:contextualSpacing/>
    </w:pPr>
  </w:style>
  <w:style w:type="paragraph" w:styleId="Header">
    <w:name w:val="header"/>
    <w:basedOn w:val="Normal"/>
    <w:link w:val="HeaderChar"/>
    <w:uiPriority w:val="99"/>
    <w:unhideWhenUsed/>
    <w:rsid w:val="0032366F"/>
    <w:pPr>
      <w:tabs>
        <w:tab w:val="center" w:pos="4680"/>
        <w:tab w:val="right" w:pos="9360"/>
      </w:tabs>
    </w:pPr>
  </w:style>
  <w:style w:type="character" w:customStyle="1" w:styleId="HeaderChar">
    <w:name w:val="Header Char"/>
    <w:basedOn w:val="DefaultParagraphFont"/>
    <w:link w:val="Header"/>
    <w:uiPriority w:val="99"/>
    <w:locked/>
    <w:rsid w:val="003D49E5"/>
    <w:rPr>
      <w:rFonts w:ascii="Tms Rmn" w:hAnsi="Tms Rmn" w:cs="Times New Roman"/>
    </w:rPr>
  </w:style>
  <w:style w:type="character" w:styleId="PlaceholderText">
    <w:name w:val="Placeholder Text"/>
    <w:basedOn w:val="DefaultParagraphFont"/>
    <w:uiPriority w:val="99"/>
    <w:semiHidden/>
    <w:rsid w:val="00832660"/>
    <w:rPr>
      <w:rFonts w:cs="Times New Roman"/>
      <w:color w:val="808080"/>
    </w:rPr>
  </w:style>
  <w:style w:type="paragraph" w:styleId="Revision">
    <w:name w:val="Revision"/>
    <w:hidden/>
    <w:uiPriority w:val="99"/>
    <w:semiHidden/>
    <w:rsid w:val="00DB21EF"/>
    <w:rPr>
      <w:rFonts w:ascii="Tms Rmn" w:hAnsi="Tms Rmn" w:cs="Times New Roman"/>
    </w:rPr>
  </w:style>
  <w:style w:type="paragraph" w:styleId="Title">
    <w:name w:val="Title"/>
    <w:basedOn w:val="Normal"/>
    <w:link w:val="TitleChar"/>
    <w:uiPriority w:val="10"/>
    <w:qFormat/>
    <w:locked/>
    <w:rsid w:val="0032366F"/>
    <w:pPr>
      <w:tabs>
        <w:tab w:val="left" w:pos="576"/>
        <w:tab w:val="left" w:pos="1296"/>
        <w:tab w:val="left" w:pos="1872"/>
        <w:tab w:val="left" w:pos="2448"/>
        <w:tab w:val="left" w:pos="4176"/>
        <w:tab w:val="left" w:pos="5616"/>
        <w:tab w:val="left" w:pos="7776"/>
      </w:tabs>
      <w:jc w:val="center"/>
    </w:pPr>
    <w:rPr>
      <w:rFonts w:ascii="Times New Roman" w:eastAsia="PMingLiU" w:hAnsi="Times New Roman"/>
      <w:b/>
      <w:sz w:val="24"/>
    </w:rPr>
  </w:style>
  <w:style w:type="character" w:customStyle="1" w:styleId="TitleChar">
    <w:name w:val="Title Char"/>
    <w:basedOn w:val="DefaultParagraphFont"/>
    <w:link w:val="Title"/>
    <w:uiPriority w:val="10"/>
    <w:locked/>
    <w:rsid w:val="0032366F"/>
    <w:rPr>
      <w:rFonts w:ascii="Times New Roman" w:eastAsia="PMingLiU" w:hAnsi="Times New Roman" w:cs="Times New Roman"/>
      <w:b/>
      <w:sz w:val="24"/>
    </w:rPr>
  </w:style>
  <w:style w:type="paragraph" w:styleId="BodyTextIndent3">
    <w:name w:val="Body Text Indent 3"/>
    <w:basedOn w:val="Normal"/>
    <w:link w:val="BodyTextIndent3Char"/>
    <w:uiPriority w:val="99"/>
    <w:rsid w:val="0032366F"/>
    <w:pPr>
      <w:ind w:left="720" w:hanging="360"/>
    </w:pPr>
    <w:rPr>
      <w:rFonts w:ascii="Times New Roman" w:eastAsia="PMingLiU" w:hAnsi="Times New Roman"/>
      <w:sz w:val="24"/>
    </w:rPr>
  </w:style>
  <w:style w:type="character" w:customStyle="1" w:styleId="BodyTextIndent3Char">
    <w:name w:val="Body Text Indent 3 Char"/>
    <w:basedOn w:val="DefaultParagraphFont"/>
    <w:link w:val="BodyTextIndent3"/>
    <w:uiPriority w:val="99"/>
    <w:locked/>
    <w:rsid w:val="0032366F"/>
    <w:rPr>
      <w:rFonts w:ascii="Times New Roman" w:eastAsia="PMingLiU" w:hAnsi="Times New Roman" w:cs="Times New Roman"/>
      <w:sz w:val="24"/>
    </w:rPr>
  </w:style>
  <w:style w:type="paragraph" w:styleId="BodyText">
    <w:name w:val="Body Text"/>
    <w:basedOn w:val="Normal"/>
    <w:link w:val="BodyTextChar"/>
    <w:uiPriority w:val="99"/>
    <w:rsid w:val="0032366F"/>
    <w:pPr>
      <w:jc w:val="both"/>
    </w:pPr>
    <w:rPr>
      <w:rFonts w:ascii="Times New Roman" w:eastAsia="PMingLiU" w:hAnsi="Times New Roman"/>
      <w:sz w:val="24"/>
    </w:rPr>
  </w:style>
  <w:style w:type="character" w:customStyle="1" w:styleId="BodyTextChar">
    <w:name w:val="Body Text Char"/>
    <w:basedOn w:val="DefaultParagraphFont"/>
    <w:link w:val="BodyText"/>
    <w:uiPriority w:val="99"/>
    <w:locked/>
    <w:rsid w:val="0032366F"/>
    <w:rPr>
      <w:rFonts w:ascii="Times New Roman" w:eastAsia="PMingLiU" w:hAnsi="Times New Roman" w:cs="Times New Roman"/>
      <w:sz w:val="24"/>
    </w:rPr>
  </w:style>
  <w:style w:type="paragraph" w:styleId="BodyText2">
    <w:name w:val="Body Text 2"/>
    <w:basedOn w:val="Normal"/>
    <w:link w:val="BodyText2Char"/>
    <w:uiPriority w:val="99"/>
    <w:rsid w:val="0032366F"/>
    <w:rPr>
      <w:rFonts w:ascii="Times New Roman" w:eastAsia="PMingLiU" w:hAnsi="Times New Roman"/>
      <w:b/>
      <w:sz w:val="24"/>
    </w:rPr>
  </w:style>
  <w:style w:type="character" w:customStyle="1" w:styleId="BodyText2Char">
    <w:name w:val="Body Text 2 Char"/>
    <w:basedOn w:val="DefaultParagraphFont"/>
    <w:link w:val="BodyText2"/>
    <w:uiPriority w:val="99"/>
    <w:locked/>
    <w:rsid w:val="0032366F"/>
    <w:rPr>
      <w:rFonts w:ascii="Times New Roman" w:eastAsia="PMingLiU" w:hAnsi="Times New Roman" w:cs="Times New Roman"/>
      <w:b/>
      <w:sz w:val="24"/>
    </w:rPr>
  </w:style>
  <w:style w:type="paragraph" w:styleId="BodyText3">
    <w:name w:val="Body Text 3"/>
    <w:basedOn w:val="Normal"/>
    <w:link w:val="BodyText3Char"/>
    <w:uiPriority w:val="99"/>
    <w:rsid w:val="0032366F"/>
    <w:pPr>
      <w:keepNext/>
      <w:keepLines/>
      <w:spacing w:after="240"/>
      <w:jc w:val="both"/>
    </w:pPr>
    <w:rPr>
      <w:rFonts w:ascii="Times New Roman" w:eastAsia="PMingLiU" w:hAnsi="Times New Roman"/>
      <w:sz w:val="24"/>
    </w:rPr>
  </w:style>
  <w:style w:type="character" w:customStyle="1" w:styleId="BodyText3Char">
    <w:name w:val="Body Text 3 Char"/>
    <w:basedOn w:val="DefaultParagraphFont"/>
    <w:link w:val="BodyText3"/>
    <w:uiPriority w:val="99"/>
    <w:locked/>
    <w:rsid w:val="0032366F"/>
    <w:rPr>
      <w:rFonts w:ascii="Times New Roman" w:eastAsia="PMingLiU" w:hAnsi="Times New Roman" w:cs="Times New Roman"/>
      <w:sz w:val="24"/>
    </w:rPr>
  </w:style>
  <w:style w:type="paragraph" w:customStyle="1" w:styleId="Michellesdefault">
    <w:name w:val="Michelle's default"/>
    <w:next w:val="Normal"/>
    <w:rsid w:val="0032366F"/>
    <w:pPr>
      <w:tabs>
        <w:tab w:val="left" w:pos="720"/>
      </w:tabs>
      <w:ind w:left="144"/>
      <w:jc w:val="both"/>
    </w:pPr>
    <w:rPr>
      <w:rFonts w:ascii="Arial" w:eastAsia="PMingLiU" w:hAnsi="Arial" w:cs="Times New Roman"/>
    </w:rPr>
  </w:style>
  <w:style w:type="paragraph" w:styleId="PlainText">
    <w:name w:val="Plain Text"/>
    <w:basedOn w:val="Normal"/>
    <w:link w:val="PlainTextChar"/>
    <w:uiPriority w:val="99"/>
    <w:rsid w:val="0032366F"/>
    <w:rPr>
      <w:rFonts w:ascii="Courier New" w:eastAsia="PMingLiU" w:hAnsi="Courier New"/>
    </w:rPr>
  </w:style>
  <w:style w:type="character" w:customStyle="1" w:styleId="PlainTextChar">
    <w:name w:val="Plain Text Char"/>
    <w:basedOn w:val="DefaultParagraphFont"/>
    <w:link w:val="PlainText"/>
    <w:uiPriority w:val="99"/>
    <w:locked/>
    <w:rsid w:val="0032366F"/>
    <w:rPr>
      <w:rFonts w:ascii="Courier New" w:eastAsia="PMingLiU" w:hAnsi="Courier New" w:cs="Times New Roman"/>
    </w:rPr>
  </w:style>
  <w:style w:type="paragraph" w:customStyle="1" w:styleId="DefinitionTerm">
    <w:name w:val="Definition Term"/>
    <w:basedOn w:val="Normal"/>
    <w:next w:val="Normal"/>
    <w:rsid w:val="0032366F"/>
    <w:pPr>
      <w:widowControl w:val="0"/>
    </w:pPr>
    <w:rPr>
      <w:rFonts w:ascii="Times New Roman" w:eastAsia="PMingLiU" w:hAnsi="Times New Roman"/>
      <w:sz w:val="24"/>
    </w:rPr>
  </w:style>
  <w:style w:type="paragraph" w:customStyle="1" w:styleId="Heading1Para">
    <w:name w:val="Heading1Para"/>
    <w:basedOn w:val="Normal"/>
    <w:next w:val="BodyText"/>
    <w:rsid w:val="0032366F"/>
    <w:pPr>
      <w:spacing w:after="240"/>
      <w:jc w:val="both"/>
    </w:pPr>
    <w:rPr>
      <w:rFonts w:ascii="Times New Roman" w:eastAsia="PMingLiU" w:hAnsi="Times New Roman"/>
      <w:sz w:val="24"/>
    </w:rPr>
  </w:style>
  <w:style w:type="paragraph" w:customStyle="1" w:styleId="Style1">
    <w:name w:val="Style1"/>
    <w:basedOn w:val="Heading2"/>
    <w:rsid w:val="0032366F"/>
    <w:pPr>
      <w:keepNext w:val="0"/>
      <w:numPr>
        <w:ilvl w:val="1"/>
        <w:numId w:val="6"/>
      </w:numPr>
      <w:tabs>
        <w:tab w:val="left" w:pos="-1440"/>
        <w:tab w:val="left" w:pos="-720"/>
        <w:tab w:val="left" w:pos="4950"/>
      </w:tabs>
      <w:suppressAutoHyphens/>
      <w:spacing w:after="80"/>
    </w:pPr>
    <w:rPr>
      <w:b w:val="0"/>
      <w:spacing w:val="-3"/>
      <w:sz w:val="20"/>
    </w:rPr>
  </w:style>
  <w:style w:type="paragraph" w:styleId="EndnoteText">
    <w:name w:val="endnote text"/>
    <w:basedOn w:val="Normal"/>
    <w:link w:val="EndnoteTextChar"/>
    <w:uiPriority w:val="99"/>
    <w:semiHidden/>
    <w:rsid w:val="0032366F"/>
    <w:rPr>
      <w:rFonts w:eastAsia="PMingLiU"/>
    </w:rPr>
  </w:style>
  <w:style w:type="character" w:customStyle="1" w:styleId="EndnoteTextChar">
    <w:name w:val="Endnote Text Char"/>
    <w:basedOn w:val="DefaultParagraphFont"/>
    <w:link w:val="EndnoteText"/>
    <w:uiPriority w:val="99"/>
    <w:semiHidden/>
    <w:locked/>
    <w:rsid w:val="0032366F"/>
    <w:rPr>
      <w:rFonts w:ascii="Tms Rmn" w:eastAsia="PMingLiU" w:hAnsi="Tms Rmn" w:cs="Times New Roman"/>
    </w:rPr>
  </w:style>
  <w:style w:type="character" w:styleId="Hyperlink">
    <w:name w:val="Hyperlink"/>
    <w:basedOn w:val="DefaultParagraphFont"/>
    <w:uiPriority w:val="99"/>
    <w:rsid w:val="0032366F"/>
    <w:rPr>
      <w:color w:val="0000FF"/>
      <w:u w:val="single"/>
    </w:rPr>
  </w:style>
  <w:style w:type="paragraph" w:customStyle="1" w:styleId="Trailer">
    <w:name w:val="Trailer"/>
    <w:basedOn w:val="Normal"/>
    <w:rsid w:val="0032366F"/>
    <w:pPr>
      <w:tabs>
        <w:tab w:val="left" w:pos="-1440"/>
        <w:tab w:val="left" w:pos="-720"/>
      </w:tabs>
      <w:suppressAutoHyphens/>
      <w:spacing w:before="480" w:after="120"/>
      <w:jc w:val="both"/>
    </w:pPr>
    <w:rPr>
      <w:rFonts w:ascii="Arial" w:eastAsia="PMingLiU" w:hAnsi="Arial"/>
      <w:noProof/>
      <w:spacing w:val="-2"/>
      <w:sz w:val="16"/>
    </w:rPr>
  </w:style>
  <w:style w:type="paragraph" w:styleId="FootnoteText">
    <w:name w:val="footnote text"/>
    <w:basedOn w:val="Normal"/>
    <w:link w:val="FootnoteTextChar"/>
    <w:uiPriority w:val="99"/>
    <w:semiHidden/>
    <w:rsid w:val="0032366F"/>
    <w:pPr>
      <w:tabs>
        <w:tab w:val="left" w:pos="-1440"/>
        <w:tab w:val="left" w:pos="-720"/>
      </w:tabs>
      <w:suppressAutoHyphens/>
      <w:spacing w:after="120"/>
      <w:jc w:val="both"/>
    </w:pPr>
    <w:rPr>
      <w:rFonts w:ascii="Univers Condensed" w:eastAsia="PMingLiU" w:hAnsi="Univers Condensed"/>
      <w:spacing w:val="-3"/>
    </w:rPr>
  </w:style>
  <w:style w:type="character" w:customStyle="1" w:styleId="FootnoteTextChar">
    <w:name w:val="Footnote Text Char"/>
    <w:basedOn w:val="DefaultParagraphFont"/>
    <w:link w:val="FootnoteText"/>
    <w:uiPriority w:val="99"/>
    <w:semiHidden/>
    <w:locked/>
    <w:rsid w:val="0032366F"/>
    <w:rPr>
      <w:rFonts w:ascii="Univers Condensed" w:eastAsia="PMingLiU" w:hAnsi="Univers Condensed" w:cs="Times New Roman"/>
      <w:spacing w:val="-3"/>
    </w:rPr>
  </w:style>
  <w:style w:type="table" w:styleId="TableGrid">
    <w:name w:val="Table Grid"/>
    <w:basedOn w:val="TableNormal"/>
    <w:uiPriority w:val="59"/>
    <w:locked/>
    <w:rsid w:val="0032366F"/>
    <w:rPr>
      <w:rFonts w:ascii="Times New Roman" w:eastAsia="PMingLiU"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LEADTEXT">
    <w:name w:val="PLEAD TEXT"/>
    <w:basedOn w:val="Normal"/>
    <w:rsid w:val="0032366F"/>
    <w:pPr>
      <w:spacing w:after="240"/>
      <w:ind w:firstLine="720"/>
      <w:jc w:val="both"/>
    </w:pPr>
    <w:rPr>
      <w:rFonts w:ascii="Times New Roman" w:eastAsia="PMingLiU" w:hAnsi="Times New Roman"/>
      <w:sz w:val="24"/>
      <w:szCs w:val="24"/>
    </w:rPr>
  </w:style>
  <w:style w:type="paragraph" w:customStyle="1" w:styleId="PLEADNOTAB">
    <w:name w:val="PLEAD NO TAB"/>
    <w:basedOn w:val="PLEADTEXT"/>
    <w:rsid w:val="0032366F"/>
    <w:pPr>
      <w:ind w:firstLine="0"/>
    </w:pPr>
  </w:style>
  <w:style w:type="character" w:customStyle="1" w:styleId="TitleCharChar">
    <w:name w:val="Title Char Char"/>
    <w:rsid w:val="0032366F"/>
    <w:rPr>
      <w:b/>
      <w:spacing w:val="-3"/>
      <w:sz w:val="16"/>
      <w:lang w:val="en-US" w:eastAsia="en-US"/>
    </w:rPr>
  </w:style>
  <w:style w:type="character" w:styleId="Strong">
    <w:name w:val="Strong"/>
    <w:basedOn w:val="DefaultParagraphFont"/>
    <w:uiPriority w:val="22"/>
    <w:qFormat/>
    <w:locked/>
    <w:rsid w:val="0032366F"/>
    <w:rPr>
      <w:b/>
    </w:rPr>
  </w:style>
  <w:style w:type="paragraph" w:customStyle="1" w:styleId="pleadnotab0">
    <w:name w:val="pleadnotab"/>
    <w:basedOn w:val="Normal"/>
    <w:rsid w:val="0032366F"/>
    <w:pPr>
      <w:spacing w:after="240"/>
      <w:jc w:val="both"/>
    </w:pPr>
    <w:rPr>
      <w:rFonts w:ascii="Times New Roman" w:eastAsia="MS Mincho" w:hAnsi="Times New Roman"/>
      <w:sz w:val="24"/>
      <w:szCs w:val="24"/>
      <w:lang w:eastAsia="ja-JP"/>
    </w:rPr>
  </w:style>
  <w:style w:type="character" w:customStyle="1" w:styleId="DeltaViewInsertion">
    <w:name w:val="DeltaView Insertion"/>
    <w:uiPriority w:val="99"/>
    <w:rsid w:val="00F26484"/>
    <w:rPr>
      <w:color w:val="0000FF"/>
      <w:spacing w:val="0"/>
      <w:u w:val="doub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1257269">
      <w:marLeft w:val="0"/>
      <w:marRight w:val="0"/>
      <w:marTop w:val="0"/>
      <w:marBottom w:val="0"/>
      <w:divBdr>
        <w:top w:val="none" w:sz="0" w:space="0" w:color="auto"/>
        <w:left w:val="none" w:sz="0" w:space="0" w:color="auto"/>
        <w:bottom w:val="none" w:sz="0" w:space="0" w:color="auto"/>
        <w:right w:val="none" w:sz="0" w:space="0" w:color="auto"/>
      </w:divBdr>
      <w:divsChild>
        <w:div w:id="1961257266">
          <w:marLeft w:val="0"/>
          <w:marRight w:val="0"/>
          <w:marTop w:val="0"/>
          <w:marBottom w:val="0"/>
          <w:divBdr>
            <w:top w:val="none" w:sz="0" w:space="0" w:color="auto"/>
            <w:left w:val="none" w:sz="0" w:space="0" w:color="auto"/>
            <w:bottom w:val="none" w:sz="0" w:space="0" w:color="auto"/>
            <w:right w:val="none" w:sz="0" w:space="0" w:color="auto"/>
          </w:divBdr>
        </w:div>
        <w:div w:id="1961257268">
          <w:marLeft w:val="0"/>
          <w:marRight w:val="0"/>
          <w:marTop w:val="0"/>
          <w:marBottom w:val="0"/>
          <w:divBdr>
            <w:top w:val="none" w:sz="0" w:space="0" w:color="auto"/>
            <w:left w:val="none" w:sz="0" w:space="0" w:color="auto"/>
            <w:bottom w:val="none" w:sz="0" w:space="0" w:color="auto"/>
            <w:right w:val="none" w:sz="0" w:space="0" w:color="auto"/>
          </w:divBdr>
        </w:div>
        <w:div w:id="1961257271">
          <w:marLeft w:val="0"/>
          <w:marRight w:val="0"/>
          <w:marTop w:val="0"/>
          <w:marBottom w:val="0"/>
          <w:divBdr>
            <w:top w:val="none" w:sz="0" w:space="0" w:color="auto"/>
            <w:left w:val="none" w:sz="0" w:space="0" w:color="auto"/>
            <w:bottom w:val="none" w:sz="0" w:space="0" w:color="auto"/>
            <w:right w:val="none" w:sz="0" w:space="0" w:color="auto"/>
          </w:divBdr>
        </w:div>
      </w:divsChild>
    </w:div>
    <w:div w:id="1961257272">
      <w:marLeft w:val="0"/>
      <w:marRight w:val="0"/>
      <w:marTop w:val="0"/>
      <w:marBottom w:val="0"/>
      <w:divBdr>
        <w:top w:val="none" w:sz="0" w:space="0" w:color="auto"/>
        <w:left w:val="none" w:sz="0" w:space="0" w:color="auto"/>
        <w:bottom w:val="none" w:sz="0" w:space="0" w:color="auto"/>
        <w:right w:val="none" w:sz="0" w:space="0" w:color="auto"/>
      </w:divBdr>
    </w:div>
    <w:div w:id="1961257273">
      <w:marLeft w:val="0"/>
      <w:marRight w:val="0"/>
      <w:marTop w:val="0"/>
      <w:marBottom w:val="0"/>
      <w:divBdr>
        <w:top w:val="none" w:sz="0" w:space="0" w:color="auto"/>
        <w:left w:val="none" w:sz="0" w:space="0" w:color="auto"/>
        <w:bottom w:val="none" w:sz="0" w:space="0" w:color="auto"/>
        <w:right w:val="none" w:sz="0" w:space="0" w:color="auto"/>
      </w:divBdr>
      <w:divsChild>
        <w:div w:id="1961257270">
          <w:marLeft w:val="0"/>
          <w:marRight w:val="0"/>
          <w:marTop w:val="0"/>
          <w:marBottom w:val="0"/>
          <w:divBdr>
            <w:top w:val="none" w:sz="0" w:space="0" w:color="auto"/>
            <w:left w:val="none" w:sz="0" w:space="0" w:color="auto"/>
            <w:bottom w:val="none" w:sz="0" w:space="0" w:color="auto"/>
            <w:right w:val="none" w:sz="0" w:space="0" w:color="auto"/>
          </w:divBdr>
          <w:divsChild>
            <w:div w:id="196125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257274">
      <w:marLeft w:val="0"/>
      <w:marRight w:val="0"/>
      <w:marTop w:val="0"/>
      <w:marBottom w:val="0"/>
      <w:divBdr>
        <w:top w:val="none" w:sz="0" w:space="0" w:color="auto"/>
        <w:left w:val="none" w:sz="0" w:space="0" w:color="auto"/>
        <w:bottom w:val="none" w:sz="0" w:space="0" w:color="auto"/>
        <w:right w:val="none" w:sz="0" w:space="0" w:color="auto"/>
      </w:divBdr>
    </w:div>
    <w:div w:id="1961257275">
      <w:marLeft w:val="0"/>
      <w:marRight w:val="0"/>
      <w:marTop w:val="0"/>
      <w:marBottom w:val="0"/>
      <w:divBdr>
        <w:top w:val="none" w:sz="0" w:space="0" w:color="auto"/>
        <w:left w:val="none" w:sz="0" w:space="0" w:color="auto"/>
        <w:bottom w:val="none" w:sz="0" w:space="0" w:color="auto"/>
        <w:right w:val="none" w:sz="0" w:space="0" w:color="auto"/>
      </w:divBdr>
    </w:div>
    <w:div w:id="1961257276">
      <w:marLeft w:val="0"/>
      <w:marRight w:val="0"/>
      <w:marTop w:val="0"/>
      <w:marBottom w:val="0"/>
      <w:divBdr>
        <w:top w:val="none" w:sz="0" w:space="0" w:color="auto"/>
        <w:left w:val="none" w:sz="0" w:space="0" w:color="auto"/>
        <w:bottom w:val="none" w:sz="0" w:space="0" w:color="auto"/>
        <w:right w:val="none" w:sz="0" w:space="0" w:color="auto"/>
      </w:divBdr>
    </w:div>
    <w:div w:id="1961257277">
      <w:marLeft w:val="0"/>
      <w:marRight w:val="0"/>
      <w:marTop w:val="0"/>
      <w:marBottom w:val="0"/>
      <w:divBdr>
        <w:top w:val="none" w:sz="0" w:space="0" w:color="auto"/>
        <w:left w:val="none" w:sz="0" w:space="0" w:color="auto"/>
        <w:bottom w:val="none" w:sz="0" w:space="0" w:color="auto"/>
        <w:right w:val="none" w:sz="0" w:space="0" w:color="auto"/>
      </w:divBdr>
    </w:div>
    <w:div w:id="1961257278">
      <w:marLeft w:val="0"/>
      <w:marRight w:val="0"/>
      <w:marTop w:val="0"/>
      <w:marBottom w:val="0"/>
      <w:divBdr>
        <w:top w:val="none" w:sz="0" w:space="0" w:color="auto"/>
        <w:left w:val="none" w:sz="0" w:space="0" w:color="auto"/>
        <w:bottom w:val="none" w:sz="0" w:space="0" w:color="auto"/>
        <w:right w:val="none" w:sz="0" w:space="0" w:color="auto"/>
      </w:divBdr>
    </w:div>
    <w:div w:id="1961257279">
      <w:marLeft w:val="0"/>
      <w:marRight w:val="0"/>
      <w:marTop w:val="0"/>
      <w:marBottom w:val="0"/>
      <w:divBdr>
        <w:top w:val="none" w:sz="0" w:space="0" w:color="auto"/>
        <w:left w:val="none" w:sz="0" w:space="0" w:color="auto"/>
        <w:bottom w:val="none" w:sz="0" w:space="0" w:color="auto"/>
        <w:right w:val="none" w:sz="0" w:space="0" w:color="auto"/>
      </w:divBdr>
    </w:div>
    <w:div w:id="1961257280">
      <w:marLeft w:val="0"/>
      <w:marRight w:val="0"/>
      <w:marTop w:val="0"/>
      <w:marBottom w:val="0"/>
      <w:divBdr>
        <w:top w:val="none" w:sz="0" w:space="0" w:color="auto"/>
        <w:left w:val="none" w:sz="0" w:space="0" w:color="auto"/>
        <w:bottom w:val="none" w:sz="0" w:space="0" w:color="auto"/>
        <w:right w:val="none" w:sz="0" w:space="0" w:color="auto"/>
      </w:divBdr>
    </w:div>
    <w:div w:id="1961257281">
      <w:marLeft w:val="0"/>
      <w:marRight w:val="0"/>
      <w:marTop w:val="0"/>
      <w:marBottom w:val="0"/>
      <w:divBdr>
        <w:top w:val="none" w:sz="0" w:space="0" w:color="auto"/>
        <w:left w:val="none" w:sz="0" w:space="0" w:color="auto"/>
        <w:bottom w:val="none" w:sz="0" w:space="0" w:color="auto"/>
        <w:right w:val="none" w:sz="0" w:space="0" w:color="auto"/>
      </w:divBdr>
    </w:div>
    <w:div w:id="1961257282">
      <w:marLeft w:val="0"/>
      <w:marRight w:val="0"/>
      <w:marTop w:val="0"/>
      <w:marBottom w:val="0"/>
      <w:divBdr>
        <w:top w:val="none" w:sz="0" w:space="0" w:color="auto"/>
        <w:left w:val="none" w:sz="0" w:space="0" w:color="auto"/>
        <w:bottom w:val="none" w:sz="0" w:space="0" w:color="auto"/>
        <w:right w:val="none" w:sz="0" w:space="0" w:color="auto"/>
      </w:divBdr>
    </w:div>
    <w:div w:id="1961257283">
      <w:marLeft w:val="0"/>
      <w:marRight w:val="0"/>
      <w:marTop w:val="0"/>
      <w:marBottom w:val="0"/>
      <w:divBdr>
        <w:top w:val="none" w:sz="0" w:space="0" w:color="auto"/>
        <w:left w:val="none" w:sz="0" w:space="0" w:color="auto"/>
        <w:bottom w:val="none" w:sz="0" w:space="0" w:color="auto"/>
        <w:right w:val="none" w:sz="0" w:space="0" w:color="auto"/>
      </w:divBdr>
    </w:div>
    <w:div w:id="1961257284">
      <w:marLeft w:val="0"/>
      <w:marRight w:val="0"/>
      <w:marTop w:val="0"/>
      <w:marBottom w:val="0"/>
      <w:divBdr>
        <w:top w:val="none" w:sz="0" w:space="0" w:color="auto"/>
        <w:left w:val="none" w:sz="0" w:space="0" w:color="auto"/>
        <w:bottom w:val="none" w:sz="0" w:space="0" w:color="auto"/>
        <w:right w:val="none" w:sz="0" w:space="0" w:color="auto"/>
      </w:divBdr>
    </w:div>
    <w:div w:id="1961257285">
      <w:marLeft w:val="0"/>
      <w:marRight w:val="0"/>
      <w:marTop w:val="0"/>
      <w:marBottom w:val="0"/>
      <w:divBdr>
        <w:top w:val="none" w:sz="0" w:space="0" w:color="auto"/>
        <w:left w:val="none" w:sz="0" w:space="0" w:color="auto"/>
        <w:bottom w:val="none" w:sz="0" w:space="0" w:color="auto"/>
        <w:right w:val="none" w:sz="0" w:space="0" w:color="auto"/>
      </w:divBdr>
    </w:div>
    <w:div w:id="1961257286">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settings" Target="settings.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0194676\Documents\TI_DLP\DLP4500-C350REFGUI\DLP4500-C350REFGUI_Source_Object_Code_Software_License_Agreement_25Jun2013%20v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22D9D728C2594DA9E9BA2BCE53756D" ma:contentTypeVersion="8" ma:contentTypeDescription="Create a new document." ma:contentTypeScope="" ma:versionID="c7042a48081e6e575599c8ac70ada2b0">
  <xsd:schema xmlns:xsd="http://www.w3.org/2001/XMLSchema" xmlns:xs="http://www.w3.org/2001/XMLSchema" xmlns:p="http://schemas.microsoft.com/office/2006/metadata/properties" xmlns:ns1="http://schemas.microsoft.com/sharepoint/v3" xmlns:ns2="772464c8-78e4-4bab-809e-08824f423376" xmlns:ns3="2bf34679-3f0e-4a13-977f-a819440f282e" targetNamespace="http://schemas.microsoft.com/office/2006/metadata/properties" ma:root="true" ma:fieldsID="10202ba237c7f7c1da80f1570e8c3894" ns1:_="" ns2:_="" ns3:_="">
    <xsd:import namespace="http://schemas.microsoft.com/sharepoint/v3"/>
    <xsd:import namespace="772464c8-78e4-4bab-809e-08824f423376"/>
    <xsd:import namespace="2bf34679-3f0e-4a13-977f-a819440f282e"/>
    <xsd:element name="properties">
      <xsd:complexType>
        <xsd:sequence>
          <xsd:element name="documentManagement">
            <xsd:complexType>
              <xsd:all>
                <xsd:element ref="ns1:AssignedTo" minOccurs="0"/>
                <xsd:element ref="ns2:Notes0"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ssignedTo" ma:index="2" nillable="true" ma:displayName="Assigned To" ma:list="UserInfo" ma:SearchPeopleOnly="false" ma:SharePointGroup="1900" ma:internalName="AssignedTo" ma:readOnly="false" ma:showField="Titl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772464c8-78e4-4bab-809e-08824f423376" elementFormDefault="qualified">
    <xsd:import namespace="http://schemas.microsoft.com/office/2006/documentManagement/types"/>
    <xsd:import namespace="http://schemas.microsoft.com/office/infopath/2007/PartnerControls"/>
    <xsd:element name="Notes0" ma:index="3" nillable="true" ma:displayName="Owner" ma:internalName="Notes0">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bf34679-3f0e-4a13-977f-a819440f282e"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documentManagement>
    <AssignedTo xmlns="http://schemas.microsoft.com/sharepoint/v3">
      <UserInfo>
        <DisplayName/>
        <AccountId xsi:nil="true"/>
        <AccountType/>
      </UserInfo>
    </AssignedTo>
    <Notes0 xmlns="772464c8-78e4-4bab-809e-08824f423376">Lisa Antes</Notes0>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118922720F453944B7D5516907B58F53" ma:contentTypeVersion="2" ma:contentTypeDescription="Create a new document." ma:contentTypeScope="" ma:versionID="4a516b8c629a6343ab218c9c12c50bc3">
  <xsd:schema xmlns:xsd="http://www.w3.org/2001/XMLSchema" xmlns:xs="http://www.w3.org/2001/XMLSchema" xmlns:p="http://schemas.microsoft.com/office/2006/metadata/properties" xmlns:ns2="547bbd3a-1504-4cb3-961a-d153f05ac31b" targetNamespace="http://schemas.microsoft.com/office/2006/metadata/properties" ma:root="true" ma:fieldsID="67b88feed9f73eb319aa425ae0cd19e9" ns2:_="">
    <xsd:import namespace="547bbd3a-1504-4cb3-961a-d153f05ac31b"/>
    <xsd:element name="properties">
      <xsd:complexType>
        <xsd:sequence>
          <xsd:element name="documentManagement">
            <xsd:complexType>
              <xsd:all>
                <xsd:element ref="ns2:AssignedTo" minOccurs="0"/>
                <xsd:element ref="ns2:Notes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7bbd3a-1504-4cb3-961a-d153f05ac31b" elementFormDefault="qualified">
    <xsd:import namespace="http://schemas.microsoft.com/office/2006/documentManagement/types"/>
    <xsd:import namespace="http://schemas.microsoft.com/office/infopath/2007/PartnerControls"/>
    <xsd:element name="AssignedTo" ma:index="2" nillable="true" ma:displayName="Assigned To" ma:list="UserInfo" ma:SearchPeopleOnly="false" ma:SharePointGroup="18" ma:internalName="AssignedTo" ma:readOnly="false" ma:showField="Titl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Notes0" ma:index="3" nillable="true" ma:displayName="Owner" ma:internalName="Notes0" ma:readOnly="false">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mso-contentType ?>
<FormTemplates xmlns="http://schemas.microsoft.com/sharepoint/v3/contenttype/forms">
  <Display>DocumentLibraryForm</Display>
  <Edit>DocumentLibraryForm</Edit>
  <New>DocumentLibraryForm</New>
</FormTemplates>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E0FE65-B590-4138-987E-F7FB4972F456}">
  <ds:schemaRefs>
    <ds:schemaRef ds:uri="http://schemas.microsoft.com/sharepoint/v3/contenttype/forms"/>
  </ds:schemaRefs>
</ds:datastoreItem>
</file>

<file path=customXml/itemProps2.xml><?xml version="1.0" encoding="utf-8"?>
<ds:datastoreItem xmlns:ds="http://schemas.openxmlformats.org/officeDocument/2006/customXml" ds:itemID="{02113A64-4254-428B-8147-B07EDDD82E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72464c8-78e4-4bab-809e-08824f423376"/>
    <ds:schemaRef ds:uri="2bf34679-3f0e-4a13-977f-a819440f28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72171C3-AEFB-48B7-8D35-8E87896FAEB2}">
  <ds:schemaRefs>
    <ds:schemaRef ds:uri="http://schemas.microsoft.com/office/2006/metadata/longProperties"/>
  </ds:schemaRefs>
</ds:datastoreItem>
</file>

<file path=customXml/itemProps4.xml><?xml version="1.0" encoding="utf-8"?>
<ds:datastoreItem xmlns:ds="http://schemas.openxmlformats.org/officeDocument/2006/customXml" ds:itemID="{326A33F2-0618-425B-A718-2DD4D4D949FC}">
  <ds:schemaRefs>
    <ds:schemaRef ds:uri="http://schemas.microsoft.com/office/2006/metadata/properties"/>
    <ds:schemaRef ds:uri="http://schemas.microsoft.com/sharepoint/v3"/>
    <ds:schemaRef ds:uri="772464c8-78e4-4bab-809e-08824f423376"/>
  </ds:schemaRefs>
</ds:datastoreItem>
</file>

<file path=customXml/itemProps5.xml><?xml version="1.0" encoding="utf-8"?>
<ds:datastoreItem xmlns:ds="http://schemas.openxmlformats.org/officeDocument/2006/customXml" ds:itemID="{5DB113F5-62D2-4D6B-BAA6-820C755CA3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7bbd3a-1504-4cb3-961a-d153f05ac3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2A803D2F-0C58-4593-ACAD-7D1BC8C3C2B2}">
  <ds:schemaRefs>
    <ds:schemaRef ds:uri="http://schemas.microsoft.com/sharepoint/v3/contenttype/forms"/>
  </ds:schemaRefs>
</ds:datastoreItem>
</file>

<file path=customXml/itemProps7.xml><?xml version="1.0" encoding="utf-8"?>
<ds:datastoreItem xmlns:ds="http://schemas.openxmlformats.org/officeDocument/2006/customXml" ds:itemID="{CD773BC6-BAEA-457C-88EA-1D0C29A870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DLP4500-C350REFGUI_Source_Object_Code_Software_License_Agreement_25Jun2013 v1.dotx</Template>
  <TotalTime>1</TotalTime>
  <Pages>9</Pages>
  <Words>6003</Words>
  <Characters>34222</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Texas Instruments Incorporated</Company>
  <LinksUpToDate>false</LinksUpToDate>
  <CharactersWithSpaces>40145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Bradley Taylor</dc:creator>
  <cp:lastModifiedBy>Thomas, Andrew-DLP</cp:lastModifiedBy>
  <cp:revision>2</cp:revision>
  <cp:lastPrinted>2019-06-14T16:33:00Z</cp:lastPrinted>
  <dcterms:created xsi:type="dcterms:W3CDTF">2021-02-26T15:41:00Z</dcterms:created>
  <dcterms:modified xsi:type="dcterms:W3CDTF">2021-02-26T15:41:00Z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0x010100118922720F453944B7D5516907B58F53</vt:lpwstr>
  </property>
  <property fmtid="{D5CDD505-2E9C-101B-9397-08002B2CF9AE}" pid="3" name="MAIL_MSG_ID1">
    <vt:lpwstr>ABAAVOAfoSrQoyyhydLaOypDIRBZSacoVNzzTfpIb0/UVBSnw5SJXF9xzYyIX8Y3EahM</vt:lpwstr>
  </property>
  <property fmtid="{D5CDD505-2E9C-101B-9397-08002B2CF9AE}" pid="4" name="MAIL_MSG_ID2">
    <vt:lpwstr>L+N6gjZ0C1Waur0/VyVw/NvVh0/BOD/rXX+mstllWMAKVvMJkyvbsk3YHHA_x000d__x000d_XD7UtDXpc2Is9du/TLi1ND/IShg=</vt:lpwstr>
  </property>
  <property fmtid="{D5CDD505-2E9C-101B-9397-08002B2CF9AE}" pid="5" name="RESPONSE_SENDER_NAME">
    <vt:lpwstr>gAAAdya76B99d4hLGUR1rQ+8TxTv0GGEPdix</vt:lpwstr>
  </property>
  <property fmtid="{D5CDD505-2E9C-101B-9397-08002B2CF9AE}" pid="6" name="EMAIL_OWNER_ADDRESS">
    <vt:lpwstr>sAAA4E8dREqJqIoVAC2x4kelJJ1PJ9BQJsDKh1kCsLX7uMM=</vt:lpwstr>
  </property>
  <property fmtid="{D5CDD505-2E9C-101B-9397-08002B2CF9AE}" pid="7" name="Owner Name">
    <vt:lpwstr>Antes, Lisa</vt:lpwstr>
  </property>
  <property fmtid="{D5CDD505-2E9C-101B-9397-08002B2CF9AE}" pid="8" name="ContentType">
    <vt:lpwstr>Document</vt:lpwstr>
  </property>
  <property fmtid="{D5CDD505-2E9C-101B-9397-08002B2CF9AE}" pid="9" name="Order">
    <vt:lpwstr>3800.00000000000</vt:lpwstr>
  </property>
</Properties>
</file>