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AI Environmental Impact Factsheet</w:t>
      </w:r>
    </w:p>
    <w:p>
      <w:pPr>
        <w:spacing w:after="200" w:before="300"/>
      </w:pPr>
      <w:r>
        <w:t xml:space="preserve">Water Usage</w:t>
      </w:r>
    </w:p>
    <w:p>
      <w:pPr>
        <w:spacing w:after="200"/>
      </w:pPr>
      <w:r>
        <w:t xml:space="preserve">Training large language models requires enormous amounts of water for cooling data centres.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AI Model</w:t>
            </w:r>
          </w:p>
        </w:tc>
        <w:tc>
          <w:tcPr>
            <w:shd w:fill="1A3C5E" w:val="clear"/>
            <w:vAlign w:val="center"/>
          </w:tcPr>
          <w:p>
            <w:r>
              <w:t xml:space="preserve">Water Used</w:t>
            </w:r>
          </w:p>
        </w:tc>
        <w:tc>
          <w:tcPr>
            <w:shd w:fill="1A3C5E" w:val="clear"/>
            <w:vAlign w:val="center"/>
          </w:tcPr>
          <w:p>
            <w:r>
              <w:t xml:space="preserve">Equivalent To</w:t>
            </w:r>
          </w:p>
        </w:tc>
      </w:tr>
      <w:tr>
        <w:tc>
          <w:tcPr>
            <w:shd w:fill="F0F0F0" w:val="clear"/>
          </w:tcPr>
          <w:p>
            <w:r>
              <w:t xml:space="preserve">GPT-3 (training)</w:t>
            </w:r>
          </w:p>
        </w:tc>
        <w:tc>
          <w:tcPr>
            <w:shd/>
          </w:tcPr>
          <w:p>
            <w:r>
              <w:t xml:space="preserve">700,000 gallons</w:t>
            </w:r>
          </w:p>
        </w:tc>
        <w:tc>
          <w:tcPr>
            <w:shd/>
          </w:tcPr>
          <w:p>
            <w:r>
              <w:t xml:space="preserve">100 Olympic swimming pools</w:t>
            </w:r>
          </w:p>
        </w:tc>
      </w:tr>
      <w:tr>
        <w:tc>
          <w:tcPr>
            <w:shd w:fill="F0F0F0" w:val="clear"/>
          </w:tcPr>
          <w:p>
            <w:r>
              <w:t xml:space="preserve">BERT (training)</w:t>
            </w:r>
          </w:p>
        </w:tc>
        <w:tc>
          <w:tcPr>
            <w:shd/>
          </w:tcPr>
          <w:p>
            <w:r>
              <w:t xml:space="preserve">50,000 gallons</w:t>
            </w:r>
          </w:p>
        </w:tc>
        <w:tc>
          <w:tcPr>
            <w:shd/>
          </w:tcPr>
          <w:p>
            <w:r>
              <w:t xml:space="preserve">Average home water usage (5 years)</w:t>
            </w:r>
          </w:p>
        </w:tc>
      </w:tr>
      <w:tr>
        <w:tc>
          <w:tcPr>
            <w:shd w:fill="F0F0F0" w:val="clear"/>
          </w:tcPr>
          <w:p>
            <w:r>
              <w:t xml:space="preserve">GPT-4 (estimated)</w:t>
            </w:r>
          </w:p>
        </w:tc>
        <w:tc>
          <w:tcPr>
            <w:shd/>
          </w:tcPr>
          <w:p>
            <w:r>
              <w:t xml:space="preserve">1+ million gallons</w:t>
            </w:r>
          </w:p>
        </w:tc>
        <w:tc>
          <w:tcPr>
            <w:shd/>
          </w:tcPr>
          <w:p>
            <w:r>
              <w:t xml:space="preserve">200+ Olympic swimming pools</w:t>
            </w:r>
          </w:p>
        </w:tc>
      </w:tr>
    </w:tbl>
    <w:p>
      <w:pPr>
        <w:spacing w:after="200" w:before="300"/>
      </w:pPr>
      <w:r>
        <w:t xml:space="preserve">Energy Consumption</w:t>
      </w:r>
    </w:p>
    <w:p>
      <w:pPr>
        <w:spacing w:after="200"/>
      </w:pPr>
      <w:r>
        <w:t xml:space="preserve">LLM training is one of the most energy-intensive computation tasks humans 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Process</w:t>
            </w:r>
          </w:p>
        </w:tc>
        <w:tc>
          <w:tcPr>
            <w:shd w:fill="1A3C5E" w:val="clear"/>
            <w:vAlign w:val="center"/>
          </w:tcPr>
          <w:p>
            <w:r>
              <w:t xml:space="preserve">Energy Used</w:t>
            </w:r>
          </w:p>
        </w:tc>
        <w:tc>
          <w:tcPr>
            <w:shd w:fill="1A3C5E" w:val="clear"/>
            <w:vAlign w:val="center"/>
          </w:tcPr>
          <w:p>
            <w:r>
              <w:t xml:space="preserve">CO2 Produced</w:t>
            </w:r>
          </w:p>
        </w:tc>
      </w:tr>
      <w:tr>
        <w:tc>
          <w:tcPr>
            <w:shd w:fill="F0F0F0" w:val="clear"/>
          </w:tcPr>
          <w:p>
            <w:r>
              <w:t xml:space="preserve">Training GPT-3</w:t>
            </w:r>
          </w:p>
        </w:tc>
        <w:tc>
          <w:tcPr>
            <w:shd/>
          </w:tcPr>
          <w:p>
            <w:r>
              <w:t xml:space="preserve">1,287 MWh</w:t>
            </w:r>
          </w:p>
        </w:tc>
        <w:tc>
          <w:tcPr>
            <w:shd/>
          </w:tcPr>
          <w:p>
            <w:r>
              <w:t xml:space="preserve">552 metric tonnes CO2</w:t>
            </w:r>
          </w:p>
        </w:tc>
      </w:tr>
      <w:tr>
        <w:tc>
          <w:tcPr>
            <w:shd w:fill="F0F0F0" w:val="clear"/>
          </w:tcPr>
          <w:p>
            <w:r>
              <w:t xml:space="preserve">One Google search</w:t>
            </w:r>
          </w:p>
        </w:tc>
        <w:tc>
          <w:tcPr>
            <w:shd/>
          </w:tcPr>
          <w:p>
            <w:r>
              <w:t xml:space="preserve">0.0003 kWh</w:t>
            </w:r>
          </w:p>
        </w:tc>
        <w:tc>
          <w:tcPr>
            <w:shd/>
          </w:tcPr>
          <w:p>
            <w:r>
              <w:t xml:space="preserve">negligible</w:t>
            </w:r>
          </w:p>
        </w:tc>
      </w:tr>
      <w:tr>
        <w:tc>
          <w:tcPr>
            <w:shd w:fill="F0F0F0" w:val="clear"/>
          </w:tcPr>
          <w:p>
            <w:r>
              <w:t xml:space="preserve">Average US home (1 year)</w:t>
            </w:r>
          </w:p>
        </w:tc>
        <w:tc>
          <w:tcPr>
            <w:shd/>
          </w:tcPr>
          <w:p>
            <w:r>
              <w:t xml:space="preserve">10,500 kWh</w:t>
            </w:r>
          </w:p>
        </w:tc>
        <w:tc>
          <w:tcPr>
            <w:shd/>
          </w:tcPr>
          <w:p>
            <w:r>
              <w:t xml:space="preserve">varies by source</w:t>
            </w:r>
          </w:p>
        </w:tc>
      </w:tr>
      <w:tr>
        <w:tc>
          <w:tcPr>
            <w:shd w:fill="F0F0F0" w:val="clear"/>
          </w:tcPr>
          <w:p>
            <w:r>
              <w:t xml:space="preserve">Training large LLM</w:t>
            </w:r>
          </w:p>
        </w:tc>
        <w:tc>
          <w:tcPr>
            <w:shd/>
          </w:tcPr>
          <w:p>
            <w:r>
              <w:t xml:space="preserve">5,000+ MWh</w:t>
            </w:r>
          </w:p>
        </w:tc>
        <w:tc>
          <w:tcPr>
            <w:shd/>
          </w:tcPr>
          <w:p>
            <w:r>
              <w:t xml:space="preserve">2000+ tonnes CO2</w:t>
            </w:r>
          </w:p>
        </w:tc>
      </w:tr>
    </w:tbl>
    <w:p>
      <w:pPr>
        <w:spacing w:after="200" w:before="300"/>
      </w:pPr>
      <w:r>
        <w:t xml:space="preserve">Carbon Footprint Timeline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2016: AlexNet training = 1.4 tonnes CO2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2018: BERT training = 1,507 tonnes CO2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2020: GPT-3 training = 552 tonnes CO2 (already trained)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2023: Estimates for GPT-4 = 1,000+ tonnes CO2</w:t>
      </w:r>
    </w:p>
    <w:p>
      <w:pPr>
        <w:spacing w:after="200" w:before="300"/>
      </w:pPr>
      <w:r>
        <w:t xml:space="preserve">Where Does Energy Come From?</w:t>
      </w:r>
    </w:p>
    <w:p>
      <w:pPr>
        <w:spacing w:after="200"/>
      </w:pPr>
      <w:r>
        <w:t xml:space="preserve">Most data centres are powered by renewable and fossil fuels. Location matters: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Iceland: 100% renewable energy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USA average: ~40% renewable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Global average: ~28% renewable</w:t>
      </w:r>
    </w:p>
    <w:p>
      <w:pPr>
        <w:spacing w:after="200" w:before="300"/>
      </w:pPr>
      <w:r>
        <w:t xml:space="preserve">Broader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E-waste: Old chips/servers create toxic waste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Mining: Rare earth materials extracted with environmental damage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Land use: Data centres require significant physical space</w:t>
      </w:r>
    </w:p>
    <w:p>
      <w:pPr>
        <w:spacing w:after="200" w:before="300"/>
      </w:pPr>
      <w:r>
        <w:t xml:space="preserve">Solutions in Progress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More efficient model architectures (smaller models, less computation)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Renewable energy for data centres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compression (making trained models smaller to run)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Shared models (multiple users, one training process)</w:t>
      </w:r>
    </w:p>
    <w:p>
      <w:pPr>
        <w:spacing w:after="200" w:before="300"/>
      </w:pPr>
      <w:r>
        <w:t xml:space="preserve">Key Questions</w:t>
      </w:r>
    </w:p>
    <w:p>
      <w:pPr>
        <w:spacing w:after="200"/>
      </w:pPr>
      <w:r>
        <w:t xml:space="preserve">1. Is the benefit of AI worth the environmental cost? ________________</w:t>
      </w:r>
    </w:p>
    <w:p>
      <w:pPr>
        <w:spacing w:after="200"/>
      </w:pPr>
      <w:r>
        <w:t xml:space="preserve">2. Who should pay for environmental damage? ____________________</w:t>
      </w:r>
    </w:p>
    <w:p>
      <w:pPr>
        <w:spacing w:after="200"/>
      </w:pPr>
      <w:r>
        <w:t xml:space="preserve">3. What regulations should exist?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2026-03-20T08:23:26.904Z</dcterms:created>
  <dcterms:modified xsi:type="dcterms:W3CDTF">2026-03-20T08:23:26.904Z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